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05" w:rsidRDefault="00CC440F" w:rsidP="00CC440F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2832558</wp:posOffset>
            </wp:positionH>
            <wp:positionV relativeFrom="paragraph">
              <wp:posOffset>-380232</wp:posOffset>
            </wp:positionV>
            <wp:extent cx="387985" cy="717550"/>
            <wp:effectExtent l="0" t="0" r="0" b="635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A93" w:rsidRDefault="00C46A93" w:rsidP="00CC440F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30"/>
          <w:szCs w:val="30"/>
        </w:rPr>
      </w:pPr>
    </w:p>
    <w:p w:rsidR="00CC440F" w:rsidRPr="0009693A" w:rsidRDefault="00CC440F" w:rsidP="00881E5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09693A">
        <w:rPr>
          <w:rFonts w:ascii="Liberation Serif" w:hAnsi="Liberation Serif" w:cs="Liberation Serif"/>
          <w:b/>
          <w:sz w:val="30"/>
          <w:szCs w:val="30"/>
        </w:rPr>
        <w:t xml:space="preserve">ТУРИНСКАЯ РАЙОННАЯ </w:t>
      </w:r>
    </w:p>
    <w:p w:rsidR="00CC440F" w:rsidRPr="0009693A" w:rsidRDefault="00CC440F" w:rsidP="00881E59">
      <w:pPr>
        <w:spacing w:after="0" w:line="240" w:lineRule="auto"/>
        <w:ind w:right="-5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09693A">
        <w:rPr>
          <w:rFonts w:ascii="Liberation Serif" w:hAnsi="Liberation Serif" w:cs="Liberation Serif"/>
          <w:b/>
          <w:sz w:val="30"/>
          <w:szCs w:val="30"/>
        </w:rPr>
        <w:t>ТЕРРИТОРИАЛЬНАЯ ИЗБИРАТЕЛЬНАЯ КОМИССИЯ</w:t>
      </w:r>
      <w:r w:rsidRPr="0009693A">
        <w:rPr>
          <w:rFonts w:ascii="Liberation Serif" w:hAnsi="Liberation Serif" w:cs="Liberation Serif"/>
          <w:b/>
          <w:spacing w:val="60"/>
          <w:sz w:val="30"/>
          <w:szCs w:val="30"/>
        </w:rPr>
        <w:t xml:space="preserve"> </w:t>
      </w:r>
    </w:p>
    <w:p w:rsidR="00CC440F" w:rsidRPr="0009693A" w:rsidRDefault="00CC440F" w:rsidP="00881E59">
      <w:pPr>
        <w:spacing w:after="0" w:line="240" w:lineRule="auto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CC440F" w:rsidRPr="0009693A" w:rsidRDefault="00CC440F" w:rsidP="00881E59">
      <w:pPr>
        <w:spacing w:after="0" w:line="240" w:lineRule="auto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  <w:r w:rsidRPr="0009693A">
        <w:rPr>
          <w:rFonts w:ascii="Liberation Serif" w:hAnsi="Liberation Serif" w:cs="Liberation Serif"/>
          <w:b/>
          <w:spacing w:val="60"/>
          <w:sz w:val="30"/>
          <w:szCs w:val="30"/>
        </w:rPr>
        <w:t>РЕШЕНИЕ</w:t>
      </w:r>
    </w:p>
    <w:p w:rsidR="00CC440F" w:rsidRPr="0009693A" w:rsidRDefault="00CC440F" w:rsidP="00881E59">
      <w:pPr>
        <w:pStyle w:val="1"/>
        <w:rPr>
          <w:rFonts w:ascii="Liberation Serif" w:hAnsi="Liberation Serif" w:cs="Liberation Serif"/>
          <w:b/>
          <w:spacing w:val="20"/>
          <w:szCs w:val="28"/>
        </w:rPr>
      </w:pPr>
    </w:p>
    <w:tbl>
      <w:tblPr>
        <w:tblW w:w="1675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3106"/>
        <w:gridCol w:w="3106"/>
        <w:gridCol w:w="3786"/>
        <w:gridCol w:w="3104"/>
        <w:gridCol w:w="3653"/>
      </w:tblGrid>
      <w:tr w:rsidR="00CC440F" w:rsidRPr="0009693A" w:rsidTr="00852720">
        <w:trPr>
          <w:trHeight w:val="282"/>
        </w:trPr>
        <w:tc>
          <w:tcPr>
            <w:tcW w:w="3106" w:type="dxa"/>
          </w:tcPr>
          <w:p w:rsidR="00CC440F" w:rsidRPr="0009693A" w:rsidRDefault="00CC440F" w:rsidP="00881E59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  <w:r w:rsidRPr="0009693A">
              <w:rPr>
                <w:rFonts w:ascii="Liberation Serif" w:eastAsia="Times New Roman CYR" w:hAnsi="Liberation Serif" w:cs="Liberation Serif"/>
                <w:sz w:val="28"/>
                <w:szCs w:val="28"/>
              </w:rPr>
              <w:t xml:space="preserve"> </w:t>
            </w: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 xml:space="preserve">     </w:t>
            </w:r>
            <w:r w:rsidR="00C46A93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  <w:r w:rsidR="000C0684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bookmarkStart w:id="0" w:name="_GoBack"/>
            <w:bookmarkEnd w:id="0"/>
            <w:r w:rsidR="00A17065">
              <w:rPr>
                <w:rFonts w:ascii="Liberation Serif" w:hAnsi="Liberation Serif" w:cs="Liberation Serif"/>
                <w:sz w:val="28"/>
                <w:szCs w:val="28"/>
              </w:rPr>
              <w:t xml:space="preserve"> июля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 w:rsidR="00A17065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 xml:space="preserve"> г.</w:t>
            </w:r>
          </w:p>
        </w:tc>
        <w:tc>
          <w:tcPr>
            <w:tcW w:w="3106" w:type="dxa"/>
          </w:tcPr>
          <w:p w:rsidR="00CC440F" w:rsidRPr="0009693A" w:rsidRDefault="00CC440F" w:rsidP="00881E59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</w:p>
        </w:tc>
        <w:tc>
          <w:tcPr>
            <w:tcW w:w="3786" w:type="dxa"/>
          </w:tcPr>
          <w:p w:rsidR="00CC440F" w:rsidRPr="0009693A" w:rsidRDefault="00CC440F" w:rsidP="00881E59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  №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A17065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422C40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  <w:r w:rsidR="00C46A93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3104" w:type="dxa"/>
          </w:tcPr>
          <w:p w:rsidR="00CC440F" w:rsidRPr="0009693A" w:rsidRDefault="00CC440F" w:rsidP="00881E5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</w:p>
        </w:tc>
        <w:tc>
          <w:tcPr>
            <w:tcW w:w="3653" w:type="dxa"/>
          </w:tcPr>
          <w:p w:rsidR="00CC440F" w:rsidRPr="0009693A" w:rsidRDefault="00CC440F" w:rsidP="00881E59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b/>
                <w:spacing w:val="20"/>
                <w:sz w:val="28"/>
                <w:szCs w:val="28"/>
              </w:rPr>
            </w:pPr>
          </w:p>
        </w:tc>
      </w:tr>
    </w:tbl>
    <w:p w:rsidR="00CC440F" w:rsidRPr="0009693A" w:rsidRDefault="00CC440F" w:rsidP="00881E59">
      <w:pPr>
        <w:widowControl w:val="0"/>
        <w:spacing w:after="0" w:line="240" w:lineRule="auto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CC440F" w:rsidRPr="00CC440F" w:rsidRDefault="00CC440F" w:rsidP="00881E5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pacing w:val="20"/>
          <w:sz w:val="24"/>
          <w:szCs w:val="24"/>
        </w:rPr>
      </w:pPr>
      <w:r w:rsidRPr="00CC440F">
        <w:rPr>
          <w:rFonts w:ascii="Liberation Serif" w:hAnsi="Liberation Serif" w:cs="Liberation Serif"/>
          <w:b/>
          <w:spacing w:val="20"/>
          <w:sz w:val="24"/>
          <w:szCs w:val="24"/>
        </w:rPr>
        <w:t>г. Туринск</w:t>
      </w:r>
    </w:p>
    <w:p w:rsidR="00CC440F" w:rsidRPr="0009693A" w:rsidRDefault="00CC440F" w:rsidP="00881E5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pacing w:val="20"/>
          <w:sz w:val="28"/>
          <w:szCs w:val="28"/>
        </w:rPr>
      </w:pPr>
    </w:p>
    <w:p w:rsidR="007D78F5" w:rsidRDefault="007D78F5" w:rsidP="00881E59">
      <w:pPr>
        <w:pStyle w:val="Default"/>
      </w:pPr>
    </w:p>
    <w:p w:rsidR="00C46A93" w:rsidRPr="00C46A93" w:rsidRDefault="007D78F5" w:rsidP="00881E5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</w:rPr>
      </w:pPr>
      <w:r w:rsidRPr="007D78F5">
        <w:rPr>
          <w:rFonts w:ascii="Liberation Serif" w:hAnsi="Liberation Serif" w:cs="Liberation Serif"/>
        </w:rPr>
        <w:t xml:space="preserve"> </w:t>
      </w:r>
      <w:r w:rsidRPr="00C46A93">
        <w:rPr>
          <w:rFonts w:ascii="Liberation Serif" w:hAnsi="Liberation Serif" w:cs="Liberation Serif"/>
          <w:b/>
          <w:bCs/>
          <w:sz w:val="28"/>
          <w:szCs w:val="28"/>
        </w:rPr>
        <w:t xml:space="preserve">О Плане Рабочей группы по информационным спорам и иным вопросам информационного обеспечения выборов при Туринской районной территориальной избирательной комиссии на период подготовки и проведения </w:t>
      </w:r>
      <w:r w:rsidR="00C46A93" w:rsidRPr="00C46A93">
        <w:rPr>
          <w:rFonts w:ascii="Liberation Serif" w:hAnsi="Liberation Serif" w:cs="Liberation Serif"/>
          <w:b/>
          <w:bCs/>
          <w:sz w:val="28"/>
          <w:szCs w:val="28"/>
        </w:rPr>
        <w:t xml:space="preserve">досрочных выборов Губернатора Свердловской области </w:t>
      </w:r>
      <w:r w:rsidR="00C46A93" w:rsidRPr="00C46A93">
        <w:rPr>
          <w:rFonts w:ascii="Liberation Serif" w:hAnsi="Liberation Serif" w:cs="Liberation Serif"/>
          <w:b/>
          <w:bCs/>
          <w:sz w:val="28"/>
          <w:szCs w:val="28"/>
        </w:rPr>
        <w:br/>
        <w:t>14 сентября 2025 года</w:t>
      </w:r>
    </w:p>
    <w:p w:rsidR="00422C40" w:rsidRDefault="00422C40" w:rsidP="00422C40">
      <w:pPr>
        <w:pStyle w:val="Default"/>
      </w:pPr>
    </w:p>
    <w:p w:rsidR="00422C40" w:rsidRPr="00881E59" w:rsidRDefault="00C46A93" w:rsidP="00881E59">
      <w:pPr>
        <w:pStyle w:val="Default"/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1E59">
        <w:rPr>
          <w:rFonts w:ascii="Liberation Serif" w:hAnsi="Liberation Serif" w:cs="Liberation Serif"/>
          <w:sz w:val="28"/>
          <w:szCs w:val="28"/>
        </w:rPr>
        <w:t>В соответствии с пунктом 9 статьи 26 Федерального закона «Об основных гарантиях избирательных прав и права на участие в референдуме граждан Российской Федерации», пунктом 1 статьи 25 Избирательного кодекса Свердловской области</w:t>
      </w:r>
      <w:r w:rsidR="00422C40" w:rsidRPr="00881E59">
        <w:rPr>
          <w:rFonts w:ascii="Liberation Serif" w:hAnsi="Liberation Serif" w:cs="Liberation Serif"/>
          <w:sz w:val="28"/>
          <w:szCs w:val="28"/>
        </w:rPr>
        <w:t xml:space="preserve">, Туринская районная территориальная избирательная комиссия </w:t>
      </w:r>
      <w:r w:rsidR="00422C40" w:rsidRPr="00881E59">
        <w:rPr>
          <w:rFonts w:ascii="Liberation Serif" w:hAnsi="Liberation Serif" w:cs="Liberation Serif"/>
          <w:b/>
          <w:bCs/>
          <w:sz w:val="28"/>
          <w:szCs w:val="28"/>
        </w:rPr>
        <w:t xml:space="preserve">решила: </w:t>
      </w:r>
    </w:p>
    <w:p w:rsidR="00422C40" w:rsidRPr="00881E59" w:rsidRDefault="00422C40" w:rsidP="00881E5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1E59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C46A93" w:rsidRPr="00881E59">
        <w:rPr>
          <w:rFonts w:ascii="Liberation Serif" w:hAnsi="Liberation Serif" w:cs="Liberation Serif"/>
          <w:sz w:val="28"/>
          <w:szCs w:val="28"/>
        </w:rPr>
        <w:t>П</w:t>
      </w:r>
      <w:r w:rsidRPr="00881E59">
        <w:rPr>
          <w:rFonts w:ascii="Liberation Serif" w:hAnsi="Liberation Serif" w:cs="Liberation Serif"/>
          <w:sz w:val="28"/>
          <w:szCs w:val="28"/>
        </w:rPr>
        <w:t xml:space="preserve">лан работы Рабочей группы по информационным спорам и иным вопросам информационного обеспечения выборов Туринской районной территориальной избирательной комиссии </w:t>
      </w:r>
      <w:r w:rsidR="00C46A93" w:rsidRPr="00881E59">
        <w:rPr>
          <w:rFonts w:ascii="Liberation Serif" w:hAnsi="Liberation Serif" w:cs="Liberation Serif"/>
          <w:sz w:val="28"/>
          <w:szCs w:val="28"/>
        </w:rPr>
        <w:t>в</w:t>
      </w:r>
      <w:r w:rsidRPr="00881E59">
        <w:rPr>
          <w:rFonts w:ascii="Liberation Serif" w:hAnsi="Liberation Serif" w:cs="Liberation Serif"/>
          <w:sz w:val="28"/>
          <w:szCs w:val="28"/>
        </w:rPr>
        <w:t xml:space="preserve"> период подготовки и проведения </w:t>
      </w:r>
      <w:r w:rsidR="00C46A93" w:rsidRPr="00881E59">
        <w:rPr>
          <w:rFonts w:ascii="Liberation Serif" w:hAnsi="Liberation Serif" w:cs="Liberation Serif"/>
          <w:sz w:val="28"/>
          <w:szCs w:val="28"/>
        </w:rPr>
        <w:t xml:space="preserve">досрочных </w:t>
      </w:r>
      <w:r w:rsidRPr="00881E59">
        <w:rPr>
          <w:rFonts w:ascii="Liberation Serif" w:hAnsi="Liberation Serif" w:cs="Liberation Serif"/>
          <w:sz w:val="28"/>
          <w:szCs w:val="28"/>
        </w:rPr>
        <w:t xml:space="preserve">выборов </w:t>
      </w:r>
      <w:r w:rsidR="00C46A93" w:rsidRPr="00881E59">
        <w:rPr>
          <w:rFonts w:ascii="Liberation Serif" w:hAnsi="Liberation Serif" w:cs="Liberation Serif"/>
          <w:sz w:val="28"/>
          <w:szCs w:val="28"/>
        </w:rPr>
        <w:t>Губернатора Свердловской области 14 сентября 2025 года</w:t>
      </w:r>
      <w:r w:rsidRPr="00881E59">
        <w:rPr>
          <w:rFonts w:ascii="Liberation Serif" w:hAnsi="Liberation Serif" w:cs="Liberation Serif"/>
          <w:sz w:val="28"/>
          <w:szCs w:val="28"/>
        </w:rPr>
        <w:t xml:space="preserve"> (прилагается). </w:t>
      </w:r>
    </w:p>
    <w:p w:rsidR="00881E59" w:rsidRPr="00881E59" w:rsidRDefault="00881E59" w:rsidP="00881E59">
      <w:pPr>
        <w:pStyle w:val="Default"/>
        <w:numPr>
          <w:ilvl w:val="0"/>
          <w:numId w:val="1"/>
        </w:numPr>
        <w:spacing w:line="36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81E59">
        <w:rPr>
          <w:rFonts w:ascii="Liberation Serif" w:hAnsi="Liberation Serif" w:cs="Liberation Serif"/>
          <w:sz w:val="28"/>
          <w:szCs w:val="28"/>
        </w:rPr>
        <w:t xml:space="preserve">Поручить заместителю председателя Комиссии </w:t>
      </w:r>
      <w:proofErr w:type="spellStart"/>
      <w:r w:rsidRPr="00881E59">
        <w:rPr>
          <w:rFonts w:ascii="Liberation Serif" w:hAnsi="Liberation Serif" w:cs="Liberation Serif"/>
          <w:sz w:val="28"/>
          <w:szCs w:val="28"/>
        </w:rPr>
        <w:t>Ковыляеву</w:t>
      </w:r>
      <w:proofErr w:type="spellEnd"/>
      <w:r w:rsidRPr="00881E59">
        <w:rPr>
          <w:rFonts w:ascii="Liberation Serif" w:hAnsi="Liberation Serif" w:cs="Liberation Serif"/>
          <w:sz w:val="28"/>
          <w:szCs w:val="28"/>
        </w:rPr>
        <w:t xml:space="preserve"> Л.П. в трехдневный срок разработать План реализации основных мероприятий Рабочей группы по информационным спорам и иным вопросам информационного обеспечения досрочных выборов Губернатора Свердловской области 14 сентября 2025 года с указанием сроков исполнения и ответственных исполнителей.</w:t>
      </w:r>
    </w:p>
    <w:p w:rsidR="00CC440F" w:rsidRPr="00881E59" w:rsidRDefault="00CD71AA" w:rsidP="00881E59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eastAsia="zh-CN"/>
        </w:rPr>
        <w:t>3</w:t>
      </w:r>
      <w:r w:rsidR="00CC440F" w:rsidRPr="00881E59">
        <w:rPr>
          <w:rFonts w:ascii="Liberation Serif" w:hAnsi="Liberation Serif" w:cs="Liberation Serif"/>
          <w:sz w:val="28"/>
          <w:szCs w:val="28"/>
          <w:lang w:eastAsia="zh-CN"/>
        </w:rPr>
        <w:t xml:space="preserve">. </w:t>
      </w:r>
      <w:r w:rsidR="00422C40" w:rsidRPr="00881E59">
        <w:rPr>
          <w:rFonts w:ascii="Liberation Serif" w:hAnsi="Liberation Serif" w:cs="Liberation Serif"/>
          <w:sz w:val="28"/>
          <w:szCs w:val="28"/>
          <w:lang w:eastAsia="zh-CN"/>
        </w:rPr>
        <w:t>Р</w:t>
      </w:r>
      <w:r w:rsidR="00CC440F" w:rsidRPr="00881E59">
        <w:rPr>
          <w:rFonts w:ascii="Liberation Serif" w:hAnsi="Liberation Serif" w:cs="Liberation Serif"/>
          <w:sz w:val="28"/>
          <w:szCs w:val="28"/>
          <w:lang w:eastAsia="zh-CN"/>
        </w:rPr>
        <w:t xml:space="preserve">азместить </w:t>
      </w:r>
      <w:r w:rsidR="00422C40" w:rsidRPr="00881E59">
        <w:rPr>
          <w:rFonts w:ascii="Liberation Serif" w:hAnsi="Liberation Serif" w:cs="Liberation Serif"/>
          <w:sz w:val="28"/>
          <w:szCs w:val="28"/>
          <w:lang w:eastAsia="zh-CN"/>
        </w:rPr>
        <w:t xml:space="preserve">решение </w:t>
      </w:r>
      <w:r w:rsidR="00CC440F" w:rsidRPr="00881E59">
        <w:rPr>
          <w:rFonts w:ascii="Liberation Serif" w:hAnsi="Liberation Serif" w:cs="Liberation Serif"/>
          <w:sz w:val="28"/>
          <w:szCs w:val="28"/>
          <w:lang w:eastAsia="zh-CN"/>
        </w:rPr>
        <w:t xml:space="preserve">на </w:t>
      </w:r>
      <w:r w:rsidR="00C46A93" w:rsidRPr="00881E59">
        <w:rPr>
          <w:rFonts w:ascii="Liberation Serif" w:hAnsi="Liberation Serif" w:cs="Liberation Serif"/>
          <w:sz w:val="28"/>
          <w:szCs w:val="28"/>
          <w:lang w:eastAsia="zh-CN"/>
        </w:rPr>
        <w:t xml:space="preserve">официальном </w:t>
      </w:r>
      <w:r w:rsidR="00CC440F" w:rsidRPr="00881E59">
        <w:rPr>
          <w:rFonts w:ascii="Liberation Serif" w:hAnsi="Liberation Serif" w:cs="Liberation Serif"/>
          <w:sz w:val="28"/>
          <w:szCs w:val="28"/>
          <w:lang w:eastAsia="zh-CN"/>
        </w:rPr>
        <w:t xml:space="preserve">сайте Туринской районной территориальной избирательной комиссии. </w:t>
      </w:r>
    </w:p>
    <w:p w:rsidR="00CC440F" w:rsidRPr="00881E59" w:rsidRDefault="00CD71AA" w:rsidP="00881E59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="00CC440F" w:rsidRPr="00881E59">
        <w:rPr>
          <w:rFonts w:ascii="Liberation Serif" w:hAnsi="Liberation Serif" w:cs="Liberation Serif"/>
          <w:sz w:val="28"/>
          <w:szCs w:val="28"/>
        </w:rPr>
        <w:t xml:space="preserve">. Контроль за исполнением настоящего решения возложить </w:t>
      </w:r>
      <w:r w:rsidR="00C46A93" w:rsidRPr="00881E59">
        <w:rPr>
          <w:rFonts w:ascii="Liberation Serif" w:hAnsi="Liberation Serif" w:cs="Liberation Serif"/>
          <w:sz w:val="28"/>
          <w:szCs w:val="28"/>
        </w:rPr>
        <w:t>на председателя Комиссии</w:t>
      </w:r>
      <w:r w:rsidR="00CC440F" w:rsidRPr="00881E59">
        <w:rPr>
          <w:rFonts w:ascii="Liberation Serif" w:hAnsi="Liberation Serif" w:cs="Liberation Serif"/>
          <w:sz w:val="28"/>
          <w:szCs w:val="28"/>
        </w:rPr>
        <w:t xml:space="preserve"> Ю.Л. Коркину.</w:t>
      </w:r>
    </w:p>
    <w:p w:rsidR="00CC440F" w:rsidRDefault="00CC440F" w:rsidP="00CC440F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</w:rPr>
      </w:pPr>
    </w:p>
    <w:tbl>
      <w:tblPr>
        <w:tblW w:w="9863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965"/>
        <w:gridCol w:w="2160"/>
        <w:gridCol w:w="2738"/>
      </w:tblGrid>
      <w:tr w:rsidR="00CC440F" w:rsidRPr="0009693A" w:rsidTr="00852720">
        <w:tc>
          <w:tcPr>
            <w:tcW w:w="4965" w:type="dxa"/>
          </w:tcPr>
          <w:p w:rsidR="00CC440F" w:rsidRPr="0009693A" w:rsidRDefault="00CC440F" w:rsidP="00CD71A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>Председатель</w:t>
            </w:r>
          </w:p>
          <w:p w:rsidR="00CD71AA" w:rsidRDefault="00CC440F" w:rsidP="00CD71A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>Туринской районной</w:t>
            </w:r>
          </w:p>
          <w:p w:rsidR="00CC440F" w:rsidRPr="0009693A" w:rsidRDefault="00CD71AA" w:rsidP="00CD71A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>Т</w:t>
            </w:r>
            <w:r w:rsidR="00CC440F" w:rsidRPr="0009693A">
              <w:rPr>
                <w:rFonts w:ascii="Liberation Serif" w:hAnsi="Liberation Serif" w:cs="Liberation Serif"/>
                <w:sz w:val="28"/>
                <w:szCs w:val="28"/>
              </w:rPr>
              <w:t>ерриториальной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C440F" w:rsidRPr="0009693A">
              <w:rPr>
                <w:rFonts w:ascii="Liberation Serif" w:hAnsi="Liberation Serif" w:cs="Liberation Serif"/>
                <w:sz w:val="28"/>
                <w:szCs w:val="28"/>
              </w:rPr>
              <w:t>избирательной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C440F" w:rsidRPr="0009693A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</w:tc>
        <w:tc>
          <w:tcPr>
            <w:tcW w:w="2160" w:type="dxa"/>
          </w:tcPr>
          <w:p w:rsidR="00CC440F" w:rsidRPr="0009693A" w:rsidRDefault="00CC440F" w:rsidP="00881E59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2738" w:type="dxa"/>
          </w:tcPr>
          <w:p w:rsidR="00CC440F" w:rsidRPr="0009693A" w:rsidRDefault="00CC440F" w:rsidP="00881E59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C440F" w:rsidRPr="0009693A" w:rsidRDefault="00CC440F" w:rsidP="00881E59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C440F" w:rsidRPr="0009693A" w:rsidRDefault="00CC440F" w:rsidP="00881E59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>Ю.Л. Коркина</w:t>
            </w:r>
          </w:p>
        </w:tc>
      </w:tr>
      <w:tr w:rsidR="00CC440F" w:rsidRPr="0009693A" w:rsidTr="00852720">
        <w:tc>
          <w:tcPr>
            <w:tcW w:w="4965" w:type="dxa"/>
          </w:tcPr>
          <w:p w:rsidR="00CC440F" w:rsidRPr="0009693A" w:rsidRDefault="00CC440F" w:rsidP="00881E59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C440F" w:rsidRPr="0009693A" w:rsidRDefault="00CC440F" w:rsidP="00881E59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  <w:p w:rsidR="00CD71AA" w:rsidRDefault="00CD71AA" w:rsidP="00CD71A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>Туринской районной</w:t>
            </w:r>
          </w:p>
          <w:p w:rsidR="00CC440F" w:rsidRPr="0009693A" w:rsidRDefault="00CD71AA" w:rsidP="00CD71AA">
            <w:pPr>
              <w:widowControl w:val="0"/>
              <w:spacing w:after="0" w:line="240" w:lineRule="auto"/>
              <w:jc w:val="center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>Территориальной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>избирательной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>комиссии</w:t>
            </w:r>
          </w:p>
        </w:tc>
        <w:tc>
          <w:tcPr>
            <w:tcW w:w="2160" w:type="dxa"/>
          </w:tcPr>
          <w:p w:rsidR="00CC440F" w:rsidRPr="0009693A" w:rsidRDefault="00CC440F" w:rsidP="00881E59">
            <w:pPr>
              <w:widowControl w:val="0"/>
              <w:spacing w:after="0" w:line="240" w:lineRule="auto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</w:tc>
        <w:tc>
          <w:tcPr>
            <w:tcW w:w="2738" w:type="dxa"/>
          </w:tcPr>
          <w:p w:rsidR="00CC440F" w:rsidRPr="0009693A" w:rsidRDefault="00CC440F" w:rsidP="00881E59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C440F" w:rsidRPr="0009693A" w:rsidRDefault="00CC440F" w:rsidP="00881E59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C440F" w:rsidRPr="0009693A" w:rsidRDefault="00CC440F" w:rsidP="00881E59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</w:p>
          <w:p w:rsidR="00CC440F" w:rsidRPr="0009693A" w:rsidRDefault="00CC440F" w:rsidP="00881E59">
            <w:pPr>
              <w:widowControl w:val="0"/>
              <w:spacing w:after="0" w:line="240" w:lineRule="auto"/>
              <w:jc w:val="right"/>
              <w:rPr>
                <w:rFonts w:ascii="Liberation Serif" w:hAnsi="Liberation Serif" w:cs="Liberation Serif"/>
                <w:i/>
                <w:sz w:val="28"/>
                <w:szCs w:val="28"/>
              </w:rPr>
            </w:pPr>
            <w:r w:rsidRPr="0009693A">
              <w:rPr>
                <w:rFonts w:ascii="Liberation Serif" w:hAnsi="Liberation Serif" w:cs="Liberation Serif"/>
                <w:sz w:val="28"/>
                <w:szCs w:val="28"/>
              </w:rPr>
              <w:t>Л.Н. Лапшина</w:t>
            </w:r>
          </w:p>
        </w:tc>
      </w:tr>
    </w:tbl>
    <w:p w:rsidR="00550D74" w:rsidRDefault="00550D74" w:rsidP="00C46A93">
      <w:pPr>
        <w:spacing w:after="0" w:line="18" w:lineRule="atLeast"/>
        <w:ind w:firstLine="709"/>
        <w:jc w:val="both"/>
        <w:rPr>
          <w:rFonts w:ascii="Liberation Serif" w:hAnsi="Liberation Serif" w:cs="Liberation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50D74" w:rsidRPr="008E26F7" w:rsidTr="005E2CB3">
        <w:tc>
          <w:tcPr>
            <w:tcW w:w="4785" w:type="dxa"/>
            <w:shd w:val="clear" w:color="auto" w:fill="auto"/>
          </w:tcPr>
          <w:p w:rsidR="00550D74" w:rsidRPr="008E26F7" w:rsidRDefault="00550D74" w:rsidP="00881E59">
            <w:pPr>
              <w:pStyle w:val="Default"/>
              <w:pageBreakBefore/>
              <w:rPr>
                <w:rFonts w:ascii="Liberation Serif" w:hAnsi="Liberation Serif" w:cs="Liberation Serif"/>
                <w:sz w:val="23"/>
                <w:szCs w:val="23"/>
              </w:rPr>
            </w:pPr>
          </w:p>
        </w:tc>
        <w:tc>
          <w:tcPr>
            <w:tcW w:w="4785" w:type="dxa"/>
            <w:shd w:val="clear" w:color="auto" w:fill="auto"/>
          </w:tcPr>
          <w:p w:rsidR="00550D74" w:rsidRPr="008E26F7" w:rsidRDefault="00550D74" w:rsidP="00881E59">
            <w:pPr>
              <w:pStyle w:val="Default"/>
              <w:pageBreakBefore/>
              <w:jc w:val="center"/>
              <w:rPr>
                <w:rFonts w:ascii="Liberation Serif" w:hAnsi="Liberation Serif" w:cs="Liberation Serif"/>
              </w:rPr>
            </w:pPr>
            <w:r w:rsidRPr="008E26F7">
              <w:rPr>
                <w:rFonts w:ascii="Liberation Serif" w:hAnsi="Liberation Serif" w:cs="Liberation Serif"/>
              </w:rPr>
              <w:t xml:space="preserve">УТВЕРЖДЕН </w:t>
            </w:r>
          </w:p>
          <w:p w:rsidR="00550D74" w:rsidRPr="008E26F7" w:rsidRDefault="00550D74" w:rsidP="000C0684">
            <w:pPr>
              <w:pStyle w:val="Default"/>
              <w:jc w:val="center"/>
              <w:rPr>
                <w:rFonts w:ascii="Liberation Serif" w:hAnsi="Liberation Serif" w:cs="Liberation Serif"/>
                <w:sz w:val="23"/>
                <w:szCs w:val="23"/>
              </w:rPr>
            </w:pPr>
            <w:r w:rsidRPr="008E26F7">
              <w:rPr>
                <w:rFonts w:ascii="Liberation Serif" w:hAnsi="Liberation Serif" w:cs="Liberation Serif"/>
              </w:rPr>
              <w:t>решением Туринской районной территориал</w:t>
            </w:r>
            <w:r>
              <w:rPr>
                <w:rFonts w:ascii="Liberation Serif" w:hAnsi="Liberation Serif" w:cs="Liberation Serif"/>
              </w:rPr>
              <w:t>ьной избирательной комиссии от 1</w:t>
            </w:r>
            <w:r w:rsidR="000C0684">
              <w:rPr>
                <w:rFonts w:ascii="Liberation Serif" w:hAnsi="Liberation Serif" w:cs="Liberation Serif"/>
              </w:rPr>
              <w:t>6</w:t>
            </w:r>
            <w:r w:rsidRPr="008E26F7">
              <w:rPr>
                <w:rFonts w:ascii="Liberation Serif" w:hAnsi="Liberation Serif" w:cs="Liberation Serif"/>
              </w:rPr>
              <w:t>.0</w:t>
            </w:r>
            <w:r w:rsidR="00C46A93">
              <w:rPr>
                <w:rFonts w:ascii="Liberation Serif" w:hAnsi="Liberation Serif" w:cs="Liberation Serif"/>
              </w:rPr>
              <w:t>7</w:t>
            </w:r>
            <w:r w:rsidRPr="008E26F7">
              <w:rPr>
                <w:rFonts w:ascii="Liberation Serif" w:hAnsi="Liberation Serif" w:cs="Liberation Serif"/>
              </w:rPr>
              <w:t>.202</w:t>
            </w:r>
            <w:r w:rsidR="00C46A93">
              <w:rPr>
                <w:rFonts w:ascii="Liberation Serif" w:hAnsi="Liberation Serif" w:cs="Liberation Serif"/>
              </w:rPr>
              <w:t>5</w:t>
            </w:r>
            <w:r w:rsidRPr="008E26F7">
              <w:rPr>
                <w:rFonts w:ascii="Liberation Serif" w:hAnsi="Liberation Serif" w:cs="Liberation Serif"/>
              </w:rPr>
              <w:t xml:space="preserve"> № </w:t>
            </w:r>
            <w:r w:rsidR="00C46A93">
              <w:rPr>
                <w:rFonts w:ascii="Liberation Serif" w:hAnsi="Liberation Serif" w:cs="Liberation Serif"/>
              </w:rPr>
              <w:t>7</w:t>
            </w:r>
            <w:r w:rsidRPr="008E26F7">
              <w:rPr>
                <w:rFonts w:ascii="Liberation Serif" w:hAnsi="Liberation Serif" w:cs="Liberation Serif"/>
              </w:rPr>
              <w:t>/</w:t>
            </w:r>
            <w:r>
              <w:rPr>
                <w:rFonts w:ascii="Liberation Serif" w:hAnsi="Liberation Serif" w:cs="Liberation Serif"/>
              </w:rPr>
              <w:t>3</w:t>
            </w:r>
            <w:r w:rsidR="00C46A93">
              <w:rPr>
                <w:rFonts w:ascii="Liberation Serif" w:hAnsi="Liberation Serif" w:cs="Liberation Serif"/>
              </w:rPr>
              <w:t>3</w:t>
            </w:r>
          </w:p>
        </w:tc>
      </w:tr>
    </w:tbl>
    <w:p w:rsidR="00550D74" w:rsidRDefault="00550D74" w:rsidP="00550D74">
      <w:pPr>
        <w:widowControl w:val="0"/>
        <w:tabs>
          <w:tab w:val="center" w:pos="3402"/>
        </w:tabs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C46A93" w:rsidRDefault="00C46A93" w:rsidP="00881E59">
      <w:pPr>
        <w:widowControl w:val="0"/>
        <w:tabs>
          <w:tab w:val="center" w:pos="3402"/>
        </w:tabs>
        <w:spacing w:after="0" w:line="240" w:lineRule="auto"/>
        <w:jc w:val="center"/>
        <w:rPr>
          <w:rFonts w:ascii="Liberation Serif;Times New Roma" w:hAnsi="Liberation Serif;Times New Roma" w:cs="Liberation Serif;Times New Roma"/>
          <w:b/>
          <w:szCs w:val="28"/>
        </w:rPr>
      </w:pPr>
      <w:r>
        <w:rPr>
          <w:rFonts w:ascii="Liberation Serif;Times New Roma" w:hAnsi="Liberation Serif;Times New Roma" w:cs="Liberation Serif;Times New Roma"/>
          <w:b/>
          <w:sz w:val="28"/>
          <w:szCs w:val="28"/>
        </w:rPr>
        <w:t>ПЛАН</w:t>
      </w:r>
      <w:r w:rsidR="00CD71AA">
        <w:rPr>
          <w:rFonts w:ascii="Liberation Serif;Times New Roma" w:hAnsi="Liberation Serif;Times New Roma" w:cs="Liberation Serif;Times New Roma"/>
          <w:b/>
          <w:sz w:val="28"/>
          <w:szCs w:val="28"/>
        </w:rPr>
        <w:t xml:space="preserve"> РАБОТЫ</w:t>
      </w:r>
    </w:p>
    <w:p w:rsidR="00C46A93" w:rsidRDefault="00C46A93" w:rsidP="00881E59">
      <w:pPr>
        <w:widowControl w:val="0"/>
        <w:tabs>
          <w:tab w:val="center" w:pos="3402"/>
        </w:tabs>
        <w:spacing w:after="0" w:line="240" w:lineRule="auto"/>
        <w:jc w:val="center"/>
        <w:rPr>
          <w:rFonts w:ascii="Liberation Serif;Times New Roma" w:hAnsi="Liberation Serif;Times New Roma" w:cs="Liberation Serif;Times New Roma"/>
          <w:b/>
          <w:szCs w:val="28"/>
        </w:rPr>
      </w:pPr>
      <w:r>
        <w:rPr>
          <w:rFonts w:ascii="Liberation Serif;Times New Roma" w:hAnsi="Liberation Serif;Times New Roma" w:cs="Liberation Serif;Times New Roma"/>
          <w:b/>
          <w:sz w:val="28"/>
          <w:szCs w:val="28"/>
        </w:rPr>
        <w:t>рабочей группы по информационным спорам и иным вопросам информационного обеспечения выборов при Туринской районной территориальной избирательной комиссии</w:t>
      </w:r>
    </w:p>
    <w:p w:rsidR="00C46A93" w:rsidRDefault="00C46A93" w:rsidP="00881E59">
      <w:pPr>
        <w:widowControl w:val="0"/>
        <w:tabs>
          <w:tab w:val="center" w:pos="3402"/>
        </w:tabs>
        <w:spacing w:after="0" w:line="240" w:lineRule="auto"/>
        <w:jc w:val="both"/>
        <w:rPr>
          <w:rFonts w:ascii="Liberation Serif;Times New Roma" w:eastAsia="Liberation Serif;Times New Roma" w:hAnsi="Liberation Serif;Times New Roma" w:cs="Liberation Serif;Times New Roma"/>
          <w:szCs w:val="28"/>
        </w:rPr>
      </w:pPr>
      <w:r>
        <w:rPr>
          <w:rFonts w:ascii="Liberation Serif;Times New Roma" w:eastAsia="Liberation Serif;Times New Roma" w:hAnsi="Liberation Serif;Times New Roma" w:cs="Liberation Serif;Times New Roma"/>
          <w:sz w:val="28"/>
          <w:szCs w:val="28"/>
        </w:rPr>
        <w:t xml:space="preserve"> </w:t>
      </w:r>
    </w:p>
    <w:p w:rsidR="00C46A93" w:rsidRDefault="00C46A93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</w:pPr>
      <w:r>
        <w:rPr>
          <w:rFonts w:eastAsia="Times New Roman"/>
        </w:rPr>
        <w:t xml:space="preserve"> 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>В целях реализации полномочий Рабочей группы по информационным спорам и иным вопросам информационного обеспечения выборов при Туринской районной территориальной избирательной комиссии (далее – Рабочая группа) по осуществлению контроля за соблюдением участниками избирательного процесса порядка информирования избирателей, порядка и правил ведения предвыборной агитации, организации работы по сбору и систематизации материалов о нарушениях избирательного законодательства, рассмотрению обращений, поступивших в избирательную комиссию и касающихся нарушений законодательства при ведении предвыборной агитации, работа Рабочей группы при взаимодействии с Контрольно-ревизионной службой при Туринской районной территориальной избирательной комиссии в период проведения досрочных выборов Губернатора Свердловской области, назначенных на 14 сентября 2025 года (далее – выборы) ведется по следующим направлениям.</w:t>
      </w:r>
    </w:p>
    <w:p w:rsidR="00C46A93" w:rsidRDefault="00C46A93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1. Мониторинг предвыборной агитации в средствах массовой информации (далее – СМИ), а также печатных и иных агитационных материалов:</w:t>
      </w:r>
    </w:p>
    <w:p w:rsidR="00C46A93" w:rsidRDefault="00CD71AA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1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 xml:space="preserve">.1. проведение анализа информационных материалов, связанных 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br/>
        <w:t xml:space="preserve">с подготовкой и проведением выборов, в том числе публикаций результатов опросов общественного мнения; </w:t>
      </w:r>
    </w:p>
    <w:p w:rsidR="00C46A93" w:rsidRDefault="00CD71AA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1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>.2. мониторинг публикаций, касающихся подготовки и проведения выборов, периодических печатных изданий</w:t>
      </w:r>
      <w:r w:rsidR="00D526BC">
        <w:rPr>
          <w:rFonts w:ascii="Liberation Serif;Times New Roma" w:hAnsi="Liberation Serif;Times New Roma" w:cs="Liberation Serif;Times New Roma"/>
          <w:sz w:val="28"/>
          <w:szCs w:val="28"/>
        </w:rPr>
        <w:t xml:space="preserve"> и программ (сюжетов) организаций телерадиовещания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 xml:space="preserve">, проводимый во взаимодействии 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br/>
        <w:t xml:space="preserve">с Контрольно-ревизионной службой. </w:t>
      </w:r>
    </w:p>
    <w:p w:rsidR="00C46A93" w:rsidRDefault="00CD71AA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lastRenderedPageBreak/>
        <w:t>2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 xml:space="preserve">. Взаимодействие Рабочей группы с государственными органами, органами местного самоуправления, правоохранительными органами, 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организациями телерадиовещания, 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 xml:space="preserve">редакциями периодических печатных изданий: </w:t>
      </w:r>
    </w:p>
    <w:p w:rsidR="00CD71AA" w:rsidRPr="00CD71AA" w:rsidRDefault="00CD71AA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71AA">
        <w:rPr>
          <w:rFonts w:ascii="Liberation Serif" w:hAnsi="Liberation Serif" w:cs="Liberation Serif"/>
          <w:sz w:val="28"/>
          <w:szCs w:val="28"/>
        </w:rPr>
        <w:t xml:space="preserve">2.1 направление запросов в Управление Федеральной службы по надзору в сфере связи, информационных технологий и массовых коммуникаций по </w:t>
      </w:r>
      <w:proofErr w:type="spellStart"/>
      <w:r w:rsidRPr="00CD71AA">
        <w:rPr>
          <w:rFonts w:ascii="Liberation Serif" w:hAnsi="Liberation Serif" w:cs="Liberation Serif"/>
          <w:sz w:val="28"/>
          <w:szCs w:val="28"/>
        </w:rPr>
        <w:t>УрФО</w:t>
      </w:r>
      <w:proofErr w:type="spellEnd"/>
      <w:r w:rsidRPr="00CD71AA">
        <w:rPr>
          <w:rFonts w:ascii="Liberation Serif" w:hAnsi="Liberation Serif" w:cs="Liberation Serif"/>
          <w:sz w:val="28"/>
          <w:szCs w:val="28"/>
        </w:rPr>
        <w:t>, Главное управление Министерства юстиции Российской Федерации по Свердловской области и иные государственные органы, а также в органы местного самоуправления, правоохранительные органы, организации телерадиовещания, редакции периодических печатных изданий;</w:t>
      </w:r>
    </w:p>
    <w:p w:rsidR="00C46A93" w:rsidRDefault="00CD71AA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2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>.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>2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>. рассмотрение и анализ сведений и материалов, поступивших в ответ на запросы Рабочей группы, от государственных органов и органов местного самоуправления, их должностных лиц, правоохранительных органов,</w:t>
      </w:r>
      <w:r w:rsidR="00D526BC">
        <w:rPr>
          <w:rFonts w:ascii="Liberation Serif;Times New Roma" w:hAnsi="Liberation Serif;Times New Roma" w:cs="Liberation Serif;Times New Roma"/>
          <w:sz w:val="28"/>
          <w:szCs w:val="28"/>
        </w:rPr>
        <w:t xml:space="preserve"> организаций телерадиовещания,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 xml:space="preserve"> редакций периодических печатных изданий, их главных редакторов.</w:t>
      </w:r>
    </w:p>
    <w:p w:rsidR="00C46A93" w:rsidRDefault="00CD71AA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3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 xml:space="preserve">. Осуществление работы по выявлению нарушений порядка информирования избирателей, а также порядка и правил ведения предвыборной агитации, их рассмотрению и принятию соответствующих мер реагирования: </w:t>
      </w:r>
    </w:p>
    <w:p w:rsidR="00C46A93" w:rsidRDefault="00CD71AA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3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 xml:space="preserve">.1. предварительное рассмотрение на заседаниях Рабочей группы обращений о нарушениях избирательного законодательства, касающихся порядка информирования избирателей, порядка и правил ведения предвыборной агитации, и принятие по ним соответствующих заключений (решений); </w:t>
      </w:r>
    </w:p>
    <w:p w:rsidR="00C46A93" w:rsidRDefault="00CD71AA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3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 xml:space="preserve">.2. рассмотрение на заседаниях Рабочей группы печатных и иных агитационных материалов, изготовленных с нарушениями избирательного законодательства, и подготовка соответствующих заключений по ним, а также анализ результатов мониторинга публикаций и программ региональных, муниципальных СМИ; </w:t>
      </w:r>
    </w:p>
    <w:p w:rsidR="00C46A93" w:rsidRDefault="00CD71AA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lastRenderedPageBreak/>
        <w:t>3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 xml:space="preserve">.3. подготовка заключений по вопросам нарушения порядка и правил ведения предвыборной агитации участниками избирательного процесса, на основании которых уполномоченными членами избирательной комиссии могут быть составлены протоколы об административных правонарушениях, вынесены предупреждения нарушителям или определения об отказе в возбуждении административного производства, может быть принято решение о направлении материалов в правоохранительные органы; </w:t>
      </w:r>
    </w:p>
    <w:p w:rsidR="00C46A93" w:rsidRDefault="00CD71AA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3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 xml:space="preserve">.4. сбор и подготовка аналитических материалов о нарушениях избирательного законодательства, регулирующего порядок информирования избирателей и проведения предвыборной агитации, которые были допущены кандидатами, избирательными объединениями, редакциями периодических печатных изданий, иными лицами в ходе избирательных кампаний; </w:t>
      </w:r>
    </w:p>
    <w:p w:rsidR="00C46A93" w:rsidRDefault="00CD71AA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3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 xml:space="preserve">.5. доведение до сведения 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>К</w:t>
      </w:r>
      <w:r w:rsidR="00C46A93">
        <w:rPr>
          <w:rFonts w:ascii="Liberation Serif;Times New Roma" w:hAnsi="Liberation Serif;Times New Roma" w:cs="Liberation Serif;Times New Roma"/>
          <w:sz w:val="28"/>
          <w:szCs w:val="28"/>
        </w:rPr>
        <w:t xml:space="preserve">омиссии информации о выявленных нарушениях и внесение предложений по направлению на основании заключений Рабочей группы соответствующих писем, принятию решений избирательной комиссии. </w:t>
      </w:r>
    </w:p>
    <w:p w:rsidR="00C46A93" w:rsidRDefault="00C46A93" w:rsidP="00881E59">
      <w:pPr>
        <w:widowControl w:val="0"/>
        <w:tabs>
          <w:tab w:val="center" w:pos="3402"/>
        </w:tabs>
        <w:spacing w:after="0" w:line="240" w:lineRule="auto"/>
        <w:jc w:val="center"/>
        <w:rPr>
          <w:rFonts w:ascii="Liberation Serif;Times New Roma" w:hAnsi="Liberation Serif;Times New Roma" w:cs="Liberation Serif;Times New Roma"/>
          <w:b/>
          <w:szCs w:val="28"/>
        </w:rPr>
      </w:pPr>
    </w:p>
    <w:p w:rsidR="00C46A93" w:rsidRDefault="00C46A93" w:rsidP="00881E59">
      <w:pPr>
        <w:widowControl w:val="0"/>
        <w:tabs>
          <w:tab w:val="center" w:pos="3402"/>
        </w:tabs>
        <w:spacing w:after="0" w:line="240" w:lineRule="auto"/>
        <w:jc w:val="center"/>
        <w:rPr>
          <w:rFonts w:ascii="Liberation Serif;Times New Roma" w:hAnsi="Liberation Serif;Times New Roma" w:cs="Liberation Serif;Times New Roma"/>
          <w:b/>
          <w:sz w:val="28"/>
          <w:szCs w:val="28"/>
        </w:rPr>
      </w:pPr>
      <w:bookmarkStart w:id="1" w:name="_GoBack1"/>
      <w:bookmarkEnd w:id="1"/>
      <w:r>
        <w:rPr>
          <w:rFonts w:ascii="Liberation Serif;Times New Roma" w:hAnsi="Liberation Serif;Times New Roma" w:cs="Liberation Serif;Times New Roma"/>
          <w:b/>
          <w:sz w:val="28"/>
          <w:szCs w:val="28"/>
        </w:rPr>
        <w:t xml:space="preserve">Основные вопросы, рассматриваемые на заседаниях Рабочей группы </w:t>
      </w:r>
    </w:p>
    <w:p w:rsidR="00895AC2" w:rsidRDefault="00895AC2" w:rsidP="00881E59">
      <w:pPr>
        <w:widowControl w:val="0"/>
        <w:tabs>
          <w:tab w:val="center" w:pos="3402"/>
        </w:tabs>
        <w:spacing w:after="0" w:line="240" w:lineRule="auto"/>
        <w:jc w:val="center"/>
        <w:rPr>
          <w:rFonts w:ascii="Liberation Serif;Times New Roma" w:hAnsi="Liberation Serif;Times New Roma" w:cs="Liberation Serif;Times New Roma"/>
          <w:b/>
          <w:szCs w:val="28"/>
        </w:rPr>
      </w:pPr>
    </w:p>
    <w:p w:rsidR="00C46A93" w:rsidRDefault="00C46A93" w:rsidP="00881E59">
      <w:pPr>
        <w:widowControl w:val="0"/>
        <w:tabs>
          <w:tab w:val="center" w:pos="3402"/>
        </w:tabs>
        <w:spacing w:after="0" w:line="240" w:lineRule="auto"/>
        <w:jc w:val="center"/>
        <w:rPr>
          <w:rFonts w:ascii="Liberation Serif;Times New Roma" w:hAnsi="Liberation Serif;Times New Roma" w:cs="Liberation Serif;Times New Roma"/>
          <w:b/>
          <w:szCs w:val="28"/>
        </w:rPr>
      </w:pPr>
      <w:r>
        <w:rPr>
          <w:rFonts w:ascii="Liberation Serif;Times New Roma" w:hAnsi="Liberation Serif;Times New Roma" w:cs="Liberation Serif;Times New Roma"/>
          <w:b/>
          <w:sz w:val="28"/>
          <w:szCs w:val="28"/>
        </w:rPr>
        <w:t xml:space="preserve">Июль 2025 года </w:t>
      </w:r>
    </w:p>
    <w:p w:rsidR="00C46A93" w:rsidRPr="00D526BC" w:rsidRDefault="00C46A93" w:rsidP="00881E59">
      <w:pPr>
        <w:widowControl w:val="0"/>
        <w:tabs>
          <w:tab w:val="center" w:pos="3402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526BC" w:rsidRPr="00D526BC" w:rsidRDefault="00D526BC" w:rsidP="00D526BC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526BC">
        <w:rPr>
          <w:rFonts w:ascii="Liberation Serif" w:hAnsi="Liberation Serif" w:cs="Liberation Serif"/>
          <w:sz w:val="28"/>
          <w:szCs w:val="28"/>
        </w:rPr>
        <w:t xml:space="preserve">О плане работы Рабочей группы по информационным спорам и иным вопросам информационного обеспечения выборов </w:t>
      </w:r>
      <w:r>
        <w:rPr>
          <w:rFonts w:ascii="Liberation Serif" w:hAnsi="Liberation Serif" w:cs="Liberation Serif"/>
          <w:sz w:val="28"/>
          <w:szCs w:val="28"/>
        </w:rPr>
        <w:t>Турин</w:t>
      </w:r>
      <w:r w:rsidRPr="00D526BC">
        <w:rPr>
          <w:rFonts w:ascii="Liberation Serif" w:hAnsi="Liberation Serif" w:cs="Liberation Serif"/>
          <w:sz w:val="28"/>
          <w:szCs w:val="28"/>
        </w:rPr>
        <w:t>ской районной территориальной избирательной комиссии в период подготовки и проведения досрочных выборов Губернатора Свердловской области 14 сентября 2025 года.</w:t>
      </w:r>
    </w:p>
    <w:p w:rsidR="00D526BC" w:rsidRDefault="00D526BC" w:rsidP="00D526BC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Информация о результатах мониторинга публикаций муниципальных периодических печатных изданий и программ (сюжетов) организаций телерадиовещания.</w:t>
      </w:r>
    </w:p>
    <w:p w:rsidR="00D526BC" w:rsidRDefault="00D526BC" w:rsidP="00D526BC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Информация о публичных агитационных мероприятиях, проведенных на территории Туринского муниципального округа в период проведения </w:t>
      </w:r>
      <w:r w:rsidRPr="00D526BC">
        <w:rPr>
          <w:rFonts w:ascii="Liberation Serif" w:hAnsi="Liberation Serif" w:cs="Liberation Serif"/>
          <w:sz w:val="28"/>
          <w:szCs w:val="28"/>
        </w:rPr>
        <w:t xml:space="preserve">досрочных выборов Губернатора Свердловской области 14 сентября 2025 </w:t>
      </w:r>
      <w:r w:rsidRPr="00D526BC">
        <w:rPr>
          <w:rFonts w:ascii="Liberation Serif" w:hAnsi="Liberation Serif" w:cs="Liberation Serif"/>
          <w:sz w:val="28"/>
          <w:szCs w:val="28"/>
        </w:rPr>
        <w:lastRenderedPageBreak/>
        <w:t>года.</w:t>
      </w:r>
    </w:p>
    <w:p w:rsidR="003D5E0E" w:rsidRDefault="00C46A93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Информация о деятельности по осуществлению контроля за порядком информирования избирателей, правилами ведения предвыборной агитации на территории муниципального образован</w:t>
      </w:r>
      <w:r w:rsidR="003D5E0E">
        <w:rPr>
          <w:rFonts w:ascii="Liberation Serif;Times New Roma" w:hAnsi="Liberation Serif;Times New Roma" w:cs="Liberation Serif;Times New Roma"/>
          <w:sz w:val="28"/>
          <w:szCs w:val="28"/>
        </w:rPr>
        <w:t>ия в период проведения выборов.</w:t>
      </w:r>
    </w:p>
    <w:p w:rsidR="00C46A93" w:rsidRDefault="00C46A93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Об обращениях участников избирательного процесса, касающихся нарушения порядка информирования избирателей, порядка и правил ведения предвыборной агитации. </w:t>
      </w:r>
    </w:p>
    <w:p w:rsidR="00C46A93" w:rsidRDefault="00C46A93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О выявленных нарушениях порядка информирования избирателей, порядка и правил предвыборной агитации на территории муниципального образования в период проведения выборов. </w:t>
      </w:r>
    </w:p>
    <w:p w:rsidR="00C46A93" w:rsidRDefault="00C46A93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О подготовке проектов решений: </w:t>
      </w:r>
    </w:p>
    <w:p w:rsidR="00C46A93" w:rsidRDefault="00C46A93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- О согласовании мест размещения агитационных печатных материалов 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br/>
        <w:t xml:space="preserve">и информационных материалов избирательной комиссии в период подготовки и проведения выборов; </w:t>
      </w:r>
    </w:p>
    <w:p w:rsidR="00C46A93" w:rsidRDefault="00C46A93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>- О согласовании перечня находящихся в муниципальной собственности помещений, пригодных для проведения агитационных публичных мероприятий в форме собраний, и безвозмездно предоставляемых зарегистрированным кандидатам для встреч с избирателями в период избирательных кампаний</w:t>
      </w:r>
      <w:r w:rsidR="00235010">
        <w:rPr>
          <w:rFonts w:ascii="Liberation Serif;Times New Roma" w:hAnsi="Liberation Serif;Times New Roma" w:cs="Liberation Serif;Times New Roma"/>
          <w:sz w:val="28"/>
          <w:szCs w:val="28"/>
        </w:rPr>
        <w:t xml:space="preserve"> 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на выборах. </w:t>
      </w:r>
    </w:p>
    <w:p w:rsidR="00C46A93" w:rsidRDefault="00C46A93" w:rsidP="00881E59">
      <w:pPr>
        <w:widowControl w:val="0"/>
        <w:tabs>
          <w:tab w:val="center" w:pos="3402"/>
        </w:tabs>
        <w:spacing w:after="0" w:line="360" w:lineRule="auto"/>
        <w:jc w:val="center"/>
        <w:rPr>
          <w:rFonts w:ascii="Liberation Serif;Times New Roma" w:hAnsi="Liberation Serif;Times New Roma" w:cs="Liberation Serif;Times New Roma"/>
          <w:b/>
          <w:szCs w:val="28"/>
        </w:rPr>
      </w:pPr>
      <w:r>
        <w:rPr>
          <w:rFonts w:ascii="Liberation Serif;Times New Roma" w:hAnsi="Liberation Serif;Times New Roma" w:cs="Liberation Serif;Times New Roma"/>
          <w:b/>
          <w:sz w:val="28"/>
          <w:szCs w:val="28"/>
        </w:rPr>
        <w:t>Август 2025 года</w:t>
      </w:r>
    </w:p>
    <w:p w:rsidR="00C46A93" w:rsidRDefault="00C46A93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О предоставлении уведомлений в письменной форме о факте предоставления помещения зарегистрированным кандидатам, доверенным лицам кандидата,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политическим партиям, выдвинувшим зарегистрированных кандидатов на выборах. </w:t>
      </w:r>
    </w:p>
    <w:p w:rsidR="00C46A93" w:rsidRDefault="00C46A93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Информация о деятельности по осуществлению контроля за соблюдением порядка информирования избирателей, порядка и правил ведения предвыборной агитации на территории муниципального образования 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lastRenderedPageBreak/>
        <w:t xml:space="preserve">в период проведения выборов, в том числе: </w:t>
      </w:r>
    </w:p>
    <w:p w:rsidR="00C46A93" w:rsidRDefault="00C46A93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t>–</w:t>
      </w:r>
      <w:r w:rsidRPr="00A1330C">
        <w:rPr>
          <w:rFonts w:ascii="Liberation Serif" w:eastAsia="Liberation Serif;Times New Roma" w:hAnsi="Liberation Serif" w:cs="Liberation Serif"/>
          <w:sz w:val="28"/>
          <w:szCs w:val="28"/>
        </w:rPr>
        <w:t xml:space="preserve"> </w:t>
      </w:r>
      <w:r w:rsidR="00A1330C" w:rsidRPr="00A1330C">
        <w:rPr>
          <w:rFonts w:ascii="Liberation Serif" w:hAnsi="Liberation Serif" w:cs="Liberation Serif"/>
          <w:sz w:val="28"/>
          <w:szCs w:val="28"/>
        </w:rPr>
        <w:t xml:space="preserve">подведение итогов текущего учета и анализа </w:t>
      </w:r>
      <w:r w:rsidRPr="00A1330C">
        <w:rPr>
          <w:rFonts w:ascii="Liberation Serif" w:hAnsi="Liberation Serif" w:cs="Liberation Serif"/>
          <w:sz w:val="28"/>
          <w:szCs w:val="28"/>
        </w:rPr>
        <w:t>агитационных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 мероприятиях, проведенных на территории муниципального образования. </w:t>
      </w:r>
    </w:p>
    <w:p w:rsidR="00235010" w:rsidRDefault="00235010" w:rsidP="00235010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;Times New Roma" w:hAnsi="Liberation Serif;Times New Roma" w:cs="Liberation Serif;Times New Roma"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sz w:val="28"/>
          <w:szCs w:val="28"/>
        </w:rPr>
        <w:t xml:space="preserve">О предоставлении уведомлений в письменной форме о факте предоставления помещения зарегистрированному кандидату, доверенным лицам кандидата,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кандидатам, политическим партиям, выдвинувшим зарегистрированных кандидатов на выборах. </w:t>
      </w:r>
    </w:p>
    <w:p w:rsidR="00A1330C" w:rsidRPr="00A1330C" w:rsidRDefault="00A1330C" w:rsidP="00235010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t xml:space="preserve">Проверка соблюдения требований избирательного законодательства при распространении кандидатами и избирательными объединениями печатных и иных агитационных материалов (совместно с Контрольно-ревизионной службой). </w:t>
      </w:r>
    </w:p>
    <w:p w:rsidR="00A1330C" w:rsidRPr="00A1330C" w:rsidRDefault="00A1330C" w:rsidP="00235010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t xml:space="preserve">Об обращениях участников избирательного процесса, касающихся нарушения порядка информирования избирателей, порядка и правил ведения предвыборной агитации. </w:t>
      </w:r>
    </w:p>
    <w:p w:rsidR="00A1330C" w:rsidRPr="00A1330C" w:rsidRDefault="00A1330C" w:rsidP="00235010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t xml:space="preserve">О выявленных нарушениях порядка информирования избирателей, порядка и правил предвыборной агитации на территории </w:t>
      </w:r>
      <w:r>
        <w:rPr>
          <w:rFonts w:ascii="Liberation Serif" w:hAnsi="Liberation Serif" w:cs="Liberation Serif"/>
          <w:sz w:val="28"/>
          <w:szCs w:val="28"/>
        </w:rPr>
        <w:t>Туринского</w:t>
      </w:r>
      <w:r w:rsidRPr="00A1330C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в период подготовки и проведения досрочных выборов Губернатора Свердловской области 14 сентября 2025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235010" w:rsidRDefault="00235010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</w:pPr>
    </w:p>
    <w:p w:rsidR="00C46A93" w:rsidRDefault="00C46A93" w:rsidP="00881E59">
      <w:pPr>
        <w:widowControl w:val="0"/>
        <w:tabs>
          <w:tab w:val="center" w:pos="3402"/>
        </w:tabs>
        <w:spacing w:after="0" w:line="360" w:lineRule="auto"/>
        <w:jc w:val="center"/>
        <w:rPr>
          <w:rFonts w:ascii="Liberation Serif;Times New Roma" w:hAnsi="Liberation Serif;Times New Roma" w:cs="Liberation Serif;Times New Roma"/>
          <w:b/>
          <w:szCs w:val="28"/>
        </w:rPr>
      </w:pPr>
      <w:r>
        <w:rPr>
          <w:rFonts w:ascii="Liberation Serif;Times New Roma" w:hAnsi="Liberation Serif;Times New Roma" w:cs="Liberation Serif;Times New Roma"/>
          <w:b/>
          <w:sz w:val="28"/>
          <w:szCs w:val="28"/>
        </w:rPr>
        <w:t>Сентябрь 2025 года</w:t>
      </w:r>
    </w:p>
    <w:p w:rsidR="00A1330C" w:rsidRPr="00A1330C" w:rsidRDefault="00A1330C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t xml:space="preserve">Информация о деятельности по осуществлению контроля за соблюдением порядка информирования избирателей, порядка и правил ведения предвыборной агитации на территории Туринского муниципального образования в период подготовки и проведения досрочных выборов Губернатора Свердловской области 14 сентября 2025 года, в том числе: </w:t>
      </w:r>
    </w:p>
    <w:p w:rsidR="00A1330C" w:rsidRPr="00A1330C" w:rsidRDefault="00A1330C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t>– итоговая информация о представленных в избирательную комиссию печатных и иных агитационных материалах,</w:t>
      </w:r>
    </w:p>
    <w:p w:rsidR="00A1330C" w:rsidRPr="00A1330C" w:rsidRDefault="00A1330C" w:rsidP="00881E59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lastRenderedPageBreak/>
        <w:t xml:space="preserve"> – итоговая информация о мониторинге публикаций муниципальных периодических печатных изданий и программ (сюжетов) организаций телерадиовещания, </w:t>
      </w:r>
    </w:p>
    <w:p w:rsidR="00A1330C" w:rsidRPr="00A1330C" w:rsidRDefault="00A1330C" w:rsidP="00A1330C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t xml:space="preserve">– итоговая информация о публичных агитационных мероприятиях, проведенных на территории муниципального образования. </w:t>
      </w:r>
    </w:p>
    <w:p w:rsidR="00A1330C" w:rsidRPr="00A1330C" w:rsidRDefault="00A1330C" w:rsidP="00A1330C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t xml:space="preserve">Проверка соблюдения требований избирательного законодательства при распространении кандидатами и избирательными объединениями печатных и иных агитационных материалов (совместно с Контрольно-ревизионной службой). </w:t>
      </w:r>
    </w:p>
    <w:p w:rsidR="00A1330C" w:rsidRPr="00A1330C" w:rsidRDefault="00A1330C" w:rsidP="00A1330C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t xml:space="preserve">Об обращениях участников избирательного процесса, касающихся нарушения порядка информирования избирателей, порядка и правил ведения предвыборной агитации. </w:t>
      </w:r>
    </w:p>
    <w:p w:rsidR="00A1330C" w:rsidRPr="00A1330C" w:rsidRDefault="00A1330C" w:rsidP="00A1330C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t xml:space="preserve">Информация о нарушениях порядка и правил ведения предвыборной агитации, выявленных в ходе подготовки и проведения досрочных выборов Губернатора Свердловской области 14 сентября 2025 года, в том числе: </w:t>
      </w:r>
    </w:p>
    <w:p w:rsidR="00A1330C" w:rsidRPr="00A1330C" w:rsidRDefault="00A1330C" w:rsidP="00A1330C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t xml:space="preserve">– итоговая информация о количестве выявленных нарушений избирательного законодательства, </w:t>
      </w:r>
    </w:p>
    <w:p w:rsidR="00A1330C" w:rsidRPr="00A1330C" w:rsidRDefault="00A1330C" w:rsidP="00A1330C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sz w:val="28"/>
          <w:szCs w:val="28"/>
        </w:rPr>
        <w:t>– сведения о привлечении к административной ответственности за правонарушения, совершенные при проведении агитации на досрочных выборах Губернатора Свердловской области 14 сентября 2025 года.</w:t>
      </w:r>
    </w:p>
    <w:p w:rsidR="00C46A93" w:rsidRPr="00A1330C" w:rsidRDefault="00C46A93" w:rsidP="00A1330C">
      <w:pPr>
        <w:widowControl w:val="0"/>
        <w:tabs>
          <w:tab w:val="center" w:pos="3402"/>
        </w:tabs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1330C">
        <w:rPr>
          <w:rFonts w:ascii="Liberation Serif" w:hAnsi="Liberation Serif" w:cs="Liberation Serif"/>
          <w:kern w:val="2"/>
          <w:sz w:val="28"/>
          <w:szCs w:val="28"/>
        </w:rPr>
        <w:t>Подведение итогов работы рабочей группы по результатам проведения выборов.</w:t>
      </w:r>
    </w:p>
    <w:p w:rsidR="00550D74" w:rsidRPr="00550D74" w:rsidRDefault="00550D74" w:rsidP="00881E59">
      <w:pPr>
        <w:widowControl w:val="0"/>
        <w:tabs>
          <w:tab w:val="center" w:pos="3402"/>
        </w:tabs>
        <w:spacing w:after="0" w:line="360" w:lineRule="auto"/>
        <w:ind w:firstLine="709"/>
        <w:jc w:val="center"/>
        <w:rPr>
          <w:rFonts w:ascii="Liberation Serif" w:hAnsi="Liberation Serif" w:cs="Liberation Serif"/>
        </w:rPr>
      </w:pPr>
    </w:p>
    <w:sectPr w:rsidR="00550D74" w:rsidRPr="0055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9206A"/>
    <w:multiLevelType w:val="hybridMultilevel"/>
    <w:tmpl w:val="DB6A128C"/>
    <w:lvl w:ilvl="0" w:tplc="D75C6A2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59A"/>
    <w:rsid w:val="000C0684"/>
    <w:rsid w:val="001D4DBA"/>
    <w:rsid w:val="001F3505"/>
    <w:rsid w:val="00235010"/>
    <w:rsid w:val="002724AB"/>
    <w:rsid w:val="003D5E0E"/>
    <w:rsid w:val="003E179D"/>
    <w:rsid w:val="00422C40"/>
    <w:rsid w:val="00550D74"/>
    <w:rsid w:val="005C4CED"/>
    <w:rsid w:val="007C6BFF"/>
    <w:rsid w:val="007D78F5"/>
    <w:rsid w:val="00881E59"/>
    <w:rsid w:val="00895AC2"/>
    <w:rsid w:val="00A1330C"/>
    <w:rsid w:val="00A17065"/>
    <w:rsid w:val="00A2459A"/>
    <w:rsid w:val="00A95FE0"/>
    <w:rsid w:val="00C46A93"/>
    <w:rsid w:val="00CA63F9"/>
    <w:rsid w:val="00CC440F"/>
    <w:rsid w:val="00CD71AA"/>
    <w:rsid w:val="00D526BC"/>
    <w:rsid w:val="00DA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376E"/>
  <w15:docId w15:val="{37D08F11-33AE-4E38-8398-DA6DEE3B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40F"/>
    <w:rPr>
      <w:rFonts w:ascii="Tahoma" w:hAnsi="Tahoma" w:cs="Tahoma"/>
      <w:sz w:val="16"/>
      <w:szCs w:val="16"/>
    </w:rPr>
  </w:style>
  <w:style w:type="paragraph" w:customStyle="1" w:styleId="1">
    <w:name w:val="заголовок 1"/>
    <w:basedOn w:val="a"/>
    <w:next w:val="a"/>
    <w:qFormat/>
    <w:rsid w:val="00CC440F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qFormat/>
    <w:rsid w:val="00CC440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7D78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1677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2025-07-19T03:37:00Z</cp:lastPrinted>
  <dcterms:created xsi:type="dcterms:W3CDTF">2024-02-11T06:57:00Z</dcterms:created>
  <dcterms:modified xsi:type="dcterms:W3CDTF">2025-07-19T03:37:00Z</dcterms:modified>
</cp:coreProperties>
</file>