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DA" w:rsidRDefault="00DD08DA" w:rsidP="00DD08D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865A48" wp14:editId="2A424E48">
            <wp:simplePos x="0" y="0"/>
            <wp:positionH relativeFrom="column">
              <wp:posOffset>2791460</wp:posOffset>
            </wp:positionH>
            <wp:positionV relativeFrom="paragraph">
              <wp:posOffset>-170815</wp:posOffset>
            </wp:positionV>
            <wp:extent cx="403860" cy="7232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8DA" w:rsidRDefault="00DD08DA" w:rsidP="00DD08D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D5347" w:rsidRDefault="008D5347" w:rsidP="00DD08D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D08DA" w:rsidRDefault="00DD08DA" w:rsidP="00DD08DA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DD08DA" w:rsidRDefault="00DD08DA" w:rsidP="00DD08DA">
      <w:pPr>
        <w:ind w:right="-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DD08DA" w:rsidRDefault="00DD08DA" w:rsidP="00DD08DA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DD08DA" w:rsidRDefault="00DD08DA" w:rsidP="00DD08D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DD08DA" w:rsidRDefault="00DD08DA" w:rsidP="00DD08DA">
      <w:pPr>
        <w:pStyle w:val="1"/>
        <w:keepNext w:val="0"/>
        <w:autoSpaceDE/>
        <w:rPr>
          <w:rFonts w:ascii="Times New Roman CYR" w:hAnsi="Times New Roman CYR" w:cs="Times New Roman CYR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DD08DA" w:rsidTr="00511046">
        <w:trPr>
          <w:trHeight w:val="282"/>
        </w:trPr>
        <w:tc>
          <w:tcPr>
            <w:tcW w:w="3107" w:type="dxa"/>
            <w:hideMark/>
          </w:tcPr>
          <w:p w:rsidR="00DD08DA" w:rsidRDefault="00DD08DA" w:rsidP="00300961">
            <w:r>
              <w:rPr>
                <w:sz w:val="28"/>
                <w:szCs w:val="28"/>
              </w:rPr>
              <w:t>2</w:t>
            </w:r>
            <w:r w:rsidR="002A03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300961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</w:t>
            </w:r>
            <w:r w:rsidR="003009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DD08DA" w:rsidRDefault="00DD08DA" w:rsidP="0051104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DD08DA" w:rsidRDefault="00DD08DA" w:rsidP="001E6F09">
            <w:pPr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30096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/</w:t>
            </w:r>
            <w:r w:rsidR="00300961">
              <w:rPr>
                <w:sz w:val="28"/>
                <w:szCs w:val="28"/>
              </w:rPr>
              <w:t>6</w:t>
            </w:r>
            <w:r w:rsidR="001E6F09">
              <w:rPr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D08DA" w:rsidRDefault="00DD08DA" w:rsidP="00DD08DA">
      <w:pPr>
        <w:jc w:val="center"/>
      </w:pPr>
      <w:r>
        <w:rPr>
          <w:szCs w:val="24"/>
        </w:rPr>
        <w:t>г. Туринск</w:t>
      </w:r>
    </w:p>
    <w:p w:rsidR="00A0236E" w:rsidRPr="00B84A89" w:rsidRDefault="00A0236E" w:rsidP="00A023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0961" w:rsidRPr="00D5490C" w:rsidRDefault="00300961" w:rsidP="0030096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5490C">
        <w:rPr>
          <w:rFonts w:ascii="Liberation Serif" w:hAnsi="Liberation Serif" w:cs="Liberation Serif"/>
          <w:b/>
          <w:sz w:val="28"/>
          <w:szCs w:val="28"/>
        </w:rPr>
        <w:t xml:space="preserve">О группе </w:t>
      </w:r>
      <w:proofErr w:type="gramStart"/>
      <w:r w:rsidRPr="00D5490C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D5490C">
        <w:rPr>
          <w:rFonts w:ascii="Liberation Serif" w:hAnsi="Liberation Serif" w:cs="Liberation Serif"/>
          <w:b/>
          <w:sz w:val="28"/>
          <w:szCs w:val="28"/>
        </w:rPr>
        <w:t xml:space="preserve"> использованием Государственной автоматизированной системы Российской Федерации «Выборы»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D5490C">
        <w:rPr>
          <w:rFonts w:ascii="Liberation Serif" w:hAnsi="Liberation Serif" w:cs="Liberation Serif"/>
          <w:b/>
          <w:sz w:val="28"/>
          <w:szCs w:val="28"/>
        </w:rPr>
        <w:t xml:space="preserve">при подготовке и проведении выборов </w:t>
      </w:r>
      <w:r>
        <w:rPr>
          <w:rFonts w:ascii="Liberation Serif" w:hAnsi="Liberation Serif" w:cs="Liberation Serif"/>
          <w:b/>
          <w:sz w:val="28"/>
          <w:szCs w:val="28"/>
        </w:rPr>
        <w:t>Президента Российской Федерации 17 марта 2024 года</w:t>
      </w:r>
    </w:p>
    <w:p w:rsidR="00071F9F" w:rsidRPr="00B84A89" w:rsidRDefault="00071F9F" w:rsidP="00E02C8E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47AA4" w:rsidRPr="00F47AA4" w:rsidRDefault="00300961" w:rsidP="008D5347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AA4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>
        <w:rPr>
          <w:rFonts w:ascii="Liberation Serif" w:hAnsi="Liberation Serif" w:cs="Liberation Serif"/>
          <w:sz w:val="28"/>
          <w:szCs w:val="28"/>
        </w:rPr>
        <w:t>с пунктом 3 статьи 80 Федерального закона «О выборах Президента Российской Федерации»</w:t>
      </w:r>
      <w:r w:rsidRPr="00F47AA4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47AA4">
        <w:rPr>
          <w:rFonts w:ascii="Liberation Serif" w:hAnsi="Liberation Serif" w:cs="Liberation Serif"/>
          <w:sz w:val="28"/>
          <w:szCs w:val="28"/>
        </w:rPr>
        <w:t>со статьей 23 Федерального закона «О Государственной автоматизированной системе Российской Федерации «Выборы»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A45123">
        <w:rPr>
          <w:rFonts w:ascii="Liberation Serif" w:hAnsi="Liberation Serif" w:cs="Liberation Serif"/>
          <w:sz w:val="28"/>
          <w:szCs w:val="28"/>
        </w:rPr>
        <w:t xml:space="preserve">во исполнение </w:t>
      </w:r>
      <w:r w:rsidR="006015DC">
        <w:rPr>
          <w:rFonts w:ascii="Liberation Serif" w:hAnsi="Liberation Serif" w:cs="Liberation Serif"/>
          <w:sz w:val="28"/>
          <w:szCs w:val="28"/>
        </w:rPr>
        <w:t>пункт</w:t>
      </w:r>
      <w:r w:rsidR="00A45123">
        <w:rPr>
          <w:rFonts w:ascii="Liberation Serif" w:hAnsi="Liberation Serif" w:cs="Liberation Serif"/>
          <w:sz w:val="28"/>
          <w:szCs w:val="28"/>
        </w:rPr>
        <w:t>а</w:t>
      </w:r>
      <w:r w:rsidR="006015DC">
        <w:rPr>
          <w:rFonts w:ascii="Liberation Serif" w:hAnsi="Liberation Serif" w:cs="Liberation Serif"/>
          <w:sz w:val="28"/>
          <w:szCs w:val="28"/>
        </w:rPr>
        <w:t xml:space="preserve"> 2 </w:t>
      </w:r>
      <w:r>
        <w:rPr>
          <w:rFonts w:ascii="Liberation Serif" w:hAnsi="Liberation Serif" w:cs="Liberation Serif"/>
          <w:sz w:val="28"/>
          <w:szCs w:val="28"/>
        </w:rPr>
        <w:t>постановлени</w:t>
      </w:r>
      <w:r w:rsidR="006015DC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015DC" w:rsidRPr="00F47AA4">
        <w:rPr>
          <w:rFonts w:ascii="Liberation Serif" w:hAnsi="Liberation Serif" w:cs="Liberation Serif"/>
          <w:sz w:val="28"/>
          <w:szCs w:val="28"/>
        </w:rPr>
        <w:t>Избирательн</w:t>
      </w:r>
      <w:r w:rsidR="006015DC">
        <w:rPr>
          <w:rFonts w:ascii="Liberation Serif" w:hAnsi="Liberation Serif" w:cs="Liberation Serif"/>
          <w:sz w:val="28"/>
          <w:szCs w:val="28"/>
        </w:rPr>
        <w:t>ой</w:t>
      </w:r>
      <w:r w:rsidR="006015DC" w:rsidRPr="00F47AA4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6015DC">
        <w:rPr>
          <w:rFonts w:ascii="Liberation Serif" w:hAnsi="Liberation Serif" w:cs="Liberation Serif"/>
          <w:sz w:val="28"/>
          <w:szCs w:val="28"/>
        </w:rPr>
        <w:t>и</w:t>
      </w:r>
      <w:r w:rsidR="006015DC" w:rsidRPr="00F47AA4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6015DC">
        <w:rPr>
          <w:rFonts w:ascii="Liberation Serif" w:hAnsi="Liberation Serif" w:cs="Liberation Serif"/>
          <w:sz w:val="28"/>
          <w:szCs w:val="28"/>
        </w:rPr>
        <w:t xml:space="preserve"> от 14 декабря 2023 года № 33/183</w:t>
      </w:r>
      <w:r w:rsidR="00DD08DA" w:rsidRPr="00DD08DA">
        <w:rPr>
          <w:rFonts w:ascii="Liberation Serif" w:hAnsi="Liberation Serif" w:cs="Liberation Serif"/>
          <w:sz w:val="28"/>
          <w:szCs w:val="28"/>
        </w:rPr>
        <w:t xml:space="preserve">, </w:t>
      </w:r>
      <w:r w:rsidR="00DD08DA">
        <w:rPr>
          <w:rFonts w:ascii="Liberation Serif" w:hAnsi="Liberation Serif" w:cs="Liberation Serif"/>
          <w:sz w:val="28"/>
          <w:szCs w:val="28"/>
        </w:rPr>
        <w:t xml:space="preserve">Туринская районная территориальная избирательная комиссия </w:t>
      </w:r>
      <w:r w:rsidR="00DD08DA">
        <w:rPr>
          <w:rFonts w:ascii="Liberation Serif" w:hAnsi="Liberation Serif" w:cs="Liberation Serif"/>
          <w:b/>
          <w:spacing w:val="40"/>
          <w:sz w:val="28"/>
          <w:szCs w:val="28"/>
        </w:rPr>
        <w:t>решила</w:t>
      </w:r>
      <w:r w:rsidR="00F47AA4" w:rsidRPr="001F6A91">
        <w:rPr>
          <w:rFonts w:ascii="Liberation Serif" w:hAnsi="Liberation Serif" w:cs="Liberation Serif"/>
          <w:b/>
          <w:spacing w:val="40"/>
          <w:sz w:val="28"/>
          <w:szCs w:val="28"/>
        </w:rPr>
        <w:t>:</w:t>
      </w:r>
    </w:p>
    <w:p w:rsidR="00F47AA4" w:rsidRPr="00F47AA4" w:rsidRDefault="00F47AA4" w:rsidP="008D5347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47AA4">
        <w:rPr>
          <w:rFonts w:ascii="Liberation Serif" w:hAnsi="Liberation Serif" w:cs="Liberation Serif"/>
          <w:sz w:val="28"/>
          <w:szCs w:val="28"/>
        </w:rPr>
        <w:t>1.</w:t>
      </w:r>
      <w:r w:rsidR="00C24032">
        <w:rPr>
          <w:rFonts w:ascii="Liberation Serif" w:hAnsi="Liberation Serif" w:cs="Liberation Serif"/>
          <w:sz w:val="28"/>
          <w:szCs w:val="28"/>
        </w:rPr>
        <w:t> </w:t>
      </w:r>
      <w:r w:rsidR="00A45123" w:rsidRPr="00F47AA4">
        <w:rPr>
          <w:rFonts w:ascii="Liberation Serif" w:hAnsi="Liberation Serif" w:cs="Liberation Serif"/>
          <w:sz w:val="28"/>
          <w:szCs w:val="28"/>
        </w:rPr>
        <w:t xml:space="preserve">Образовать группу </w:t>
      </w:r>
      <w:proofErr w:type="gramStart"/>
      <w:r w:rsidR="00A45123" w:rsidRPr="00F47AA4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="00A45123" w:rsidRPr="00F47AA4">
        <w:rPr>
          <w:rFonts w:ascii="Liberation Serif" w:hAnsi="Liberation Serif" w:cs="Liberation Serif"/>
          <w:sz w:val="28"/>
          <w:szCs w:val="28"/>
        </w:rPr>
        <w:t xml:space="preserve"> использованием регионального фрагмента Государственной автоматизированной системы Российской Федерации «Выборы» по Свердловской области при</w:t>
      </w:r>
      <w:r w:rsidR="00A45123">
        <w:rPr>
          <w:rFonts w:ascii="Liberation Serif" w:hAnsi="Liberation Serif" w:cs="Liberation Serif"/>
          <w:sz w:val="28"/>
          <w:szCs w:val="28"/>
        </w:rPr>
        <w:t xml:space="preserve"> подготовке и</w:t>
      </w:r>
      <w:r w:rsidR="00A45123" w:rsidRPr="00F47AA4">
        <w:rPr>
          <w:rFonts w:ascii="Liberation Serif" w:hAnsi="Liberation Serif" w:cs="Liberation Serif"/>
          <w:sz w:val="28"/>
          <w:szCs w:val="28"/>
        </w:rPr>
        <w:t xml:space="preserve"> </w:t>
      </w:r>
      <w:r w:rsidR="00A45123" w:rsidRPr="00774015">
        <w:rPr>
          <w:rFonts w:ascii="Liberation Serif" w:hAnsi="Liberation Serif" w:cs="Liberation Serif"/>
          <w:sz w:val="28"/>
          <w:szCs w:val="28"/>
        </w:rPr>
        <w:t>проведении выборов</w:t>
      </w:r>
      <w:r w:rsidR="00A45123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17 марта 2024 года</w:t>
      </w:r>
      <w:r w:rsidR="00A45123" w:rsidRPr="00774015">
        <w:rPr>
          <w:rFonts w:ascii="Liberation Serif" w:hAnsi="Liberation Serif" w:cs="Liberation Serif"/>
          <w:sz w:val="28"/>
          <w:szCs w:val="28"/>
        </w:rPr>
        <w:t xml:space="preserve"> </w:t>
      </w:r>
      <w:r w:rsidR="00A45123" w:rsidRPr="00F47AA4">
        <w:rPr>
          <w:rFonts w:ascii="Liberation Serif" w:hAnsi="Liberation Serif" w:cs="Liberation Serif"/>
          <w:sz w:val="28"/>
          <w:szCs w:val="28"/>
        </w:rPr>
        <w:t>в следующем составе</w:t>
      </w:r>
      <w:r w:rsidRPr="00F47AA4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DD08DA" w:rsidRPr="00982CCB" w:rsidRDefault="00DD08DA" w:rsidP="008D5347">
      <w:pPr>
        <w:widowControl w:val="0"/>
        <w:autoSpaceDE w:val="0"/>
        <w:spacing w:line="36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982CCB">
        <w:rPr>
          <w:rFonts w:ascii="Liberation Serif" w:hAnsi="Liberation Serif" w:cs="Liberation Serif"/>
          <w:kern w:val="2"/>
          <w:sz w:val="28"/>
          <w:szCs w:val="28"/>
        </w:rPr>
        <w:t>Курмачева</w:t>
      </w:r>
      <w:proofErr w:type="spellEnd"/>
      <w:r w:rsidRPr="00982CCB">
        <w:rPr>
          <w:rFonts w:ascii="Liberation Serif" w:hAnsi="Liberation Serif" w:cs="Liberation Serif"/>
          <w:kern w:val="2"/>
          <w:sz w:val="28"/>
          <w:szCs w:val="28"/>
        </w:rPr>
        <w:t xml:space="preserve"> Татьяна Александровна, </w:t>
      </w:r>
      <w:r w:rsidRPr="00982CCB">
        <w:rPr>
          <w:rFonts w:ascii="Liberation Serif" w:hAnsi="Liberation Serif" w:cs="Liberation Serif"/>
          <w:sz w:val="28"/>
          <w:szCs w:val="28"/>
        </w:rPr>
        <w:t>член Комиссии с правом</w:t>
      </w:r>
      <w:r w:rsidR="008D5347">
        <w:rPr>
          <w:rFonts w:ascii="Liberation Serif" w:hAnsi="Liberation Serif" w:cs="Liberation Serif"/>
          <w:sz w:val="28"/>
          <w:szCs w:val="28"/>
        </w:rPr>
        <w:t xml:space="preserve"> </w:t>
      </w:r>
      <w:r w:rsidRPr="00982CCB">
        <w:rPr>
          <w:rFonts w:ascii="Liberation Serif" w:hAnsi="Liberation Serif" w:cs="Liberation Serif"/>
          <w:sz w:val="28"/>
          <w:szCs w:val="28"/>
        </w:rPr>
        <w:t>решающего голоса;</w:t>
      </w:r>
    </w:p>
    <w:p w:rsidR="00DD08DA" w:rsidRDefault="00DD08DA" w:rsidP="008D5347">
      <w:pPr>
        <w:widowControl w:val="0"/>
        <w:autoSpaceDE w:val="0"/>
        <w:spacing w:line="36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82CCB">
        <w:rPr>
          <w:rFonts w:ascii="Liberation Serif" w:hAnsi="Liberation Serif" w:cs="Liberation Serif"/>
          <w:kern w:val="2"/>
          <w:sz w:val="28"/>
          <w:szCs w:val="28"/>
        </w:rPr>
        <w:t xml:space="preserve">Пахомова Светлана Алексеевна, </w:t>
      </w:r>
      <w:r w:rsidRPr="00982CCB">
        <w:rPr>
          <w:rFonts w:ascii="Liberation Serif" w:hAnsi="Liberation Serif" w:cs="Liberation Serif"/>
          <w:sz w:val="28"/>
          <w:szCs w:val="28"/>
        </w:rPr>
        <w:t>член Ком</w:t>
      </w:r>
      <w:r>
        <w:rPr>
          <w:rFonts w:ascii="Liberation Serif" w:hAnsi="Liberation Serif" w:cs="Liberation Serif"/>
          <w:sz w:val="28"/>
          <w:szCs w:val="28"/>
        </w:rPr>
        <w:t>иссии с правом решающего голоса;</w:t>
      </w:r>
    </w:p>
    <w:p w:rsidR="00DD08DA" w:rsidRDefault="00DD08DA" w:rsidP="008D5347">
      <w:pPr>
        <w:widowControl w:val="0"/>
        <w:autoSpaceDE w:val="0"/>
        <w:spacing w:line="36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</w:t>
      </w:r>
      <w:r w:rsidR="008D5347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ркова Лариса Владимировна, </w:t>
      </w:r>
      <w:r w:rsidRPr="00982CCB">
        <w:rPr>
          <w:rFonts w:ascii="Liberation Serif" w:hAnsi="Liberation Serif" w:cs="Liberation Serif"/>
          <w:sz w:val="28"/>
          <w:szCs w:val="28"/>
        </w:rPr>
        <w:t>член Ком</w:t>
      </w:r>
      <w:r>
        <w:rPr>
          <w:rFonts w:ascii="Liberation Serif" w:hAnsi="Liberation Serif" w:cs="Liberation Serif"/>
          <w:sz w:val="28"/>
          <w:szCs w:val="28"/>
        </w:rPr>
        <w:t>иссии с правом решающего голоса.</w:t>
      </w:r>
    </w:p>
    <w:p w:rsidR="00F47AA4" w:rsidRPr="00F47AA4" w:rsidRDefault="00A45123" w:rsidP="00A45123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. Признать утратившим силу </w:t>
      </w:r>
      <w:r w:rsidR="002B06EA">
        <w:rPr>
          <w:rFonts w:ascii="Liberation Serif" w:hAnsi="Liberation Serif" w:cs="Liberation Serif"/>
          <w:sz w:val="28"/>
          <w:szCs w:val="28"/>
        </w:rPr>
        <w:t>решение Туринской районной территориальной и</w:t>
      </w:r>
      <w:r w:rsidR="00F47AA4" w:rsidRPr="00F47AA4">
        <w:rPr>
          <w:rFonts w:ascii="Liberation Serif" w:hAnsi="Liberation Serif" w:cs="Liberation Serif"/>
          <w:sz w:val="28"/>
          <w:szCs w:val="28"/>
        </w:rPr>
        <w:t>збирательной комиссии</w:t>
      </w:r>
      <w:r w:rsidR="002B06EA">
        <w:rPr>
          <w:rFonts w:ascii="Liberation Serif" w:hAnsi="Liberation Serif" w:cs="Liberation Serif"/>
          <w:sz w:val="28"/>
          <w:szCs w:val="28"/>
        </w:rPr>
        <w:t xml:space="preserve"> 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от </w:t>
      </w:r>
      <w:r w:rsidR="002B06EA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C24032" w:rsidRPr="00C24032">
        <w:rPr>
          <w:rFonts w:ascii="Liberation Serif" w:hAnsi="Liberation Serif" w:cs="Liberation Serif"/>
          <w:sz w:val="28"/>
          <w:szCs w:val="28"/>
        </w:rPr>
        <w:t xml:space="preserve"> </w:t>
      </w:r>
      <w:r w:rsidR="00BB1323">
        <w:rPr>
          <w:rFonts w:ascii="Liberation Serif" w:hAnsi="Liberation Serif" w:cs="Liberation Serif"/>
          <w:sz w:val="28"/>
          <w:szCs w:val="28"/>
        </w:rPr>
        <w:t>июня</w:t>
      </w:r>
      <w:r w:rsidR="00C24032">
        <w:rPr>
          <w:rFonts w:ascii="Liberation Serif" w:hAnsi="Liberation Serif" w:cs="Liberation Serif"/>
          <w:sz w:val="28"/>
          <w:szCs w:val="28"/>
        </w:rPr>
        <w:t xml:space="preserve"> </w:t>
      </w:r>
      <w:r w:rsidR="00F47AA4" w:rsidRPr="00F47AA4">
        <w:rPr>
          <w:rFonts w:ascii="Liberation Serif" w:hAnsi="Liberation Serif" w:cs="Liberation Serif"/>
          <w:sz w:val="28"/>
          <w:szCs w:val="28"/>
        </w:rPr>
        <w:t>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C24032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 № </w:t>
      </w:r>
      <w:r w:rsidR="002B06EA">
        <w:rPr>
          <w:rFonts w:ascii="Liberation Serif" w:hAnsi="Liberation Serif" w:cs="Liberation Serif"/>
          <w:sz w:val="28"/>
          <w:szCs w:val="28"/>
        </w:rPr>
        <w:t>8</w:t>
      </w:r>
      <w:r w:rsidR="001F6A91" w:rsidRPr="001F6A91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>35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 </w:t>
      </w:r>
      <w:r w:rsidR="00F47AA4" w:rsidRPr="00A45123">
        <w:rPr>
          <w:rFonts w:ascii="Liberation Serif" w:hAnsi="Liberation Serif" w:cs="Liberation Serif"/>
          <w:sz w:val="28"/>
          <w:szCs w:val="28"/>
        </w:rPr>
        <w:t>«</w:t>
      </w:r>
      <w:r w:rsidRPr="00A45123">
        <w:rPr>
          <w:rFonts w:ascii="Liberation Serif" w:hAnsi="Liberation Serif" w:cs="Liberation Serif"/>
          <w:sz w:val="28"/>
          <w:szCs w:val="28"/>
        </w:rPr>
        <w:t xml:space="preserve">Об </w:t>
      </w:r>
      <w:r w:rsidRPr="00A45123">
        <w:rPr>
          <w:rFonts w:ascii="Liberation Serif" w:hAnsi="Liberation Serif" w:cs="Liberation Serif"/>
          <w:sz w:val="28"/>
          <w:szCs w:val="28"/>
        </w:rPr>
        <w:lastRenderedPageBreak/>
        <w:t>использовании территориального фрагмента Государственной автоматизированной системы Российской Федерации «Выборы» при подготовке и проведению выборов Губернатора Свердловской области, депутатов Думы Туринского городского округа 11 сентября 2022 года</w:t>
      </w:r>
      <w:r w:rsidR="00F47AA4" w:rsidRPr="00F47AA4">
        <w:rPr>
          <w:rFonts w:ascii="Liberation Serif" w:hAnsi="Liberation Serif" w:cs="Liberation Serif"/>
          <w:sz w:val="28"/>
          <w:szCs w:val="28"/>
        </w:rPr>
        <w:t>».</w:t>
      </w:r>
    </w:p>
    <w:p w:rsidR="00F47AA4" w:rsidRPr="008D5347" w:rsidRDefault="00A45123" w:rsidP="00A45123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47AA4" w:rsidRPr="00F47AA4">
        <w:rPr>
          <w:rFonts w:ascii="Liberation Serif" w:hAnsi="Liberation Serif" w:cs="Liberation Serif"/>
          <w:sz w:val="28"/>
          <w:szCs w:val="28"/>
        </w:rPr>
        <w:t>.</w:t>
      </w:r>
      <w:r w:rsidR="00C24032">
        <w:rPr>
          <w:rFonts w:ascii="Liberation Serif" w:hAnsi="Liberation Serif" w:cs="Liberation Serif"/>
          <w:sz w:val="28"/>
          <w:szCs w:val="28"/>
        </w:rPr>
        <w:t> 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Направить настоящее </w:t>
      </w:r>
      <w:r w:rsidR="008D5347">
        <w:rPr>
          <w:rFonts w:ascii="Liberation Serif" w:hAnsi="Liberation Serif" w:cs="Liberation Serif"/>
          <w:sz w:val="28"/>
          <w:szCs w:val="28"/>
        </w:rPr>
        <w:t>решение в Избирательную комиссию Свердловской области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 </w:t>
      </w:r>
      <w:r w:rsidR="00F47AA4" w:rsidRPr="008D5347">
        <w:rPr>
          <w:rFonts w:ascii="Liberation Serif" w:hAnsi="Liberation Serif" w:cs="Liberation Serif"/>
          <w:sz w:val="28"/>
          <w:szCs w:val="28"/>
        </w:rPr>
        <w:t xml:space="preserve">и </w:t>
      </w:r>
      <w:r w:rsidR="008D5347" w:rsidRPr="008D5347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разместить на </w:t>
      </w:r>
      <w:r w:rsidR="008D5347" w:rsidRPr="008D5347">
        <w:rPr>
          <w:rFonts w:ascii="Liberation Serif" w:hAnsi="Liberation Serif" w:cs="Liberation Serif"/>
          <w:sz w:val="28"/>
          <w:szCs w:val="28"/>
        </w:rPr>
        <w:t>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6661B1" w:rsidRDefault="003A69D8" w:rsidP="008D5347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F47AA4" w:rsidRPr="00F47AA4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 исполнением постановления возложить на </w:t>
      </w:r>
      <w:r w:rsidR="00A45123">
        <w:rPr>
          <w:rFonts w:ascii="Liberation Serif" w:hAnsi="Liberation Serif" w:cs="Liberation Serif"/>
          <w:sz w:val="28"/>
          <w:szCs w:val="28"/>
        </w:rPr>
        <w:t xml:space="preserve">заместителя </w:t>
      </w:r>
      <w:r w:rsidR="008D5347">
        <w:rPr>
          <w:rFonts w:ascii="Liberation Serif" w:hAnsi="Liberation Serif" w:cs="Liberation Serif"/>
          <w:sz w:val="28"/>
          <w:szCs w:val="28"/>
        </w:rPr>
        <w:t>председателя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 Комиссии </w:t>
      </w:r>
      <w:r w:rsidR="008D5347">
        <w:rPr>
          <w:rFonts w:ascii="Liberation Serif" w:hAnsi="Liberation Serif" w:cs="Liberation Serif"/>
          <w:sz w:val="28"/>
          <w:szCs w:val="28"/>
        </w:rPr>
        <w:t>Л</w:t>
      </w:r>
      <w:r w:rsidR="00F47AA4" w:rsidRPr="00F47AA4">
        <w:rPr>
          <w:rFonts w:ascii="Liberation Serif" w:hAnsi="Liberation Serif" w:cs="Liberation Serif"/>
          <w:sz w:val="28"/>
          <w:szCs w:val="28"/>
        </w:rPr>
        <w:t>.</w:t>
      </w:r>
      <w:r w:rsidR="00A45123">
        <w:rPr>
          <w:rFonts w:ascii="Liberation Serif" w:hAnsi="Liberation Serif" w:cs="Liberation Serif"/>
          <w:sz w:val="28"/>
          <w:szCs w:val="28"/>
        </w:rPr>
        <w:t>П.</w:t>
      </w:r>
      <w:r w:rsidR="00F47AA4" w:rsidRPr="00F47AA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8D5347">
        <w:rPr>
          <w:rFonts w:ascii="Liberation Serif" w:hAnsi="Liberation Serif" w:cs="Liberation Serif"/>
          <w:sz w:val="28"/>
          <w:szCs w:val="28"/>
        </w:rPr>
        <w:t>Ко</w:t>
      </w:r>
      <w:r w:rsidR="00A45123">
        <w:rPr>
          <w:rFonts w:ascii="Liberation Serif" w:hAnsi="Liberation Serif" w:cs="Liberation Serif"/>
          <w:sz w:val="28"/>
          <w:szCs w:val="28"/>
        </w:rPr>
        <w:t>выляева</w:t>
      </w:r>
      <w:proofErr w:type="spellEnd"/>
      <w:r w:rsidR="00F47AA4" w:rsidRPr="00F47AA4">
        <w:rPr>
          <w:rFonts w:ascii="Liberation Serif" w:hAnsi="Liberation Serif" w:cs="Liberation Serif"/>
          <w:sz w:val="28"/>
          <w:szCs w:val="28"/>
        </w:rPr>
        <w:t>.</w:t>
      </w:r>
    </w:p>
    <w:p w:rsidR="008D5347" w:rsidRPr="00B84A89" w:rsidRDefault="008D5347" w:rsidP="008D5347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</w:rPr>
      </w:pPr>
    </w:p>
    <w:tbl>
      <w:tblPr>
        <w:tblW w:w="10047" w:type="dxa"/>
        <w:jc w:val="center"/>
        <w:tblLayout w:type="fixed"/>
        <w:tblLook w:val="0000" w:firstRow="0" w:lastRow="0" w:firstColumn="0" w:lastColumn="0" w:noHBand="0" w:noVBand="0"/>
      </w:tblPr>
      <w:tblGrid>
        <w:gridCol w:w="4273"/>
        <w:gridCol w:w="3060"/>
        <w:gridCol w:w="2714"/>
      </w:tblGrid>
      <w:tr w:rsidR="008D5347" w:rsidRPr="00982CCB" w:rsidTr="008D5347">
        <w:trPr>
          <w:cantSplit/>
          <w:jc w:val="center"/>
        </w:trPr>
        <w:tc>
          <w:tcPr>
            <w:tcW w:w="4273" w:type="dxa"/>
            <w:shd w:val="clear" w:color="auto" w:fill="auto"/>
          </w:tcPr>
          <w:p w:rsidR="008D5347" w:rsidRDefault="008D5347" w:rsidP="008D5347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8D5347" w:rsidRDefault="008D5347" w:rsidP="008D5347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  <w:p w:rsidR="008D5347" w:rsidRPr="00982CCB" w:rsidRDefault="008D5347" w:rsidP="008D5347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D5347" w:rsidRPr="00982CCB" w:rsidRDefault="008D5347" w:rsidP="00511046">
            <w:pPr>
              <w:snapToGrid w:val="0"/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8D5347" w:rsidRDefault="008D5347" w:rsidP="00A45123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8D5347" w:rsidRDefault="008D5347" w:rsidP="00A45123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D5347" w:rsidRPr="00982CCB" w:rsidRDefault="008D5347" w:rsidP="00A45123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8D5347" w:rsidRPr="00982CCB" w:rsidTr="008D5347">
        <w:trPr>
          <w:cantSplit/>
          <w:jc w:val="center"/>
        </w:trPr>
        <w:tc>
          <w:tcPr>
            <w:tcW w:w="4273" w:type="dxa"/>
            <w:shd w:val="clear" w:color="auto" w:fill="auto"/>
          </w:tcPr>
          <w:p w:rsidR="008D5347" w:rsidRDefault="008D5347" w:rsidP="008D5347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8D5347" w:rsidRDefault="008D5347" w:rsidP="008D5347">
            <w:pPr>
              <w:spacing w:line="288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  <w:p w:rsidR="008D5347" w:rsidRPr="00982CCB" w:rsidRDefault="008D5347" w:rsidP="00511046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8D5347" w:rsidRPr="00982CCB" w:rsidRDefault="008D5347" w:rsidP="00511046">
            <w:pPr>
              <w:snapToGrid w:val="0"/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8D5347" w:rsidRPr="00982CCB" w:rsidRDefault="008D5347" w:rsidP="00A45123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2CCB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</w:t>
            </w:r>
          </w:p>
          <w:p w:rsidR="008D5347" w:rsidRDefault="008D5347" w:rsidP="00A45123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</w:p>
          <w:p w:rsidR="008D5347" w:rsidRPr="00982CCB" w:rsidRDefault="00A45123" w:rsidP="00A45123">
            <w:pPr>
              <w:spacing w:line="28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</w:t>
            </w:r>
            <w:r w:rsidR="008D5347" w:rsidRPr="00982CCB">
              <w:rPr>
                <w:rFonts w:ascii="Liberation Serif" w:hAnsi="Liberation Serif" w:cs="Liberation Serif"/>
                <w:sz w:val="28"/>
                <w:szCs w:val="28"/>
              </w:rPr>
              <w:t>.Н.</w:t>
            </w:r>
            <w:r w:rsidR="008D534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Лапшина</w:t>
            </w:r>
          </w:p>
        </w:tc>
      </w:tr>
    </w:tbl>
    <w:p w:rsidR="0049343F" w:rsidRPr="00B84A89" w:rsidRDefault="0049343F" w:rsidP="00A0236E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sectPr w:rsidR="0049343F" w:rsidRPr="00B84A89" w:rsidSect="00C55606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AC" w:rsidRDefault="006917AC">
      <w:r>
        <w:separator/>
      </w:r>
    </w:p>
  </w:endnote>
  <w:endnote w:type="continuationSeparator" w:id="0">
    <w:p w:rsidR="006917AC" w:rsidRDefault="0069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AC" w:rsidRDefault="006917AC">
      <w:r>
        <w:separator/>
      </w:r>
    </w:p>
  </w:footnote>
  <w:footnote w:type="continuationSeparator" w:id="0">
    <w:p w:rsidR="006917AC" w:rsidRDefault="0069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C8E" w:rsidRDefault="00E02C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C5560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6F09">
      <w:rPr>
        <w:rStyle w:val="a7"/>
        <w:noProof/>
      </w:rPr>
      <w:t>2</w:t>
    </w:r>
    <w:r>
      <w:rPr>
        <w:rStyle w:val="a7"/>
      </w:rPr>
      <w:fldChar w:fldCharType="end"/>
    </w:r>
  </w:p>
  <w:p w:rsidR="00E02C8E" w:rsidRDefault="00E02C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8E" w:rsidRDefault="00E02C8E" w:rsidP="00905C4A">
    <w:pPr>
      <w:jc w:val="center"/>
    </w:pPr>
  </w:p>
  <w:p w:rsidR="00E02C8E" w:rsidRDefault="00E02C8E" w:rsidP="00905C4A">
    <w:pPr>
      <w:pStyle w:val="a4"/>
      <w:tabs>
        <w:tab w:val="left" w:pos="8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A4"/>
    <w:rsid w:val="000101EC"/>
    <w:rsid w:val="000256D4"/>
    <w:rsid w:val="00046F80"/>
    <w:rsid w:val="00047A71"/>
    <w:rsid w:val="00071F9F"/>
    <w:rsid w:val="000A31A8"/>
    <w:rsid w:val="000F6E9B"/>
    <w:rsid w:val="00174C6B"/>
    <w:rsid w:val="0018112F"/>
    <w:rsid w:val="001A3139"/>
    <w:rsid w:val="001A5F00"/>
    <w:rsid w:val="001B5DFE"/>
    <w:rsid w:val="001C05A0"/>
    <w:rsid w:val="001C5E0D"/>
    <w:rsid w:val="001D2B2E"/>
    <w:rsid w:val="001D7B27"/>
    <w:rsid w:val="001E0D71"/>
    <w:rsid w:val="001E3F55"/>
    <w:rsid w:val="001E6F09"/>
    <w:rsid w:val="001F6A91"/>
    <w:rsid w:val="002116A4"/>
    <w:rsid w:val="00222090"/>
    <w:rsid w:val="00235CF8"/>
    <w:rsid w:val="00255648"/>
    <w:rsid w:val="00264650"/>
    <w:rsid w:val="0027042F"/>
    <w:rsid w:val="0027768B"/>
    <w:rsid w:val="002A0388"/>
    <w:rsid w:val="002B06EA"/>
    <w:rsid w:val="002B6319"/>
    <w:rsid w:val="002C03C1"/>
    <w:rsid w:val="002C4884"/>
    <w:rsid w:val="002F0AF2"/>
    <w:rsid w:val="00300961"/>
    <w:rsid w:val="00306273"/>
    <w:rsid w:val="00325976"/>
    <w:rsid w:val="003A3A55"/>
    <w:rsid w:val="003A69D8"/>
    <w:rsid w:val="003D66D7"/>
    <w:rsid w:val="003E09E4"/>
    <w:rsid w:val="00426FB2"/>
    <w:rsid w:val="0043553E"/>
    <w:rsid w:val="00452E19"/>
    <w:rsid w:val="0049343F"/>
    <w:rsid w:val="00495094"/>
    <w:rsid w:val="004C2496"/>
    <w:rsid w:val="004C4BD1"/>
    <w:rsid w:val="004C6AC9"/>
    <w:rsid w:val="004C734C"/>
    <w:rsid w:val="004E30DC"/>
    <w:rsid w:val="004F44FB"/>
    <w:rsid w:val="0051680C"/>
    <w:rsid w:val="00516D81"/>
    <w:rsid w:val="006015DC"/>
    <w:rsid w:val="00614C59"/>
    <w:rsid w:val="00657CF6"/>
    <w:rsid w:val="006661B1"/>
    <w:rsid w:val="006917AC"/>
    <w:rsid w:val="006956BA"/>
    <w:rsid w:val="006B314B"/>
    <w:rsid w:val="006C72F2"/>
    <w:rsid w:val="006D0499"/>
    <w:rsid w:val="006F279C"/>
    <w:rsid w:val="007147B9"/>
    <w:rsid w:val="00716AA6"/>
    <w:rsid w:val="007228E1"/>
    <w:rsid w:val="00734BB4"/>
    <w:rsid w:val="00765613"/>
    <w:rsid w:val="007A26E3"/>
    <w:rsid w:val="007A50AA"/>
    <w:rsid w:val="007A6611"/>
    <w:rsid w:val="007E5C02"/>
    <w:rsid w:val="0080458D"/>
    <w:rsid w:val="00804F28"/>
    <w:rsid w:val="008071EA"/>
    <w:rsid w:val="008109A2"/>
    <w:rsid w:val="00813EBA"/>
    <w:rsid w:val="0082111F"/>
    <w:rsid w:val="008307D1"/>
    <w:rsid w:val="00836482"/>
    <w:rsid w:val="008546C4"/>
    <w:rsid w:val="0086689F"/>
    <w:rsid w:val="00867CC0"/>
    <w:rsid w:val="008C18A1"/>
    <w:rsid w:val="008C38FC"/>
    <w:rsid w:val="008D0964"/>
    <w:rsid w:val="008D5347"/>
    <w:rsid w:val="008E3380"/>
    <w:rsid w:val="008F18E7"/>
    <w:rsid w:val="00905A76"/>
    <w:rsid w:val="00905C4A"/>
    <w:rsid w:val="00913732"/>
    <w:rsid w:val="00916276"/>
    <w:rsid w:val="0094305B"/>
    <w:rsid w:val="00952867"/>
    <w:rsid w:val="0095589E"/>
    <w:rsid w:val="009A1892"/>
    <w:rsid w:val="009A1B35"/>
    <w:rsid w:val="009B2831"/>
    <w:rsid w:val="009B6CF2"/>
    <w:rsid w:val="009C2500"/>
    <w:rsid w:val="009E4F4D"/>
    <w:rsid w:val="009F67B6"/>
    <w:rsid w:val="00A0236E"/>
    <w:rsid w:val="00A07000"/>
    <w:rsid w:val="00A1041B"/>
    <w:rsid w:val="00A20D3E"/>
    <w:rsid w:val="00A45123"/>
    <w:rsid w:val="00A73576"/>
    <w:rsid w:val="00A7776F"/>
    <w:rsid w:val="00AA0905"/>
    <w:rsid w:val="00AE2B9B"/>
    <w:rsid w:val="00AE65F0"/>
    <w:rsid w:val="00B00F3E"/>
    <w:rsid w:val="00B256F4"/>
    <w:rsid w:val="00B33689"/>
    <w:rsid w:val="00B60C9E"/>
    <w:rsid w:val="00B76CDC"/>
    <w:rsid w:val="00B83F48"/>
    <w:rsid w:val="00B84A89"/>
    <w:rsid w:val="00BB1323"/>
    <w:rsid w:val="00BB71A3"/>
    <w:rsid w:val="00BC486B"/>
    <w:rsid w:val="00BE5FBE"/>
    <w:rsid w:val="00C07EDA"/>
    <w:rsid w:val="00C13466"/>
    <w:rsid w:val="00C214D5"/>
    <w:rsid w:val="00C24032"/>
    <w:rsid w:val="00C55606"/>
    <w:rsid w:val="00C73D91"/>
    <w:rsid w:val="00C97134"/>
    <w:rsid w:val="00CB205F"/>
    <w:rsid w:val="00CB23FE"/>
    <w:rsid w:val="00CB2DE9"/>
    <w:rsid w:val="00CD1A4F"/>
    <w:rsid w:val="00CD1AED"/>
    <w:rsid w:val="00CD62AF"/>
    <w:rsid w:val="00CE7E7A"/>
    <w:rsid w:val="00CF4161"/>
    <w:rsid w:val="00CF605A"/>
    <w:rsid w:val="00D157B8"/>
    <w:rsid w:val="00D405ED"/>
    <w:rsid w:val="00D55BA9"/>
    <w:rsid w:val="00D608B3"/>
    <w:rsid w:val="00D64155"/>
    <w:rsid w:val="00D66707"/>
    <w:rsid w:val="00D772A1"/>
    <w:rsid w:val="00D82C03"/>
    <w:rsid w:val="00D97BB3"/>
    <w:rsid w:val="00DB393A"/>
    <w:rsid w:val="00DC0A5A"/>
    <w:rsid w:val="00DD08DA"/>
    <w:rsid w:val="00DD7638"/>
    <w:rsid w:val="00DE5AE9"/>
    <w:rsid w:val="00E02C8E"/>
    <w:rsid w:val="00E07A7A"/>
    <w:rsid w:val="00E26892"/>
    <w:rsid w:val="00E50D76"/>
    <w:rsid w:val="00E538B6"/>
    <w:rsid w:val="00E73A9C"/>
    <w:rsid w:val="00E92CB9"/>
    <w:rsid w:val="00E9725D"/>
    <w:rsid w:val="00EB04A9"/>
    <w:rsid w:val="00EC4903"/>
    <w:rsid w:val="00F156BE"/>
    <w:rsid w:val="00F24E43"/>
    <w:rsid w:val="00F274B3"/>
    <w:rsid w:val="00F36C14"/>
    <w:rsid w:val="00F47AA4"/>
    <w:rsid w:val="00F715A7"/>
    <w:rsid w:val="00F75072"/>
    <w:rsid w:val="00F764E7"/>
    <w:rsid w:val="00F807B7"/>
    <w:rsid w:val="00FB3742"/>
    <w:rsid w:val="00FB57EB"/>
    <w:rsid w:val="00FB6612"/>
    <w:rsid w:val="00FD438F"/>
    <w:rsid w:val="00FD5BF8"/>
    <w:rsid w:val="00FF29A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499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D04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rsid w:val="00C55606"/>
  </w:style>
  <w:style w:type="paragraph" w:styleId="a8">
    <w:name w:val="Balloon Text"/>
    <w:basedOn w:val="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9">
    <w:name w:val="Hyperlink"/>
    <w:basedOn w:val="a0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01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Сапцын</dc:creator>
  <cp:lastModifiedBy>User</cp:lastModifiedBy>
  <cp:revision>4</cp:revision>
  <cp:lastPrinted>2021-06-10T06:18:00Z</cp:lastPrinted>
  <dcterms:created xsi:type="dcterms:W3CDTF">2023-12-20T04:50:00Z</dcterms:created>
  <dcterms:modified xsi:type="dcterms:W3CDTF">2023-12-27T04:41:00Z</dcterms:modified>
</cp:coreProperties>
</file>