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1B" w:rsidRDefault="00DA071B" w:rsidP="00DA071B">
      <w:pPr>
        <w:pStyle w:val="Default"/>
        <w:jc w:val="center"/>
      </w:pPr>
    </w:p>
    <w:p w:rsidR="00DA071B" w:rsidRDefault="00DA071B" w:rsidP="00DA071B">
      <w:pPr>
        <w:overflowPunct w:val="0"/>
        <w:autoSpaceDE w:val="0"/>
        <w:jc w:val="center"/>
        <w:textAlignment w:val="baseline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noProof/>
          <w:sz w:val="28"/>
          <w:szCs w:val="28"/>
          <w:lang w:eastAsia="ru-RU" w:bidi="ar-SA"/>
        </w:rPr>
        <w:drawing>
          <wp:anchor distT="0" distB="0" distL="114935" distR="114935" simplePos="0" relativeHeight="251659264" behindDoc="0" locked="0" layoutInCell="1" allowOverlap="1" wp14:anchorId="3209ADE8" wp14:editId="38616FEE">
            <wp:simplePos x="0" y="0"/>
            <wp:positionH relativeFrom="column">
              <wp:posOffset>2800350</wp:posOffset>
            </wp:positionH>
            <wp:positionV relativeFrom="paragraph">
              <wp:posOffset>-344805</wp:posOffset>
            </wp:positionV>
            <wp:extent cx="396240" cy="720090"/>
            <wp:effectExtent l="0" t="0" r="381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720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CFB" w:rsidRDefault="00190CFB" w:rsidP="00DA071B">
      <w:pPr>
        <w:overflowPunct w:val="0"/>
        <w:autoSpaceDE w:val="0"/>
        <w:jc w:val="center"/>
        <w:textAlignment w:val="baseline"/>
        <w:rPr>
          <w:rFonts w:ascii="Liberation Serif" w:hAnsi="Liberation Serif" w:cs="Liberation Serif"/>
          <w:b/>
          <w:sz w:val="28"/>
          <w:szCs w:val="28"/>
        </w:rPr>
      </w:pPr>
    </w:p>
    <w:p w:rsidR="00DA071B" w:rsidRDefault="00DA071B" w:rsidP="00DA071B">
      <w:pPr>
        <w:overflowPunct w:val="0"/>
        <w:autoSpaceDE w:val="0"/>
        <w:jc w:val="center"/>
        <w:textAlignment w:val="baseline"/>
      </w:pPr>
      <w:r>
        <w:rPr>
          <w:rFonts w:ascii="Liberation Serif" w:hAnsi="Liberation Serif" w:cs="Liberation Serif"/>
          <w:b/>
          <w:sz w:val="28"/>
          <w:szCs w:val="28"/>
        </w:rPr>
        <w:t xml:space="preserve">ТУРИНСКАЯ РАЙОННАЯ </w:t>
      </w:r>
    </w:p>
    <w:p w:rsidR="00DA071B" w:rsidRDefault="00DA071B" w:rsidP="00DA071B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ТЕРРИТОРИАЛЬНАЯ ИЗБИРАТЕЛЬНАЯ КОМИССИЯ</w:t>
      </w:r>
    </w:p>
    <w:p w:rsidR="00DA071B" w:rsidRDefault="00DA071B" w:rsidP="00DA071B">
      <w:pPr>
        <w:ind w:firstLine="7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A071B" w:rsidRDefault="00DA071B" w:rsidP="00DA071B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РЕШЕНИЕ</w:t>
      </w:r>
    </w:p>
    <w:p w:rsidR="00DA071B" w:rsidRDefault="00DA071B" w:rsidP="00DA071B">
      <w:pPr>
        <w:ind w:firstLine="7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440"/>
        <w:gridCol w:w="4063"/>
      </w:tblGrid>
      <w:tr w:rsidR="00DA071B" w:rsidTr="008933B3">
        <w:tc>
          <w:tcPr>
            <w:tcW w:w="4068" w:type="dxa"/>
            <w:shd w:val="clear" w:color="auto" w:fill="auto"/>
          </w:tcPr>
          <w:p w:rsidR="00DA071B" w:rsidRDefault="00A63931" w:rsidP="00A63931">
            <w:r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DA071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августа</w:t>
            </w:r>
            <w:r w:rsidR="00DA071B"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A071B">
              <w:rPr>
                <w:rFonts w:ascii="Liberation Serif" w:hAnsi="Liberation Serif" w:cs="Liberation Serif"/>
                <w:sz w:val="28"/>
                <w:szCs w:val="28"/>
              </w:rPr>
              <w:t xml:space="preserve"> г.                                                                </w:t>
            </w:r>
          </w:p>
        </w:tc>
        <w:tc>
          <w:tcPr>
            <w:tcW w:w="1440" w:type="dxa"/>
            <w:shd w:val="clear" w:color="auto" w:fill="auto"/>
          </w:tcPr>
          <w:p w:rsidR="00DA071B" w:rsidRDefault="00DA071B" w:rsidP="008933B3">
            <w:pPr>
              <w:snapToGri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63" w:type="dxa"/>
            <w:shd w:val="clear" w:color="auto" w:fill="auto"/>
          </w:tcPr>
          <w:p w:rsidR="00DA071B" w:rsidRDefault="00DA071B" w:rsidP="007B05D5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A6393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1/</w:t>
            </w:r>
            <w:r w:rsidR="00A63931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7B05D5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</w:tbl>
    <w:p w:rsidR="00DA071B" w:rsidRDefault="00DA071B" w:rsidP="00DA071B">
      <w:pPr>
        <w:jc w:val="center"/>
      </w:pPr>
      <w:r>
        <w:rPr>
          <w:rFonts w:ascii="Liberation Serif" w:hAnsi="Liberation Serif" w:cs="Liberation Serif"/>
        </w:rPr>
        <w:t>г. Туринск</w:t>
      </w:r>
    </w:p>
    <w:p w:rsidR="00DA071B" w:rsidRDefault="00DA071B" w:rsidP="00DA071B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A071B" w:rsidRDefault="00DA071B" w:rsidP="007B05D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7B05D5">
        <w:rPr>
          <w:b/>
          <w:bCs/>
          <w:sz w:val="28"/>
          <w:szCs w:val="28"/>
        </w:rPr>
        <w:t>б утверждении формы списка избирателей при проведении</w:t>
      </w:r>
      <w:r>
        <w:rPr>
          <w:b/>
          <w:bCs/>
          <w:sz w:val="28"/>
          <w:szCs w:val="28"/>
        </w:rPr>
        <w:t xml:space="preserve"> </w:t>
      </w:r>
      <w:proofErr w:type="gramStart"/>
      <w:r w:rsidR="00397F8F">
        <w:rPr>
          <w:b/>
          <w:bCs/>
          <w:sz w:val="28"/>
          <w:szCs w:val="28"/>
        </w:rPr>
        <w:t>выборов депутатов Думы Туринского городского округа седьмого созыва</w:t>
      </w:r>
      <w:proofErr w:type="gramEnd"/>
    </w:p>
    <w:p w:rsidR="00190CFB" w:rsidRDefault="00190CFB" w:rsidP="007B05D5">
      <w:pPr>
        <w:pStyle w:val="Default"/>
        <w:jc w:val="center"/>
        <w:rPr>
          <w:sz w:val="28"/>
          <w:szCs w:val="28"/>
        </w:rPr>
      </w:pPr>
    </w:p>
    <w:p w:rsidR="00DA071B" w:rsidRPr="003B0352" w:rsidRDefault="00DA071B" w:rsidP="00DA071B">
      <w:pPr>
        <w:pStyle w:val="Default"/>
        <w:jc w:val="center"/>
        <w:rPr>
          <w:sz w:val="28"/>
          <w:szCs w:val="28"/>
        </w:rPr>
      </w:pPr>
    </w:p>
    <w:p w:rsidR="00DE280C" w:rsidRPr="00A02789" w:rsidRDefault="00DE280C" w:rsidP="00DE280C">
      <w:pPr>
        <w:spacing w:line="36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В соответствии с</w:t>
      </w:r>
      <w:r w:rsidR="00397F8F">
        <w:rPr>
          <w:rFonts w:ascii="Liberation Serif" w:hAnsi="Liberation Serif" w:cs="Liberation Serif"/>
          <w:sz w:val="28"/>
          <w:szCs w:val="28"/>
        </w:rPr>
        <w:t xml:space="preserve"> подпунктом 3 пункта 1 статьи 26, статьей 38 </w:t>
      </w:r>
      <w:r>
        <w:rPr>
          <w:rFonts w:ascii="Liberation Serif" w:hAnsi="Liberation Serif" w:cs="Liberation Serif"/>
          <w:sz w:val="28"/>
          <w:szCs w:val="28"/>
        </w:rPr>
        <w:t>Избирательного кодекса Свердловской области,</w:t>
      </w:r>
      <w:r w:rsidR="00397F8F">
        <w:rPr>
          <w:rFonts w:ascii="Liberation Serif" w:hAnsi="Liberation Serif" w:cs="Liberation Serif"/>
          <w:sz w:val="28"/>
          <w:szCs w:val="28"/>
        </w:rPr>
        <w:t xml:space="preserve"> постановление Избирательной комиссии Свердловской области от 6 июня 2022 года № 15/119 «О Порядке составления, уточнения и и</w:t>
      </w:r>
      <w:r w:rsidR="002E1A10">
        <w:rPr>
          <w:rFonts w:ascii="Liberation Serif" w:hAnsi="Liberation Serif" w:cs="Liberation Serif"/>
          <w:sz w:val="28"/>
          <w:szCs w:val="28"/>
        </w:rPr>
        <w:t>с</w:t>
      </w:r>
      <w:r w:rsidR="00397F8F">
        <w:rPr>
          <w:rFonts w:ascii="Liberation Serif" w:hAnsi="Liberation Serif" w:cs="Liberation Serif"/>
          <w:sz w:val="28"/>
          <w:szCs w:val="28"/>
        </w:rPr>
        <w:t>пользо</w:t>
      </w:r>
      <w:bookmarkStart w:id="0" w:name="_GoBack"/>
      <w:bookmarkEnd w:id="0"/>
      <w:r w:rsidR="00397F8F">
        <w:rPr>
          <w:rFonts w:ascii="Liberation Serif" w:hAnsi="Liberation Serif" w:cs="Liberation Serif"/>
          <w:sz w:val="28"/>
          <w:szCs w:val="28"/>
        </w:rPr>
        <w:t>вания списков избирателей на выборах Губернатора Свердловской области и на совмещенных с ними выборах в органы местного самоуправления 11 сентября 2022 года»</w:t>
      </w:r>
      <w:r w:rsidRPr="00A02789">
        <w:rPr>
          <w:rFonts w:ascii="Liberation Serif" w:hAnsi="Liberation Serif" w:cs="Liberation Serif"/>
          <w:sz w:val="28"/>
          <w:szCs w:val="28"/>
        </w:rPr>
        <w:t xml:space="preserve">, Туринская районная территориальная избирательная комиссия </w:t>
      </w:r>
      <w:r w:rsidRPr="00A02789">
        <w:rPr>
          <w:rFonts w:ascii="Liberation Serif" w:hAnsi="Liberation Serif" w:cs="Liberation Serif"/>
          <w:b/>
          <w:bCs/>
          <w:sz w:val="28"/>
          <w:szCs w:val="28"/>
        </w:rPr>
        <w:t xml:space="preserve">решила: </w:t>
      </w:r>
      <w:proofErr w:type="gramEnd"/>
    </w:p>
    <w:p w:rsidR="00DA071B" w:rsidRDefault="00DA071B" w:rsidP="00A027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02789">
        <w:rPr>
          <w:sz w:val="28"/>
          <w:szCs w:val="28"/>
        </w:rPr>
        <w:t xml:space="preserve">1. Утвердить </w:t>
      </w:r>
      <w:r w:rsidR="00397F8F">
        <w:rPr>
          <w:sz w:val="28"/>
          <w:szCs w:val="28"/>
        </w:rPr>
        <w:t xml:space="preserve">форму списка избирателей при проведении </w:t>
      </w:r>
      <w:proofErr w:type="gramStart"/>
      <w:r w:rsidR="00397F8F">
        <w:rPr>
          <w:sz w:val="28"/>
          <w:szCs w:val="28"/>
        </w:rPr>
        <w:t>выборов депутатов Думы Туринского городского округа седьмого созыва</w:t>
      </w:r>
      <w:proofErr w:type="gramEnd"/>
      <w:r w:rsidR="00397F8F">
        <w:rPr>
          <w:sz w:val="28"/>
          <w:szCs w:val="28"/>
        </w:rPr>
        <w:t xml:space="preserve"> 11 сентября 2022 года</w:t>
      </w:r>
      <w:r w:rsidR="00A02789" w:rsidRPr="00723109">
        <w:rPr>
          <w:sz w:val="28"/>
          <w:szCs w:val="28"/>
        </w:rPr>
        <w:t xml:space="preserve"> </w:t>
      </w:r>
      <w:r w:rsidR="00A02789">
        <w:rPr>
          <w:sz w:val="28"/>
          <w:szCs w:val="28"/>
        </w:rPr>
        <w:t>(</w:t>
      </w:r>
      <w:r w:rsidR="00A02789" w:rsidRPr="00723109">
        <w:rPr>
          <w:sz w:val="28"/>
          <w:szCs w:val="28"/>
        </w:rPr>
        <w:t>прилагается)</w:t>
      </w:r>
      <w:r w:rsidRPr="00723109">
        <w:rPr>
          <w:sz w:val="28"/>
          <w:szCs w:val="28"/>
        </w:rPr>
        <w:t>.</w:t>
      </w:r>
    </w:p>
    <w:p w:rsidR="00DA071B" w:rsidRDefault="00190CFB" w:rsidP="00DA071B">
      <w:pPr>
        <w:tabs>
          <w:tab w:val="left" w:pos="720"/>
          <w:tab w:val="left" w:pos="9180"/>
          <w:tab w:val="left" w:pos="9540"/>
        </w:tabs>
        <w:spacing w:line="36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A071B" w:rsidRPr="00336277">
        <w:rPr>
          <w:rFonts w:ascii="Liberation Serif" w:hAnsi="Liberation Serif" w:cs="Liberation Serif"/>
          <w:sz w:val="28"/>
          <w:szCs w:val="28"/>
        </w:rPr>
        <w:t xml:space="preserve">. </w:t>
      </w:r>
      <w:r w:rsidR="00DA071B" w:rsidRPr="00E70B0F">
        <w:rPr>
          <w:rFonts w:ascii="Liberation Serif" w:hAnsi="Liberation Serif" w:cs="Liberation Serif"/>
          <w:sz w:val="28"/>
          <w:szCs w:val="28"/>
        </w:rPr>
        <w:t xml:space="preserve">Направить настоящее </w:t>
      </w:r>
      <w:r w:rsidR="00877079">
        <w:rPr>
          <w:rFonts w:ascii="Liberation Serif" w:hAnsi="Liberation Serif" w:cs="Liberation Serif"/>
          <w:sz w:val="28"/>
          <w:szCs w:val="28"/>
        </w:rPr>
        <w:t>решение</w:t>
      </w:r>
      <w:r w:rsidR="003B035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участковым</w:t>
      </w:r>
      <w:r w:rsidR="00397F8F">
        <w:rPr>
          <w:rFonts w:ascii="Liberation Serif" w:hAnsi="Liberation Serif" w:cs="Liberation Serif"/>
          <w:sz w:val="28"/>
          <w:szCs w:val="28"/>
        </w:rPr>
        <w:t xml:space="preserve"> избирательны</w:t>
      </w:r>
      <w:r>
        <w:rPr>
          <w:rFonts w:ascii="Liberation Serif" w:hAnsi="Liberation Serif" w:cs="Liberation Serif"/>
          <w:sz w:val="28"/>
          <w:szCs w:val="28"/>
        </w:rPr>
        <w:t>м комиссиям</w:t>
      </w:r>
      <w:r w:rsidR="00DA071B" w:rsidRPr="00E70B0F">
        <w:rPr>
          <w:rFonts w:ascii="Liberation Serif" w:hAnsi="Liberation Serif" w:cs="Liberation Serif"/>
          <w:sz w:val="28"/>
          <w:szCs w:val="28"/>
        </w:rPr>
        <w:t xml:space="preserve"> и </w:t>
      </w:r>
      <w:r w:rsidR="003B0352">
        <w:rPr>
          <w:rFonts w:ascii="Liberation Serif" w:hAnsi="Liberation Serif" w:cs="Liberation Serif"/>
          <w:sz w:val="28"/>
          <w:szCs w:val="28"/>
        </w:rPr>
        <w:t>опубликовать на</w:t>
      </w:r>
      <w:r w:rsidR="00DA071B" w:rsidRPr="00E70B0F">
        <w:rPr>
          <w:rFonts w:ascii="Liberation Serif" w:hAnsi="Liberation Serif" w:cs="Liberation Serif"/>
          <w:sz w:val="28"/>
          <w:szCs w:val="28"/>
        </w:rPr>
        <w:t xml:space="preserve"> сайте </w:t>
      </w:r>
      <w:r w:rsidR="003B0352">
        <w:rPr>
          <w:rFonts w:ascii="Liberation Serif" w:hAnsi="Liberation Serif" w:cs="Liberation Serif"/>
          <w:sz w:val="28"/>
          <w:szCs w:val="28"/>
        </w:rPr>
        <w:t>Туринской районной территориальной избирательной к</w:t>
      </w:r>
      <w:r w:rsidR="00DA071B">
        <w:rPr>
          <w:rFonts w:ascii="Liberation Serif" w:hAnsi="Liberation Serif" w:cs="Liberation Serif"/>
          <w:bCs/>
          <w:kern w:val="2"/>
          <w:sz w:val="28"/>
          <w:szCs w:val="28"/>
        </w:rPr>
        <w:t>ом</w:t>
      </w:r>
      <w:r>
        <w:rPr>
          <w:rFonts w:ascii="Liberation Serif" w:hAnsi="Liberation Serif" w:cs="Liberation Serif"/>
          <w:bCs/>
          <w:kern w:val="2"/>
          <w:sz w:val="28"/>
          <w:szCs w:val="28"/>
        </w:rPr>
        <w:t>иссии в сети Интернет.</w:t>
      </w:r>
    </w:p>
    <w:p w:rsidR="00DA071B" w:rsidRDefault="00190CFB" w:rsidP="00DA071B">
      <w:pPr>
        <w:tabs>
          <w:tab w:val="left" w:pos="720"/>
          <w:tab w:val="left" w:pos="9180"/>
          <w:tab w:val="left" w:pos="9540"/>
        </w:tabs>
        <w:spacing w:line="360" w:lineRule="auto"/>
        <w:ind w:firstLine="709"/>
        <w:jc w:val="both"/>
        <w:rPr>
          <w:rFonts w:ascii="Liberation Serif" w:hAnsi="Liberation Serif" w:cs="Liberation Serif"/>
          <w:bCs/>
          <w:kern w:val="2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DA071B">
        <w:rPr>
          <w:rFonts w:ascii="Liberation Serif" w:hAnsi="Liberation Serif" w:cs="Liberation Serif"/>
          <w:sz w:val="28"/>
          <w:szCs w:val="28"/>
        </w:rPr>
        <w:t xml:space="preserve">.  </w:t>
      </w:r>
      <w:proofErr w:type="gramStart"/>
      <w:r w:rsidR="00DA071B">
        <w:rPr>
          <w:rFonts w:ascii="Liberation Serif" w:hAnsi="Liberation Serif" w:cs="Liberation Serif"/>
          <w:bCs/>
          <w:kern w:val="2"/>
          <w:sz w:val="28"/>
          <w:szCs w:val="28"/>
        </w:rPr>
        <w:t>Контроль за</w:t>
      </w:r>
      <w:proofErr w:type="gramEnd"/>
      <w:r w:rsidR="00DA071B">
        <w:rPr>
          <w:rFonts w:ascii="Liberation Serif" w:hAnsi="Liberation Serif" w:cs="Liberation Serif"/>
          <w:bCs/>
          <w:kern w:val="2"/>
          <w:sz w:val="28"/>
          <w:szCs w:val="28"/>
        </w:rPr>
        <w:t xml:space="preserve"> исполнением настоящего решения возложить на </w:t>
      </w:r>
      <w:r w:rsidR="00877079">
        <w:rPr>
          <w:rFonts w:ascii="Liberation Serif" w:hAnsi="Liberation Serif" w:cs="Liberation Serif"/>
          <w:bCs/>
          <w:kern w:val="2"/>
          <w:sz w:val="28"/>
          <w:szCs w:val="28"/>
        </w:rPr>
        <w:t>заместителя председателя</w:t>
      </w:r>
      <w:r w:rsidR="00A00AFA">
        <w:rPr>
          <w:rFonts w:ascii="Liberation Serif" w:hAnsi="Liberation Serif" w:cs="Liberation Serif"/>
          <w:bCs/>
          <w:kern w:val="2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kern w:val="2"/>
          <w:sz w:val="28"/>
          <w:szCs w:val="28"/>
        </w:rPr>
        <w:t>К</w:t>
      </w:r>
      <w:r w:rsidR="00DA071B">
        <w:rPr>
          <w:rFonts w:ascii="Liberation Serif" w:hAnsi="Liberation Serif" w:cs="Liberation Serif"/>
          <w:bCs/>
          <w:kern w:val="2"/>
          <w:sz w:val="28"/>
          <w:szCs w:val="28"/>
        </w:rPr>
        <w:t>омиссии</w:t>
      </w:r>
      <w:r w:rsidR="00877079">
        <w:rPr>
          <w:rFonts w:ascii="Liberation Serif" w:hAnsi="Liberation Serif" w:cs="Liberation Serif"/>
          <w:bCs/>
          <w:kern w:val="2"/>
          <w:sz w:val="28"/>
          <w:szCs w:val="28"/>
        </w:rPr>
        <w:t xml:space="preserve"> Л.Н. Бердникову</w:t>
      </w:r>
      <w:r w:rsidR="00A00AFA">
        <w:rPr>
          <w:rFonts w:ascii="Liberation Serif" w:hAnsi="Liberation Serif" w:cs="Liberation Serif"/>
          <w:bCs/>
          <w:kern w:val="2"/>
          <w:sz w:val="28"/>
          <w:szCs w:val="28"/>
        </w:rPr>
        <w:t>.</w:t>
      </w:r>
      <w:r w:rsidR="00DA071B">
        <w:rPr>
          <w:rFonts w:ascii="Liberation Serif" w:hAnsi="Liberation Serif" w:cs="Liberation Serif"/>
          <w:bCs/>
          <w:kern w:val="2"/>
          <w:sz w:val="28"/>
          <w:szCs w:val="28"/>
        </w:rPr>
        <w:t xml:space="preserve"> </w:t>
      </w:r>
    </w:p>
    <w:p w:rsidR="00DA071B" w:rsidRDefault="00DA071B" w:rsidP="00DA071B">
      <w:pPr>
        <w:tabs>
          <w:tab w:val="left" w:pos="720"/>
          <w:tab w:val="left" w:pos="9180"/>
          <w:tab w:val="left" w:pos="9540"/>
        </w:tabs>
        <w:spacing w:line="360" w:lineRule="auto"/>
        <w:ind w:firstLine="709"/>
        <w:jc w:val="both"/>
        <w:rPr>
          <w:rFonts w:ascii="Liberation Serif" w:hAnsi="Liberation Serif" w:cs="Liberation Serif"/>
          <w:bCs/>
          <w:kern w:val="2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523"/>
        <w:gridCol w:w="2700"/>
      </w:tblGrid>
      <w:tr w:rsidR="00DA071B" w:rsidTr="008933B3">
        <w:tc>
          <w:tcPr>
            <w:tcW w:w="4248" w:type="dxa"/>
            <w:shd w:val="clear" w:color="auto" w:fill="auto"/>
          </w:tcPr>
          <w:p w:rsidR="00DA071B" w:rsidRDefault="00DA071B" w:rsidP="008933B3">
            <w:pPr>
              <w:jc w:val="center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Председатель</w:t>
            </w:r>
            <w:r w:rsidR="00190CFB"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</w:t>
            </w:r>
          </w:p>
          <w:p w:rsidR="00DA071B" w:rsidRDefault="00DA071B" w:rsidP="00190CFB">
            <w:pPr>
              <w:jc w:val="center"/>
              <w:rPr>
                <w:kern w:val="2"/>
              </w:rPr>
            </w:pPr>
          </w:p>
        </w:tc>
        <w:tc>
          <w:tcPr>
            <w:tcW w:w="2523" w:type="dxa"/>
            <w:shd w:val="clear" w:color="auto" w:fill="auto"/>
          </w:tcPr>
          <w:p w:rsidR="00DA071B" w:rsidRDefault="00DA071B" w:rsidP="008933B3">
            <w:pPr>
              <w:snapToGrid w:val="0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DA071B" w:rsidRDefault="00DA071B" w:rsidP="00190CFB">
            <w:pPr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Ю.Л. Коркина</w:t>
            </w:r>
          </w:p>
        </w:tc>
      </w:tr>
      <w:tr w:rsidR="00DA071B" w:rsidTr="008933B3">
        <w:tc>
          <w:tcPr>
            <w:tcW w:w="4248" w:type="dxa"/>
            <w:shd w:val="clear" w:color="auto" w:fill="auto"/>
          </w:tcPr>
          <w:p w:rsidR="00DA071B" w:rsidRDefault="00DA071B" w:rsidP="008933B3">
            <w:pPr>
              <w:snapToGrid w:val="0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</w:p>
        </w:tc>
        <w:tc>
          <w:tcPr>
            <w:tcW w:w="2523" w:type="dxa"/>
            <w:shd w:val="clear" w:color="auto" w:fill="auto"/>
          </w:tcPr>
          <w:p w:rsidR="00DA071B" w:rsidRDefault="00DA071B" w:rsidP="008933B3">
            <w:pPr>
              <w:snapToGrid w:val="0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DA071B" w:rsidRDefault="00DA071B" w:rsidP="008933B3">
            <w:pPr>
              <w:snapToGrid w:val="0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</w:p>
        </w:tc>
      </w:tr>
      <w:tr w:rsidR="00DA071B" w:rsidTr="008933B3">
        <w:tc>
          <w:tcPr>
            <w:tcW w:w="4248" w:type="dxa"/>
            <w:shd w:val="clear" w:color="auto" w:fill="auto"/>
          </w:tcPr>
          <w:p w:rsidR="00DA071B" w:rsidRPr="00190CFB" w:rsidRDefault="00DA071B" w:rsidP="00190CFB">
            <w:pPr>
              <w:jc w:val="center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  <w:r w:rsidR="00190CFB"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</w:t>
            </w:r>
          </w:p>
        </w:tc>
        <w:tc>
          <w:tcPr>
            <w:tcW w:w="2523" w:type="dxa"/>
            <w:shd w:val="clear" w:color="auto" w:fill="auto"/>
          </w:tcPr>
          <w:p w:rsidR="00DA071B" w:rsidRDefault="00DA071B" w:rsidP="008933B3">
            <w:pPr>
              <w:snapToGrid w:val="0"/>
              <w:rPr>
                <w:rFonts w:ascii="Liberation Serif" w:hAnsi="Liberation Serif" w:cs="Liberation Serif"/>
                <w:kern w:val="2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DA071B" w:rsidRDefault="00190CFB" w:rsidP="00190CFB">
            <w:pPr>
              <w:rPr>
                <w:kern w:val="2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</w:t>
            </w:r>
            <w:r w:rsidR="00877079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DA071B">
              <w:rPr>
                <w:rFonts w:ascii="Liberation Serif" w:hAnsi="Liberation Serif" w:cs="Liberation Serif"/>
                <w:sz w:val="28"/>
                <w:szCs w:val="28"/>
              </w:rPr>
              <w:t xml:space="preserve">.Н. </w:t>
            </w:r>
            <w:r w:rsidR="00877079">
              <w:rPr>
                <w:rFonts w:ascii="Liberation Serif" w:hAnsi="Liberation Serif" w:cs="Liberation Serif"/>
                <w:sz w:val="28"/>
                <w:szCs w:val="28"/>
              </w:rPr>
              <w:t>Устюжанина</w:t>
            </w:r>
          </w:p>
        </w:tc>
      </w:tr>
    </w:tbl>
    <w:p w:rsidR="00F267E4" w:rsidRDefault="00F267E4"/>
    <w:sectPr w:rsidR="00F267E4" w:rsidSect="00DD7A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DB" w:rsidRDefault="005258DB" w:rsidP="00F267E4">
      <w:r>
        <w:separator/>
      </w:r>
    </w:p>
  </w:endnote>
  <w:endnote w:type="continuationSeparator" w:id="0">
    <w:p w:rsidR="005258DB" w:rsidRDefault="005258DB" w:rsidP="00F26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DB" w:rsidRDefault="005258DB" w:rsidP="00F267E4">
      <w:r>
        <w:separator/>
      </w:r>
    </w:p>
  </w:footnote>
  <w:footnote w:type="continuationSeparator" w:id="0">
    <w:p w:rsidR="005258DB" w:rsidRDefault="005258DB" w:rsidP="00F26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C8"/>
    <w:rsid w:val="00041F70"/>
    <w:rsid w:val="0004585E"/>
    <w:rsid w:val="000C3CD3"/>
    <w:rsid w:val="00190CFB"/>
    <w:rsid w:val="001C358F"/>
    <w:rsid w:val="002279FD"/>
    <w:rsid w:val="002E1A10"/>
    <w:rsid w:val="002E2EBC"/>
    <w:rsid w:val="00306F86"/>
    <w:rsid w:val="00311BC7"/>
    <w:rsid w:val="00397F8F"/>
    <w:rsid w:val="003B0352"/>
    <w:rsid w:val="003C5AD6"/>
    <w:rsid w:val="003D766D"/>
    <w:rsid w:val="004A3CFB"/>
    <w:rsid w:val="004C75CE"/>
    <w:rsid w:val="005258DB"/>
    <w:rsid w:val="005C6CAC"/>
    <w:rsid w:val="005C6E0C"/>
    <w:rsid w:val="00775A4B"/>
    <w:rsid w:val="007B05D5"/>
    <w:rsid w:val="00877079"/>
    <w:rsid w:val="008C4E21"/>
    <w:rsid w:val="00984368"/>
    <w:rsid w:val="009D6B52"/>
    <w:rsid w:val="009F3A07"/>
    <w:rsid w:val="00A00AFA"/>
    <w:rsid w:val="00A02789"/>
    <w:rsid w:val="00A63931"/>
    <w:rsid w:val="00A735A6"/>
    <w:rsid w:val="00AF4DEE"/>
    <w:rsid w:val="00BA0638"/>
    <w:rsid w:val="00C05AC8"/>
    <w:rsid w:val="00C544E7"/>
    <w:rsid w:val="00D7392A"/>
    <w:rsid w:val="00D824FF"/>
    <w:rsid w:val="00DA071B"/>
    <w:rsid w:val="00DD7A69"/>
    <w:rsid w:val="00DE280C"/>
    <w:rsid w:val="00E42D1C"/>
    <w:rsid w:val="00EB3020"/>
    <w:rsid w:val="00F267E4"/>
    <w:rsid w:val="00F85014"/>
    <w:rsid w:val="00FC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71B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71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26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7E4"/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paragraph" w:styleId="a5">
    <w:name w:val="footer"/>
    <w:basedOn w:val="a"/>
    <w:link w:val="a6"/>
    <w:uiPriority w:val="99"/>
    <w:unhideWhenUsed/>
    <w:rsid w:val="00F26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7E4"/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table" w:styleId="a7">
    <w:name w:val="Table Grid"/>
    <w:basedOn w:val="a1"/>
    <w:uiPriority w:val="59"/>
    <w:rsid w:val="00F26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71B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71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26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7E4"/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paragraph" w:styleId="a5">
    <w:name w:val="footer"/>
    <w:basedOn w:val="a"/>
    <w:link w:val="a6"/>
    <w:uiPriority w:val="99"/>
    <w:unhideWhenUsed/>
    <w:rsid w:val="00F267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7E4"/>
    <w:rPr>
      <w:rFonts w:ascii="Arial Unicode MS" w:eastAsia="Arial Unicode MS" w:hAnsi="Arial Unicode MS" w:cs="Arial Unicode MS"/>
      <w:color w:val="000000"/>
      <w:sz w:val="24"/>
      <w:szCs w:val="24"/>
      <w:lang w:eastAsia="zh-CN" w:bidi="ru-RU"/>
    </w:rPr>
  </w:style>
  <w:style w:type="table" w:styleId="a7">
    <w:name w:val="Table Grid"/>
    <w:basedOn w:val="a1"/>
    <w:uiPriority w:val="59"/>
    <w:rsid w:val="00F26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2021-08-29T12:30:00Z</dcterms:created>
  <dcterms:modified xsi:type="dcterms:W3CDTF">2022-08-30T03:38:00Z</dcterms:modified>
</cp:coreProperties>
</file>