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b/>
        </w:rPr>
        <w:t>РЕШЕНИЕ</w:t>
      </w:r>
    </w:p>
    <w:p>
      <w:pPr>
        <w:pStyle w:val="Normal"/>
        <w:widowControl w:val="false"/>
        <w:ind w:firstLine="709"/>
        <w:rPr>
          <w:sz w:val="24"/>
        </w:rPr>
      </w:pPr>
      <w:r>
        <w:rPr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7"/>
        <w:gridCol w:w="1440"/>
        <w:gridCol w:w="4064"/>
      </w:tblGrid>
      <w:tr>
        <w:trPr/>
        <w:tc>
          <w:tcPr>
            <w:tcW w:w="406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/>
            </w:pPr>
            <w:r>
              <w:rPr/>
              <w:t>1 сентября</w:t>
            </w:r>
            <w:r>
              <w:rPr/>
              <w:t xml:space="preserve"> 201</w:t>
            </w:r>
            <w:r>
              <w:rPr/>
              <w:t>9</w:t>
            </w:r>
            <w:r>
              <w:rPr/>
              <w:t xml:space="preserve"> г. </w:t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/>
            </w:pPr>
            <w:r>
              <w:rPr/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/>
            </w:pPr>
            <w:r>
              <w:rPr/>
              <w:t xml:space="preserve">№ </w:t>
            </w:r>
            <w:r>
              <w:rPr/>
              <w:t>13/54</w:t>
            </w:r>
            <w:r>
              <w:rPr/>
              <w:t xml:space="preserve">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/>
        <w:t>с. Таборы</w:t>
      </w:r>
    </w:p>
    <w:p>
      <w:pPr>
        <w:pStyle w:val="Normal"/>
        <w:widowControl w:val="fals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</w:rPr>
        <w:t xml:space="preserve">Об утверждении графика представления участковыми избирательными комиссиями отчета о поступлении и расходовании средств федерального бюджета на подготовку и проведение </w:t>
      </w:r>
      <w:r>
        <w:rPr>
          <w:b/>
          <w:color w:val="000000"/>
          <w:spacing w:val="-5"/>
        </w:rPr>
        <w:t xml:space="preserve"> </w:t>
      </w:r>
      <w:r>
        <w:rPr>
          <w:rFonts w:cs="Times New Roman" w:ascii="Liberation Serif" w:hAnsi="Liberation Serif"/>
          <w:b/>
          <w:bCs/>
          <w:color w:val="auto"/>
          <w:spacing w:val="-5"/>
          <w:sz w:val="28"/>
          <w:szCs w:val="28"/>
        </w:rPr>
        <w:t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/>
        <w:t xml:space="preserve">В соответствии со статьей </w:t>
      </w:r>
      <w:r>
        <w:rPr/>
        <w:t>76</w:t>
      </w:r>
      <w:r>
        <w:rPr/>
        <w:t xml:space="preserve"> Федерального закона </w:t>
      </w:r>
      <w:r>
        <w:rPr>
          <w:rFonts w:cs="Times New Roman CYR"/>
        </w:rPr>
        <w:t xml:space="preserve">от </w:t>
      </w:r>
      <w:r>
        <w:rPr>
          <w:rFonts w:cs="Times New Roman CYR"/>
        </w:rPr>
        <w:t>22.02.2014 г.</w:t>
      </w:r>
      <w:r>
        <w:rPr>
          <w:rFonts w:cs="Times New Roman CYR"/>
        </w:rPr>
        <w:t xml:space="preserve">№ </w:t>
      </w:r>
      <w:r>
        <w:rPr>
          <w:rFonts w:cs="Times New Roman CYR"/>
        </w:rPr>
        <w:t>20</w:t>
      </w:r>
      <w:r>
        <w:rPr>
          <w:rFonts w:cs="Times New Roman CYR"/>
        </w:rPr>
        <w:t xml:space="preserve">-ФЗ </w:t>
      </w:r>
      <w:r>
        <w:rPr/>
        <w:t>«</w:t>
      </w:r>
      <w:r>
        <w:rPr>
          <w:rFonts w:cs="Times New Roman CYR"/>
        </w:rPr>
        <w:t xml:space="preserve">О выборах </w:t>
      </w:r>
      <w:r>
        <w:rPr>
          <w:rFonts w:cs="Times New Roman CYR"/>
        </w:rPr>
        <w:t xml:space="preserve">депутатов Государственной Думы Федерального Собрания </w:t>
      </w:r>
      <w:r>
        <w:rPr>
          <w:rFonts w:cs="Times New Roman CYR"/>
        </w:rPr>
        <w:t>Российской Федерации</w:t>
      </w:r>
      <w:r>
        <w:rPr/>
        <w:t xml:space="preserve">», постановлением Центральной избирательной комиссии Российской Федерации от 18.05.2016 № 7/59-7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референдума», Таборинская районная территориальная избирательная комиссия </w:t>
      </w:r>
      <w:r>
        <w:rPr>
          <w:b/>
        </w:rPr>
        <w:t>р е ш и л а</w:t>
      </w:r>
      <w:r>
        <w:rPr/>
        <w:t>:</w:t>
      </w:r>
    </w:p>
    <w:p>
      <w:pPr>
        <w:pStyle w:val="Style26"/>
        <w:spacing w:lineRule="auto" w:line="360" w:before="0" w:after="0"/>
        <w:rPr/>
      </w:pPr>
      <w:r>
        <w:rPr/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Утвердить график представления участковыми избирательными комиссиями отчета о поступлении и расходовании средств федерального бюджета на подготовку и проведение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 (прилагается).</w:t>
      </w:r>
    </w:p>
    <w:p>
      <w:pPr>
        <w:pStyle w:val="Normal"/>
        <w:autoSpaceDE w:val="false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Председателям участковых избирательных комиссий одновременно с отчетом представить акты приема-передачи имущества на хранение.</w:t>
      </w:r>
    </w:p>
    <w:p>
      <w:pPr>
        <w:pStyle w:val="Style26"/>
        <w:spacing w:lineRule="auto" w:line="360" w:before="0" w:after="0"/>
        <w:rPr/>
      </w:pPr>
      <w:r>
        <w:rPr/>
        <w:t>3. Направить настоящее решение участковым избирательным комиссиям, указанным в приложении.</w:t>
      </w:r>
    </w:p>
    <w:p>
      <w:pPr>
        <w:pStyle w:val="Style26"/>
        <w:spacing w:lineRule="auto" w:line="360" w:before="0" w:after="0"/>
        <w:rPr/>
      </w:pPr>
      <w:r>
        <w:rPr/>
        <w:t>4.</w:t>
      </w:r>
      <w:r>
        <w:rPr>
          <w:rFonts w:cs="Times New Roman" w:ascii="Times New Roman" w:hAnsi="Times New Roman"/>
          <w:szCs w:val="24"/>
        </w:rPr>
        <w:t xml:space="preserve"> </w:t>
      </w:r>
      <w:r>
        <w:rPr/>
        <w:t xml:space="preserve">Контроль за исполнением настоящего решения возложить на председателя </w:t>
      </w:r>
      <w:r>
        <w:rPr/>
        <w:t xml:space="preserve">Таборинской районной </w:t>
      </w:r>
      <w:r>
        <w:rPr/>
        <w:t xml:space="preserve">территориальной избирательной комиссии </w:t>
      </w:r>
      <w:r>
        <w:rPr/>
        <w:t>Закревскую Л.М</w:t>
      </w:r>
      <w:r>
        <w:rPr/>
        <w:t>.</w:t>
      </w:r>
    </w:p>
    <w:p>
      <w:pPr>
        <w:pStyle w:val="Normal"/>
        <w:spacing w:lineRule="auto" w:line="360"/>
        <w:rPr/>
      </w:pPr>
      <w:r>
        <w:rPr/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Председатель</w:t>
            </w:r>
          </w:p>
          <w:p>
            <w:pPr>
              <w:pStyle w:val="Normal"/>
              <w:rPr/>
            </w:pPr>
            <w:r>
              <w:rPr/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  <w:p>
            <w:pPr>
              <w:pStyle w:val="Normal"/>
              <w:spacing w:lineRule="auto" w:line="360"/>
              <w:rPr/>
            </w:pPr>
            <w:r>
              <w:rPr/>
              <w:t>Л.М.Закревская</w:t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Секретарь</w:t>
            </w:r>
          </w:p>
          <w:p>
            <w:pPr>
              <w:pStyle w:val="Normal"/>
              <w:rPr/>
            </w:pPr>
            <w:r>
              <w:rPr/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В.А.Владимирова</w:t>
            </w:r>
          </w:p>
        </w:tc>
      </w:tr>
    </w:tbl>
    <w:p>
      <w:pPr>
        <w:pStyle w:val="Normal"/>
        <w:ind w:left="4536" w:hanging="0"/>
        <w:rPr>
          <w:sz w:val="24"/>
          <w:szCs w:val="28"/>
        </w:rPr>
      </w:pPr>
      <w:r>
        <w:br w:type="page"/>
      </w:r>
      <w:r>
        <w:rPr>
          <w:sz w:val="24"/>
          <w:szCs w:val="28"/>
        </w:rPr>
        <w:t xml:space="preserve">Приложение </w:t>
      </w:r>
    </w:p>
    <w:p>
      <w:pPr>
        <w:pStyle w:val="Normal"/>
        <w:ind w:left="4536" w:hanging="0"/>
        <w:rPr/>
      </w:pPr>
      <w:r>
        <w:rPr>
          <w:sz w:val="24"/>
          <w:szCs w:val="28"/>
        </w:rPr>
        <w:t xml:space="preserve">к решению </w:t>
      </w:r>
      <w:r>
        <w:rPr>
          <w:sz w:val="24"/>
          <w:szCs w:val="28"/>
        </w:rPr>
        <w:t>Таборинской районной</w:t>
      </w:r>
      <w:r>
        <w:rPr>
          <w:sz w:val="24"/>
          <w:szCs w:val="28"/>
        </w:rPr>
        <w:t xml:space="preserve"> территориальной избирательной комиссии </w:t>
      </w:r>
    </w:p>
    <w:p>
      <w:pPr>
        <w:pStyle w:val="Normal"/>
        <w:ind w:left="4536" w:hanging="0"/>
        <w:rPr>
          <w:sz w:val="24"/>
          <w:szCs w:val="28"/>
        </w:rPr>
      </w:pPr>
      <w:r>
        <w:rPr>
          <w:sz w:val="24"/>
          <w:szCs w:val="28"/>
        </w:rPr>
        <w:t>от «</w:t>
      </w:r>
      <w:r>
        <w:rPr>
          <w:sz w:val="24"/>
          <w:szCs w:val="28"/>
        </w:rPr>
        <w:t>1</w:t>
      </w:r>
      <w:r>
        <w:rPr>
          <w:sz w:val="24"/>
          <w:szCs w:val="28"/>
        </w:rPr>
        <w:t>»</w:t>
      </w:r>
      <w:r>
        <w:rPr>
          <w:sz w:val="24"/>
          <w:szCs w:val="28"/>
        </w:rPr>
        <w:t xml:space="preserve">сентября </w:t>
      </w:r>
      <w:r>
        <w:rPr>
          <w:sz w:val="24"/>
          <w:szCs w:val="28"/>
        </w:rPr>
        <w:t>20</w:t>
      </w:r>
      <w:r>
        <w:rPr>
          <w:sz w:val="24"/>
          <w:szCs w:val="28"/>
        </w:rPr>
        <w:t>19</w:t>
      </w:r>
      <w:r>
        <w:rPr>
          <w:sz w:val="24"/>
          <w:szCs w:val="28"/>
        </w:rPr>
        <w:t xml:space="preserve"> г. №</w:t>
      </w:r>
      <w:r>
        <w:rPr>
          <w:sz w:val="24"/>
          <w:szCs w:val="28"/>
        </w:rPr>
        <w:t>13/54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709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График представления участковыми избирательными комиссиями отчета о поступлении и расходовании средств федерального бюджета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на подготовку и проведение </w:t>
      </w:r>
      <w:r>
        <w:rPr>
          <w:rFonts w:cs="Times New Roman" w:ascii="Times New Roman" w:hAnsi="Times New Roman"/>
          <w:b/>
          <w:sz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25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9"/>
        <w:gridCol w:w="2084"/>
        <w:gridCol w:w="3575"/>
        <w:gridCol w:w="3287"/>
      </w:tblGrid>
      <w:tr>
        <w:trPr>
          <w:trHeight w:val="1837" w:hRule="atLeast"/>
          <w:cantSplit w:val="true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8"/>
              </w:rPr>
              <w:t>п/п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УИК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12.09.2019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13.09.2019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12.09.2019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13.09.2019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13.09.2019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12.09.2019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12.09.2019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12.09.2019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13.09.2019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13.09.2019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13.09.2019</w:t>
            </w:r>
          </w:p>
        </w:tc>
      </w:tr>
    </w:tbl>
    <w:p>
      <w:pPr>
        <w:pStyle w:val="Style26"/>
        <w:spacing w:lineRule="auto" w:line="240" w:before="0" w:after="120"/>
        <w:rPr>
          <w:b/>
          <w:b/>
          <w:bCs/>
        </w:rPr>
      </w:pPr>
      <w:r>
        <w:rPr>
          <w:color w:val="FF0000"/>
        </w:rPr>
      </w:r>
    </w:p>
    <w:p>
      <w:pPr>
        <w:pStyle w:val="Style18"/>
        <w:spacing w:lineRule="auto" w:line="360" w:before="0" w:after="0"/>
        <w:ind w:firstLine="709"/>
        <w:jc w:val="both"/>
        <w:rPr>
          <w:spacing w:val="6"/>
        </w:rPr>
      </w:pPr>
      <w:r>
        <w:rPr>
          <w:spacing w:val="6"/>
        </w:rPr>
      </w:r>
    </w:p>
    <w:p>
      <w:pPr>
        <w:pStyle w:val="Normal"/>
        <w:ind w:left="4536" w:hanging="0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588" w:right="794" w:header="709" w:top="1134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drawing>
        <wp:inline distT="0" distB="0" distL="1905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eastAsia="Times New Roman" w:ascii="Times New Roman" w:hAnsi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Normal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link w:val="a6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8" w:customStyle="1">
    <w:name w:val="Подпись Знак"/>
    <w:basedOn w:val="DefaultParagraphFont"/>
    <w:link w:val="aa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a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9" w:customStyle="1">
    <w:name w:val="Основной текст Знак"/>
    <w:basedOn w:val="DefaultParagraphFont"/>
    <w:link w:val="ab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0" w:customStyle="1">
    <w:name w:val="Название Знак"/>
    <w:basedOn w:val="DefaultParagraphFont"/>
    <w:link w:val="ae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277dfc"/>
    <w:rPr>
      <w:rFonts w:eastAsia="Times New Roman"/>
      <w:sz w:val="28"/>
      <w:szCs w:val="28"/>
    </w:rPr>
  </w:style>
  <w:style w:type="character" w:styleId="Style11">
    <w:name w:val="Интернет-ссылка"/>
    <w:basedOn w:val="DefaultParagraphFont"/>
    <w:rsid w:val="00277dfc"/>
    <w:rPr>
      <w:color w:val="0000FF"/>
      <w:u w:val="single"/>
    </w:rPr>
  </w:style>
  <w:style w:type="character" w:styleId="Style12" w:customStyle="1">
    <w:name w:val="Текст сноски Знак"/>
    <w:basedOn w:val="DefaultParagraphFont"/>
    <w:link w:val="af4"/>
    <w:qFormat/>
    <w:rsid w:val="00277dfc"/>
    <w:rPr>
      <w:rFonts w:ascii="Times New Roman CYR" w:hAnsi="Times New Roman CYR" w:eastAsia="Times New Roman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277dfc"/>
    <w:rPr>
      <w:vertAlign w:val="superscript"/>
    </w:rPr>
  </w:style>
  <w:style w:type="character" w:styleId="Style14" w:customStyle="1">
    <w:name w:val="Основной текст с отступом Знак"/>
    <w:basedOn w:val="DefaultParagraphFont"/>
    <w:link w:val="af7"/>
    <w:qFormat/>
    <w:rsid w:val="00277dfc"/>
    <w:rPr>
      <w:rFonts w:ascii="Times New Roman CYR" w:hAnsi="Times New Roman CYR" w:eastAsia="Times New Roman"/>
    </w:rPr>
  </w:style>
  <w:style w:type="character" w:styleId="81" w:customStyle="1">
    <w:name w:val="Заголовок 8 Знак"/>
    <w:basedOn w:val="DefaultParagraphFont"/>
    <w:link w:val="8"/>
    <w:qFormat/>
    <w:rsid w:val="00711296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qFormat/>
    <w:rsid w:val="00711296"/>
    <w:rPr/>
  </w:style>
  <w:style w:type="character" w:styleId="FootnoteTextChar" w:customStyle="1">
    <w:name w:val="Footnote Text Char"/>
    <w:qFormat/>
    <w:locked/>
    <w:rsid w:val="00711296"/>
    <w:rPr>
      <w:lang w:val="ru-RU" w:eastAsia="ru-RU" w:bidi="ar-SA"/>
    </w:rPr>
  </w:style>
  <w:style w:type="character" w:styleId="Style15" w:customStyle="1">
    <w:name w:val="Верхний колонтитул Знак"/>
    <w:basedOn w:val="DefaultParagraphFont"/>
    <w:link w:val="a3"/>
    <w:uiPriority w:val="99"/>
    <w:qFormat/>
    <w:rsid w:val="00711296"/>
    <w:rPr>
      <w:rFonts w:eastAsia="Times New Roman"/>
      <w:sz w:val="28"/>
      <w:szCs w:val="28"/>
    </w:rPr>
  </w:style>
  <w:style w:type="character" w:styleId="Style16" w:customStyle="1">
    <w:name w:val="Текст концевой сноски Знак"/>
    <w:basedOn w:val="DefaultParagraphFont"/>
    <w:link w:val="afe"/>
    <w:qFormat/>
    <w:rsid w:val="00711296"/>
    <w:rPr>
      <w:rFonts w:eastAsia="Times New Roman"/>
    </w:rPr>
  </w:style>
  <w:style w:type="character" w:styleId="41" w:customStyle="1">
    <w:name w:val="Заголовок 4 Знак"/>
    <w:basedOn w:val="DefaultParagraphFont"/>
    <w:link w:val="4"/>
    <w:semiHidden/>
    <w:qFormat/>
    <w:rsid w:val="00dc78fe"/>
    <w:rPr>
      <w:rFonts w:ascii="Calibri" w:hAnsi="Calibri" w:eastAsia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qFormat/>
    <w:rsid w:val="00da14b9"/>
    <w:rPr>
      <w:rFonts w:eastAsia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qFormat/>
    <w:rsid w:val="00da14b9"/>
    <w:rPr>
      <w:rFonts w:eastAsia="Times New Roman"/>
      <w:sz w:val="24"/>
      <w:szCs w:val="24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color w:val="auto"/>
    </w:rPr>
  </w:style>
  <w:style w:type="character" w:styleId="ListLabel12">
    <w:name w:val="ListLabel 12"/>
    <w:qFormat/>
    <w:rPr>
      <w:color w:val="auto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b w:val="fals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link w:val="ac"/>
    <w:rsid w:val="004b70eb"/>
    <w:pPr>
      <w:spacing w:before="0" w:after="12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7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7227"/>
    <w:pPr>
      <w:spacing w:before="0" w:after="0"/>
      <w:ind w:left="720" w:hanging="0"/>
      <w:contextualSpacing/>
    </w:pPr>
    <w:rPr/>
  </w:style>
  <w:style w:type="paragraph" w:styleId="Style24">
    <w:name w:val="Signature"/>
    <w:basedOn w:val="Normal"/>
    <w:link w:val="a9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5">
    <w:name w:val="Title"/>
    <w:basedOn w:val="Normal"/>
    <w:link w:val="af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6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7" w:customStyle="1">
    <w:name w:val="Знак Знак Знак Знак"/>
    <w:basedOn w:val="Normal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eb28ef"/>
    <w:pPr>
      <w:widowControl w:val="false"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eastAsia="Times New Roman" w:ascii="Times New Roman" w:hAnsi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qFormat/>
    <w:rsid w:val="00277df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Style28">
    <w:name w:val="Footnote Text"/>
    <w:basedOn w:val="Normal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9">
    <w:name w:val="Body Text Indent"/>
    <w:basedOn w:val="Normal"/>
    <w:link w:val="af8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qFormat/>
    <w:rsid w:val="0071129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3" w:customStyle="1">
    <w:name w:val="Обычный2"/>
    <w:qFormat/>
    <w:rsid w:val="00711296"/>
    <w:pPr>
      <w:widowControl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0" w:customStyle="1">
    <w:name w:val="текст сноски"/>
    <w:basedOn w:val="Normal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1" w:customStyle="1">
    <w:name w:val="Содерж"/>
    <w:basedOn w:val="Normal"/>
    <w:qFormat/>
    <w:rsid w:val="00711296"/>
    <w:pPr>
      <w:widowControl w:val="false"/>
      <w:spacing w:before="0" w:after="120"/>
    </w:pPr>
    <w:rPr/>
  </w:style>
  <w:style w:type="paragraph" w:styleId="24" w:customStyle="1">
    <w:name w:val="заголовок 2"/>
    <w:basedOn w:val="Normal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qFormat/>
    <w:rsid w:val="00711296"/>
    <w:pPr>
      <w:spacing w:lineRule="auto" w:line="360"/>
      <w:ind w:firstLine="720"/>
      <w:jc w:val="both"/>
    </w:pPr>
    <w:rPr/>
  </w:style>
  <w:style w:type="paragraph" w:styleId="Style32" w:customStyle="1">
    <w:name w:val="Îáû÷íû"/>
    <w:qFormat/>
    <w:rsid w:val="00711296"/>
    <w:pPr>
      <w:widowControl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qFormat/>
    <w:rsid w:val="00711296"/>
    <w:pPr>
      <w:jc w:val="both"/>
    </w:pPr>
    <w:rPr/>
  </w:style>
  <w:style w:type="paragraph" w:styleId="Style33">
    <w:name w:val="Endnote Text"/>
    <w:basedOn w:val="Normal"/>
    <w:link w:val="aff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2" w:customStyle="1">
    <w:name w:val="Обычный3"/>
    <w:qFormat/>
    <w:rsid w:val="008127e0"/>
    <w:pPr>
      <w:widowControl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pt" w:customStyle="1">
    <w:name w:val="Обычный + 11 pt"/>
    <w:basedOn w:val="Normal"/>
    <w:qFormat/>
    <w:rsid w:val="008d728a"/>
    <w:pPr>
      <w:keepLines/>
    </w:pPr>
    <w:rPr>
      <w:b/>
      <w:sz w:val="22"/>
      <w:szCs w:val="20"/>
    </w:rPr>
  </w:style>
  <w:style w:type="paragraph" w:styleId="Style34" w:customStyle="1">
    <w:name w:val="Адресат"/>
    <w:basedOn w:val="Style18"/>
    <w:qFormat/>
    <w:rsid w:val="00b46972"/>
    <w:pPr>
      <w:spacing w:before="120" w:after="0"/>
      <w:jc w:val="left"/>
    </w:pPr>
    <w:rPr>
      <w:rFonts w:ascii="Times New Roman CYR" w:hAnsi="Times New Roman CYR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27</TotalTime>
  <Application>LibreOffice/6.0.7.3$Linux_x86 LibreOffice_project/00m0$Build-3</Application>
  <Pages>3</Pages>
  <Words>309</Words>
  <Characters>2386</Characters>
  <CharactersWithSpaces>2652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2018-03-14T04:06:00Z</dcterms:created>
  <dc:creator>User</dc:creator>
  <dc:description/>
  <dc:language>ru-RU</dc:language>
  <cp:lastModifiedBy/>
  <cp:lastPrinted>2018-03-20T06:42:00Z</cp:lastPrinted>
  <dcterms:modified xsi:type="dcterms:W3CDTF">2019-09-01T09:56:52Z</dcterms:modified>
  <cp:revision>5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