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7C" w:rsidRPr="005F1EC3" w:rsidRDefault="00D82B86" w:rsidP="00384F84">
      <w:pPr>
        <w:pStyle w:val="21"/>
        <w:widowControl w:val="0"/>
        <w:spacing w:line="240" w:lineRule="auto"/>
        <w:ind w:firstLine="0"/>
        <w:jc w:val="center"/>
        <w:rPr>
          <w:b/>
          <w:i w:val="0"/>
          <w:sz w:val="28"/>
        </w:rPr>
      </w:pPr>
      <w:r>
        <w:rPr>
          <w:b/>
          <w:i w:val="0"/>
          <w:sz w:val="28"/>
        </w:rPr>
        <w:t>ТАБОРИНСКАЯ</w:t>
      </w:r>
      <w:r w:rsidR="0001737C" w:rsidRPr="005F1EC3">
        <w:rPr>
          <w:b/>
          <w:i w:val="0"/>
          <w:sz w:val="28"/>
        </w:rPr>
        <w:t xml:space="preserve"> РАЙОННАЯ </w:t>
      </w:r>
    </w:p>
    <w:p w:rsidR="0001737C" w:rsidRDefault="0001737C" w:rsidP="00384F84">
      <w:pPr>
        <w:widowControl w:val="0"/>
        <w:rPr>
          <w:b/>
        </w:rPr>
      </w:pPr>
      <w:r>
        <w:rPr>
          <w:b/>
        </w:rPr>
        <w:t>ТЕРРИТОРИАЛЬНАЯ ИЗБИРАТЕЛЬНАЯ КОМИССИЯ</w:t>
      </w:r>
    </w:p>
    <w:p w:rsidR="0001737C" w:rsidRDefault="0001737C" w:rsidP="00384F84">
      <w:pPr>
        <w:widowControl w:val="0"/>
        <w:ind w:firstLine="709"/>
        <w:rPr>
          <w:b/>
          <w:sz w:val="24"/>
        </w:rPr>
      </w:pPr>
    </w:p>
    <w:p w:rsidR="0001737C" w:rsidRDefault="0001737C" w:rsidP="00384F84">
      <w:pPr>
        <w:widowControl w:val="0"/>
        <w:rPr>
          <w:b/>
        </w:rPr>
      </w:pPr>
      <w:r>
        <w:rPr>
          <w:b/>
        </w:rPr>
        <w:t>РЕШЕНИЕ</w:t>
      </w:r>
    </w:p>
    <w:p w:rsidR="0001737C" w:rsidRDefault="0001737C" w:rsidP="00384F84">
      <w:pPr>
        <w:widowControl w:val="0"/>
        <w:ind w:firstLine="709"/>
        <w:rPr>
          <w:sz w:val="24"/>
        </w:rPr>
      </w:pPr>
    </w:p>
    <w:tbl>
      <w:tblPr>
        <w:tblW w:w="0" w:type="auto"/>
        <w:tblLayout w:type="fixed"/>
        <w:tblLook w:val="01E0"/>
      </w:tblPr>
      <w:tblGrid>
        <w:gridCol w:w="4068"/>
        <w:gridCol w:w="1440"/>
        <w:gridCol w:w="4063"/>
      </w:tblGrid>
      <w:tr w:rsidR="0001737C" w:rsidRPr="00806FFD" w:rsidTr="006B602F">
        <w:tc>
          <w:tcPr>
            <w:tcW w:w="4068" w:type="dxa"/>
          </w:tcPr>
          <w:p w:rsidR="0001737C" w:rsidRPr="00806FFD" w:rsidRDefault="00C26C94" w:rsidP="005B118E">
            <w:pPr>
              <w:widowControl w:val="0"/>
              <w:ind w:firstLine="709"/>
              <w:jc w:val="left"/>
            </w:pPr>
            <w:r>
              <w:t>20</w:t>
            </w:r>
            <w:r w:rsidR="005B118E">
              <w:t xml:space="preserve"> июня </w:t>
            </w:r>
            <w:r w:rsidR="0001737C" w:rsidRPr="00806FFD">
              <w:t>201</w:t>
            </w:r>
            <w:r w:rsidR="00D7146F">
              <w:t>7</w:t>
            </w:r>
            <w:r w:rsidR="0001737C" w:rsidRPr="00806FFD">
              <w:t xml:space="preserve"> г.                                                                </w:t>
            </w:r>
          </w:p>
        </w:tc>
        <w:tc>
          <w:tcPr>
            <w:tcW w:w="1440" w:type="dxa"/>
          </w:tcPr>
          <w:p w:rsidR="0001737C" w:rsidRPr="00806FFD" w:rsidRDefault="0001737C" w:rsidP="00384F84">
            <w:pPr>
              <w:widowControl w:val="0"/>
              <w:ind w:firstLine="709"/>
            </w:pPr>
          </w:p>
        </w:tc>
        <w:tc>
          <w:tcPr>
            <w:tcW w:w="4063" w:type="dxa"/>
          </w:tcPr>
          <w:p w:rsidR="0001737C" w:rsidRPr="00806FFD" w:rsidRDefault="0001737C" w:rsidP="000B12EB">
            <w:pPr>
              <w:widowControl w:val="0"/>
              <w:ind w:firstLine="709"/>
              <w:jc w:val="right"/>
            </w:pPr>
            <w:r w:rsidRPr="00806FFD">
              <w:t>№</w:t>
            </w:r>
            <w:r w:rsidR="00564D7E">
              <w:t xml:space="preserve"> </w:t>
            </w:r>
            <w:r w:rsidR="00C26C94">
              <w:t>9/5</w:t>
            </w:r>
            <w:r w:rsidR="000B12EB">
              <w:t>4</w:t>
            </w:r>
            <w:r w:rsidR="0088524B">
              <w:t xml:space="preserve"> </w:t>
            </w:r>
          </w:p>
        </w:tc>
      </w:tr>
    </w:tbl>
    <w:p w:rsidR="0001737C" w:rsidRPr="00806FFD" w:rsidRDefault="0001737C" w:rsidP="00384F84">
      <w:pPr>
        <w:widowControl w:val="0"/>
        <w:ind w:firstLine="709"/>
      </w:pPr>
      <w:r w:rsidRPr="00806FFD">
        <w:t xml:space="preserve"> </w:t>
      </w:r>
    </w:p>
    <w:p w:rsidR="0001737C" w:rsidRPr="00806FFD" w:rsidRDefault="00D82B86" w:rsidP="00384F84">
      <w:pPr>
        <w:widowControl w:val="0"/>
      </w:pPr>
      <w:r w:rsidRPr="00806FFD">
        <w:t>с. Таборы</w:t>
      </w:r>
    </w:p>
    <w:p w:rsidR="007F436A" w:rsidRPr="00D23B42" w:rsidRDefault="007F436A" w:rsidP="00384F84">
      <w:pPr>
        <w:widowControl w:val="0"/>
        <w:ind w:firstLine="709"/>
        <w:rPr>
          <w:sz w:val="24"/>
          <w:szCs w:val="24"/>
        </w:rPr>
      </w:pPr>
    </w:p>
    <w:p w:rsidR="00997D54" w:rsidRPr="00697749" w:rsidRDefault="00997D54" w:rsidP="00EC1726">
      <w:pPr>
        <w:rPr>
          <w:b/>
        </w:rPr>
      </w:pPr>
      <w:r>
        <w:rPr>
          <w:b/>
        </w:rPr>
        <w:t xml:space="preserve"> </w:t>
      </w:r>
      <w:r w:rsidR="00EC1726" w:rsidRPr="00D25F27">
        <w:rPr>
          <w:b/>
        </w:rPr>
        <w:t xml:space="preserve">О Справочно-методическом материале по некоторым вопросам проведения предвыборной агитации на выборах </w:t>
      </w:r>
      <w:r w:rsidR="00EC1726">
        <w:rPr>
          <w:b/>
        </w:rPr>
        <w:t>депутатов</w:t>
      </w:r>
      <w:r w:rsidR="00D7146F">
        <w:rPr>
          <w:b/>
        </w:rPr>
        <w:t xml:space="preserve"> </w:t>
      </w:r>
      <w:r w:rsidR="00EC1726">
        <w:rPr>
          <w:b/>
        </w:rPr>
        <w:t xml:space="preserve">Дум </w:t>
      </w:r>
      <w:r w:rsidR="00D7146F">
        <w:rPr>
          <w:b/>
        </w:rPr>
        <w:t>Таборинского, Кузнецовского</w:t>
      </w:r>
      <w:r w:rsidR="00EC1726">
        <w:rPr>
          <w:b/>
        </w:rPr>
        <w:t xml:space="preserve"> сельск</w:t>
      </w:r>
      <w:r w:rsidR="00D7146F">
        <w:rPr>
          <w:b/>
        </w:rPr>
        <w:t>их</w:t>
      </w:r>
      <w:r w:rsidR="00EC1726">
        <w:rPr>
          <w:b/>
        </w:rPr>
        <w:t xml:space="preserve"> поселени</w:t>
      </w:r>
      <w:r w:rsidR="00D7146F">
        <w:rPr>
          <w:b/>
        </w:rPr>
        <w:t>й</w:t>
      </w:r>
      <w:r w:rsidR="00EC1726" w:rsidRPr="00D25F27">
        <w:rPr>
          <w:b/>
        </w:rPr>
        <w:t xml:space="preserve"> в единый день голосования 1</w:t>
      </w:r>
      <w:r w:rsidR="00D7146F">
        <w:rPr>
          <w:b/>
        </w:rPr>
        <w:t>0</w:t>
      </w:r>
      <w:r w:rsidR="00EC1726" w:rsidRPr="00D25F27">
        <w:rPr>
          <w:b/>
        </w:rPr>
        <w:t xml:space="preserve"> сентября 201</w:t>
      </w:r>
      <w:r w:rsidR="00D7146F">
        <w:rPr>
          <w:b/>
        </w:rPr>
        <w:t>7</w:t>
      </w:r>
      <w:r w:rsidR="00EC1726" w:rsidRPr="00D25F27">
        <w:rPr>
          <w:b/>
        </w:rPr>
        <w:t xml:space="preserve"> года</w:t>
      </w:r>
    </w:p>
    <w:p w:rsidR="00DC78FE" w:rsidRDefault="00DC78FE" w:rsidP="00564D7E">
      <w:pPr>
        <w:spacing w:after="120"/>
        <w:jc w:val="both"/>
      </w:pPr>
    </w:p>
    <w:p w:rsidR="00564D7E" w:rsidRDefault="00EC1726" w:rsidP="009931B0">
      <w:pPr>
        <w:pStyle w:val="af1"/>
        <w:spacing w:after="120" w:line="240" w:lineRule="auto"/>
        <w:rPr>
          <w:b/>
        </w:rPr>
      </w:pPr>
      <w:r w:rsidRPr="00AA36CB">
        <w:t>В соответствии с подпунктом «</w:t>
      </w:r>
      <w:r>
        <w:t>б</w:t>
      </w:r>
      <w:r w:rsidRPr="00AA36CB">
        <w:t>» пункта 10 статьи 2</w:t>
      </w:r>
      <w:r>
        <w:t>4</w:t>
      </w:r>
      <w:r w:rsidRPr="00AA36CB">
        <w:t xml:space="preserve">, статьями </w:t>
      </w:r>
      <w:r>
        <w:t xml:space="preserve">44-56 Федерального закона «Об </w:t>
      </w:r>
      <w:r w:rsidRPr="00AA36CB">
        <w:t xml:space="preserve">основных гарантиях избирательных прав и права на участие в референдуме граждан Российской Федерации» и подпунктом </w:t>
      </w:r>
      <w:r>
        <w:t>2</w:t>
      </w:r>
      <w:r w:rsidRPr="00AA36CB">
        <w:t xml:space="preserve"> пункта 1 статьи 2</w:t>
      </w:r>
      <w:r>
        <w:t>6</w:t>
      </w:r>
      <w:r w:rsidRPr="00AA36CB">
        <w:t>, статьями 59-70 Избирательно</w:t>
      </w:r>
      <w:r>
        <w:t xml:space="preserve">го кодекса Свердловской </w:t>
      </w:r>
      <w:r w:rsidRPr="00D63EE9">
        <w:rPr>
          <w:rFonts w:ascii="Times New Roman" w:hAnsi="Times New Roman"/>
        </w:rPr>
        <w:t>области</w:t>
      </w:r>
      <w:r w:rsidR="00564D7E">
        <w:t>, Таборинская районная  территориальная избирательная комиссия</w:t>
      </w:r>
      <w:r w:rsidR="00564D7E" w:rsidRPr="00E1141B">
        <w:t xml:space="preserve"> </w:t>
      </w:r>
      <w:r w:rsidR="00564D7E" w:rsidRPr="00564D7E">
        <w:rPr>
          <w:b/>
          <w:spacing w:val="20"/>
        </w:rPr>
        <w:t>решила</w:t>
      </w:r>
      <w:r w:rsidR="00564D7E">
        <w:rPr>
          <w:b/>
        </w:rPr>
        <w:t>:</w:t>
      </w:r>
    </w:p>
    <w:p w:rsidR="00EC1726" w:rsidRPr="00D63EE9" w:rsidRDefault="00EC1726" w:rsidP="00CC3B7D">
      <w:pPr>
        <w:spacing w:after="120"/>
        <w:ind w:firstLine="709"/>
        <w:jc w:val="both"/>
      </w:pPr>
      <w:r w:rsidRPr="00D63EE9">
        <w:t xml:space="preserve">1. </w:t>
      </w:r>
      <w:r>
        <w:t>Утвердить</w:t>
      </w:r>
      <w:r w:rsidRPr="00D63EE9">
        <w:t xml:space="preserve"> Справочно-методическ</w:t>
      </w:r>
      <w:r>
        <w:t>ий материал</w:t>
      </w:r>
      <w:r w:rsidRPr="00D63EE9">
        <w:t xml:space="preserve"> по некоторым вопросам проведения предвыборной агитации на выборах</w:t>
      </w:r>
      <w:r w:rsidR="009931B0" w:rsidRPr="009931B0">
        <w:rPr>
          <w:b/>
        </w:rPr>
        <w:t xml:space="preserve"> </w:t>
      </w:r>
      <w:r w:rsidR="009931B0" w:rsidRPr="009931B0">
        <w:t xml:space="preserve">депутатов Дум </w:t>
      </w:r>
      <w:r w:rsidR="001C5F5C">
        <w:t>Таборинского, Кузнецовского</w:t>
      </w:r>
      <w:r w:rsidR="009931B0" w:rsidRPr="009931B0">
        <w:t xml:space="preserve"> сельск</w:t>
      </w:r>
      <w:r w:rsidR="001C5F5C">
        <w:t>их</w:t>
      </w:r>
      <w:r w:rsidR="009931B0" w:rsidRPr="009931B0">
        <w:t xml:space="preserve"> поселени</w:t>
      </w:r>
      <w:r w:rsidR="001C5F5C">
        <w:t>й</w:t>
      </w:r>
      <w:r w:rsidR="009931B0" w:rsidRPr="009931B0">
        <w:t xml:space="preserve"> в единый день голосования 1</w:t>
      </w:r>
      <w:r w:rsidR="001C5F5C">
        <w:t>0</w:t>
      </w:r>
      <w:r w:rsidR="009931B0" w:rsidRPr="009931B0">
        <w:t xml:space="preserve"> сентября 201</w:t>
      </w:r>
      <w:r w:rsidR="001C5F5C">
        <w:t>7</w:t>
      </w:r>
      <w:r w:rsidR="009931B0" w:rsidRPr="009931B0">
        <w:t xml:space="preserve"> года</w:t>
      </w:r>
      <w:r w:rsidRPr="00D63EE9">
        <w:t xml:space="preserve"> (прилагается). </w:t>
      </w:r>
    </w:p>
    <w:p w:rsidR="006878EE" w:rsidRDefault="009931B0" w:rsidP="00CC3B7D">
      <w:pPr>
        <w:spacing w:after="120"/>
        <w:ind w:firstLine="709"/>
        <w:jc w:val="both"/>
      </w:pPr>
      <w:r>
        <w:t>2.</w:t>
      </w:r>
      <w:r w:rsidR="00EC1726" w:rsidRPr="00A42E9F">
        <w:t xml:space="preserve"> </w:t>
      </w:r>
      <w:r w:rsidR="006878EE" w:rsidRPr="00ED648B">
        <w:t xml:space="preserve">Направить настоящее решение </w:t>
      </w:r>
      <w:r w:rsidR="006878EE">
        <w:t xml:space="preserve">органам местного самоуправления </w:t>
      </w:r>
      <w:r w:rsidR="001C5F5C">
        <w:t>Таборинского, Кузнецовского</w:t>
      </w:r>
      <w:r w:rsidR="006878EE">
        <w:t xml:space="preserve"> сельск</w:t>
      </w:r>
      <w:r w:rsidR="001C5F5C">
        <w:t>их</w:t>
      </w:r>
      <w:r w:rsidR="006878EE">
        <w:t xml:space="preserve"> поселени</w:t>
      </w:r>
      <w:r w:rsidR="001C5F5C">
        <w:t>й</w:t>
      </w:r>
      <w:r w:rsidR="006878EE">
        <w:t>.</w:t>
      </w:r>
    </w:p>
    <w:p w:rsidR="006878EE" w:rsidRPr="00B96343" w:rsidRDefault="006878EE" w:rsidP="00CC3B7D">
      <w:pPr>
        <w:pStyle w:val="a8"/>
        <w:numPr>
          <w:ilvl w:val="0"/>
          <w:numId w:val="10"/>
        </w:numPr>
        <w:spacing w:after="120"/>
        <w:ind w:left="0" w:firstLine="709"/>
        <w:jc w:val="both"/>
      </w:pPr>
      <w:r>
        <w:t>Разместить</w:t>
      </w:r>
      <w:r w:rsidRPr="00B96343">
        <w:t xml:space="preserve"> настоящее решение на сайте Таборинской районной территориальной избирательной комиссии.</w:t>
      </w:r>
    </w:p>
    <w:p w:rsidR="006878EE" w:rsidRPr="00C01224" w:rsidRDefault="006878EE" w:rsidP="00CC3B7D">
      <w:pPr>
        <w:pStyle w:val="af1"/>
        <w:numPr>
          <w:ilvl w:val="0"/>
          <w:numId w:val="10"/>
        </w:numPr>
        <w:spacing w:after="120" w:line="240" w:lineRule="auto"/>
        <w:ind w:left="0" w:firstLine="709"/>
        <w:rPr>
          <w:rFonts w:ascii="Times New Roman" w:hAnsi="Times New Roman"/>
        </w:rPr>
      </w:pPr>
      <w:r w:rsidRPr="00C01224">
        <w:rPr>
          <w:rFonts w:ascii="Times New Roman" w:hAnsi="Times New Roman"/>
        </w:rPr>
        <w:t xml:space="preserve">Контроль за исполнением данного решения возложить </w:t>
      </w:r>
      <w:r>
        <w:rPr>
          <w:rFonts w:ascii="Times New Roman" w:hAnsi="Times New Roman"/>
        </w:rPr>
        <w:t>секретаря комиссии Владимирову В.А.</w:t>
      </w:r>
    </w:p>
    <w:tbl>
      <w:tblPr>
        <w:tblW w:w="9394" w:type="dxa"/>
        <w:tblLook w:val="01E0"/>
      </w:tblPr>
      <w:tblGrid>
        <w:gridCol w:w="4644"/>
        <w:gridCol w:w="2127"/>
        <w:gridCol w:w="2623"/>
      </w:tblGrid>
      <w:tr w:rsidR="00FB4134" w:rsidRPr="00DB3C4E" w:rsidTr="00D54393">
        <w:tc>
          <w:tcPr>
            <w:tcW w:w="4644" w:type="dxa"/>
          </w:tcPr>
          <w:p w:rsidR="00FB4134" w:rsidRPr="00DB3C4E" w:rsidRDefault="00FB4134" w:rsidP="00D54393">
            <w:r w:rsidRPr="00DB3C4E">
              <w:t>Председатель</w:t>
            </w:r>
          </w:p>
          <w:p w:rsidR="00FB4134" w:rsidRPr="00DB3C4E" w:rsidRDefault="00FB4134" w:rsidP="00D54393">
            <w:r w:rsidRPr="00DB3C4E">
              <w:t xml:space="preserve">Таборинской  районной территориальной избирательной комиссии </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Л.М.Закревская</w:t>
            </w:r>
          </w:p>
          <w:p w:rsidR="00FB4134" w:rsidRDefault="00FB4134" w:rsidP="00D54393"/>
          <w:p w:rsidR="0003038D" w:rsidRPr="00DB3C4E" w:rsidRDefault="0003038D" w:rsidP="00D54393"/>
        </w:tc>
      </w:tr>
      <w:tr w:rsidR="00FB4134" w:rsidRPr="00DB3C4E" w:rsidTr="00D54393">
        <w:tc>
          <w:tcPr>
            <w:tcW w:w="4644" w:type="dxa"/>
          </w:tcPr>
          <w:p w:rsidR="00FB4134" w:rsidRPr="00DB3C4E" w:rsidRDefault="00FB4134" w:rsidP="00D54393">
            <w:r w:rsidRPr="00DB3C4E">
              <w:t>Секретарь</w:t>
            </w:r>
          </w:p>
          <w:p w:rsidR="00FB4134" w:rsidRPr="00DB3C4E" w:rsidRDefault="00FB4134" w:rsidP="00D54393">
            <w:r w:rsidRPr="00DB3C4E">
              <w:t>Таборинской  районной территориальной избирательной комиссии</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В.А.Владимирова</w:t>
            </w:r>
          </w:p>
        </w:tc>
      </w:tr>
    </w:tbl>
    <w:p w:rsidR="006878EE" w:rsidRDefault="006878EE" w:rsidP="00997D54">
      <w:pPr>
        <w:jc w:val="left"/>
      </w:pPr>
    </w:p>
    <w:p w:rsidR="006878EE" w:rsidRPr="00D33B1E" w:rsidRDefault="006878EE" w:rsidP="009931B0">
      <w:pPr>
        <w:ind w:left="5245"/>
      </w:pPr>
      <w:r>
        <w:br w:type="page"/>
      </w:r>
      <w:r w:rsidR="009931B0">
        <w:lastRenderedPageBreak/>
        <w:t>УТВЕРЖДЕН</w:t>
      </w:r>
    </w:p>
    <w:p w:rsidR="006878EE" w:rsidRDefault="006878EE" w:rsidP="006878EE">
      <w:pPr>
        <w:ind w:left="5245"/>
        <w:jc w:val="both"/>
      </w:pPr>
      <w:r w:rsidRPr="00D33B1E">
        <w:t>решени</w:t>
      </w:r>
      <w:r w:rsidR="009931B0">
        <w:t>ем</w:t>
      </w:r>
      <w:r w:rsidRPr="00D33B1E">
        <w:t xml:space="preserve"> Таборинской районной территориальной избирательной комиссии от</w:t>
      </w:r>
      <w:r w:rsidR="001C5F5C">
        <w:t xml:space="preserve">  </w:t>
      </w:r>
      <w:r w:rsidR="00C26C94">
        <w:t>20</w:t>
      </w:r>
      <w:r w:rsidR="005B118E">
        <w:t>.</w:t>
      </w:r>
      <w:r w:rsidR="00C55EB1">
        <w:t>06.201</w:t>
      </w:r>
      <w:r w:rsidR="001C5F5C">
        <w:t>7</w:t>
      </w:r>
      <w:r w:rsidR="00C55EB1">
        <w:t xml:space="preserve"> г. № </w:t>
      </w:r>
      <w:r w:rsidR="00C26C94">
        <w:t>9/5</w:t>
      </w:r>
      <w:r w:rsidR="000B12EB">
        <w:t>4</w:t>
      </w:r>
    </w:p>
    <w:p w:rsidR="009931B0" w:rsidRDefault="009931B0" w:rsidP="006878EE">
      <w:pPr>
        <w:ind w:left="5245"/>
        <w:jc w:val="both"/>
      </w:pPr>
    </w:p>
    <w:p w:rsidR="009931B0" w:rsidRPr="009931B0" w:rsidRDefault="009931B0" w:rsidP="009931B0">
      <w:pPr>
        <w:pStyle w:val="42"/>
        <w:suppressAutoHyphens/>
        <w:spacing w:line="259" w:lineRule="auto"/>
        <w:ind w:right="198" w:firstLine="0"/>
        <w:jc w:val="center"/>
        <w:rPr>
          <w:b/>
          <w:sz w:val="28"/>
          <w:szCs w:val="28"/>
        </w:rPr>
      </w:pPr>
      <w:r w:rsidRPr="003235C2">
        <w:rPr>
          <w:b/>
          <w:sz w:val="28"/>
          <w:szCs w:val="28"/>
        </w:rPr>
        <w:t>Справочно-методическ</w:t>
      </w:r>
      <w:r>
        <w:rPr>
          <w:b/>
          <w:sz w:val="28"/>
          <w:szCs w:val="28"/>
        </w:rPr>
        <w:t>ий</w:t>
      </w:r>
      <w:r w:rsidRPr="003235C2">
        <w:rPr>
          <w:b/>
          <w:sz w:val="28"/>
          <w:szCs w:val="28"/>
        </w:rPr>
        <w:t xml:space="preserve"> материал по некоторым вопросам проведения предвыборной агитации на </w:t>
      </w:r>
      <w:r w:rsidRPr="009931B0">
        <w:rPr>
          <w:b/>
          <w:sz w:val="28"/>
          <w:szCs w:val="28"/>
        </w:rPr>
        <w:t>выборах депутатов</w:t>
      </w:r>
      <w:r w:rsidR="001C5F5C">
        <w:rPr>
          <w:b/>
          <w:sz w:val="28"/>
          <w:szCs w:val="28"/>
        </w:rPr>
        <w:t xml:space="preserve"> Дум</w:t>
      </w:r>
      <w:r w:rsidRPr="009931B0">
        <w:rPr>
          <w:b/>
          <w:sz w:val="28"/>
          <w:szCs w:val="28"/>
        </w:rPr>
        <w:t xml:space="preserve"> </w:t>
      </w:r>
      <w:r w:rsidR="001C5F5C">
        <w:rPr>
          <w:b/>
          <w:sz w:val="28"/>
          <w:szCs w:val="28"/>
        </w:rPr>
        <w:t>Таборинского, Кузнецовского</w:t>
      </w:r>
      <w:r w:rsidRPr="009931B0">
        <w:rPr>
          <w:b/>
          <w:sz w:val="28"/>
          <w:szCs w:val="28"/>
        </w:rPr>
        <w:t xml:space="preserve"> сельск</w:t>
      </w:r>
      <w:r w:rsidR="001C5F5C">
        <w:rPr>
          <w:b/>
          <w:sz w:val="28"/>
          <w:szCs w:val="28"/>
        </w:rPr>
        <w:t>их</w:t>
      </w:r>
      <w:r w:rsidRPr="009931B0">
        <w:rPr>
          <w:b/>
          <w:sz w:val="28"/>
          <w:szCs w:val="28"/>
        </w:rPr>
        <w:t xml:space="preserve"> поселени</w:t>
      </w:r>
      <w:r w:rsidR="001C5F5C">
        <w:rPr>
          <w:b/>
          <w:sz w:val="28"/>
          <w:szCs w:val="28"/>
        </w:rPr>
        <w:t>й</w:t>
      </w:r>
      <w:r w:rsidRPr="009931B0">
        <w:rPr>
          <w:b/>
          <w:sz w:val="28"/>
          <w:szCs w:val="28"/>
        </w:rPr>
        <w:t xml:space="preserve"> в единый день голосования 1</w:t>
      </w:r>
      <w:r w:rsidR="001C5F5C">
        <w:rPr>
          <w:b/>
          <w:sz w:val="28"/>
          <w:szCs w:val="28"/>
        </w:rPr>
        <w:t>0</w:t>
      </w:r>
      <w:r w:rsidRPr="009931B0">
        <w:rPr>
          <w:b/>
          <w:sz w:val="28"/>
          <w:szCs w:val="28"/>
        </w:rPr>
        <w:t xml:space="preserve"> сентября 201</w:t>
      </w:r>
      <w:r w:rsidR="001C5F5C">
        <w:rPr>
          <w:b/>
          <w:sz w:val="28"/>
          <w:szCs w:val="28"/>
        </w:rPr>
        <w:t>7</w:t>
      </w:r>
      <w:r w:rsidRPr="009931B0">
        <w:rPr>
          <w:b/>
          <w:sz w:val="28"/>
          <w:szCs w:val="28"/>
        </w:rPr>
        <w:t xml:space="preserve"> года</w:t>
      </w:r>
    </w:p>
    <w:p w:rsidR="009931B0" w:rsidRDefault="009931B0" w:rsidP="009931B0">
      <w:pPr>
        <w:suppressAutoHyphens/>
        <w:rPr>
          <w:b/>
        </w:rPr>
      </w:pPr>
    </w:p>
    <w:p w:rsidR="009931B0" w:rsidRPr="00AA36CB" w:rsidRDefault="009931B0" w:rsidP="009931B0">
      <w:pPr>
        <w:suppressAutoHyphens/>
        <w:rPr>
          <w:b/>
        </w:rPr>
      </w:pPr>
      <w:r w:rsidRPr="00AA36CB">
        <w:rPr>
          <w:b/>
        </w:rPr>
        <w:t>1. Общие положения</w:t>
      </w:r>
    </w:p>
    <w:p w:rsidR="009931B0" w:rsidRPr="00AA36CB" w:rsidRDefault="009931B0" w:rsidP="009931B0">
      <w:pPr>
        <w:suppressAutoHyphens/>
        <w:ind w:firstLine="540"/>
        <w:jc w:val="both"/>
      </w:pPr>
    </w:p>
    <w:p w:rsidR="009931B0" w:rsidRDefault="009931B0" w:rsidP="009931B0">
      <w:pPr>
        <w:suppressAutoHyphens/>
        <w:ind w:firstLine="708"/>
        <w:jc w:val="both"/>
        <w:rPr>
          <w:rFonts w:cs="Times New Roman CYR"/>
        </w:rPr>
      </w:pPr>
      <w:r w:rsidRPr="00E36DD7">
        <w:rPr>
          <w:rFonts w:cs="Times New Roman CYR"/>
        </w:rPr>
        <w:t xml:space="preserve">1.1. Правовые основы проведения предвыборной агитации при проведении </w:t>
      </w:r>
      <w:r w:rsidRPr="00E36DD7">
        <w:t xml:space="preserve">выборов </w:t>
      </w:r>
      <w:r w:rsidR="00825284" w:rsidRPr="00825284">
        <w:t>депутатов</w:t>
      </w:r>
      <w:r w:rsidR="001C5F5C">
        <w:t xml:space="preserve"> Дум</w:t>
      </w:r>
      <w:r w:rsidR="00825284" w:rsidRPr="00825284">
        <w:t xml:space="preserve"> </w:t>
      </w:r>
      <w:r w:rsidR="001C5F5C">
        <w:t>Таборинского, Кузнецовского</w:t>
      </w:r>
      <w:r w:rsidR="00825284" w:rsidRPr="00825284">
        <w:t xml:space="preserve"> сельск</w:t>
      </w:r>
      <w:r w:rsidR="001C5F5C">
        <w:t>их</w:t>
      </w:r>
      <w:r w:rsidR="00825284" w:rsidRPr="00825284">
        <w:t xml:space="preserve"> поселени</w:t>
      </w:r>
      <w:r w:rsidR="001C5F5C">
        <w:t>й</w:t>
      </w:r>
      <w:r w:rsidR="00825284" w:rsidRPr="00E36DD7">
        <w:rPr>
          <w:rFonts w:cs="Times New Roman CYR"/>
        </w:rPr>
        <w:t xml:space="preserve"> </w:t>
      </w:r>
      <w:r w:rsidRPr="00E36DD7">
        <w:rPr>
          <w:rFonts w:cs="Times New Roman CYR"/>
        </w:rPr>
        <w:t xml:space="preserve">(далее — выборы) изложены в </w:t>
      </w:r>
      <w:r w:rsidR="001C5F5C" w:rsidRPr="00285006">
        <w:rPr>
          <w:rFonts w:cs="Times New Roman CYR"/>
        </w:rPr>
        <w:t>Конституции Российской Федерации</w:t>
      </w:r>
      <w:r w:rsidR="001C5F5C" w:rsidRPr="00285006">
        <w:rPr>
          <w:rFonts w:cs="Times New Roman CYR"/>
          <w:bCs/>
        </w:rPr>
        <w:t>,</w:t>
      </w:r>
      <w:r w:rsidR="001C5F5C" w:rsidRPr="00285006">
        <w:rPr>
          <w:rFonts w:cs="Times New Roman CYR"/>
          <w:b/>
          <w:bCs/>
        </w:rPr>
        <w:t xml:space="preserve"> </w:t>
      </w:r>
      <w:r w:rsidR="001C5F5C" w:rsidRPr="00285006">
        <w:rPr>
          <w:rFonts w:cs="Times New Roman CYR"/>
        </w:rPr>
        <w:t>Федеральном законе от 12.06.2002 г. № 67-ФЗ «Об основных гарантиях избирательных прав и права на участие в референдуме граждан Российской Федерации» (далее – Федеральный закон</w:t>
      </w:r>
      <w:r w:rsidR="001C5F5C" w:rsidRPr="00285006">
        <w:t xml:space="preserve"> от 12.06.2002 г. № 67-ФЗ</w:t>
      </w:r>
      <w:r w:rsidR="001C5F5C" w:rsidRPr="00285006">
        <w:rPr>
          <w:rFonts w:cs="Times New Roman CYR"/>
        </w:rPr>
        <w:t>), Законе Российской Федерации от 27.12.1991 г. № 2124-1 «О средствах массовой информации» (далее – Федеральный закон</w:t>
      </w:r>
      <w:r w:rsidR="001C5F5C" w:rsidRPr="00285006">
        <w:t xml:space="preserve"> </w:t>
      </w:r>
      <w:r w:rsidR="001C5F5C" w:rsidRPr="00285006">
        <w:rPr>
          <w:rFonts w:cs="Times New Roman CYR"/>
        </w:rPr>
        <w:t>от 27.12.1991 г. № 2124-1)</w:t>
      </w:r>
      <w:r w:rsidR="001C5F5C" w:rsidRPr="00285006">
        <w:rPr>
          <w:rFonts w:cs="Times New Roman CYR"/>
          <w:bCs/>
        </w:rPr>
        <w:t>,</w:t>
      </w:r>
      <w:r w:rsidR="001C5F5C" w:rsidRPr="00285006">
        <w:rPr>
          <w:rFonts w:cs="Times New Roman CYR"/>
        </w:rPr>
        <w:t xml:space="preserve"> Федеральном законе от 19.06.2004 г. № 54-ФЗ «О собраниях, митингах, демонстрациях, шествиях и пикетированиях» (далее – Федеральный закон</w:t>
      </w:r>
      <w:r w:rsidR="001C5F5C" w:rsidRPr="00285006">
        <w:t xml:space="preserve"> </w:t>
      </w:r>
      <w:r w:rsidR="001C5F5C" w:rsidRPr="00285006">
        <w:rPr>
          <w:rFonts w:cs="Times New Roman CYR"/>
        </w:rPr>
        <w:t>от 19.06.2004 г. № 54-ФЗ), Федеральном законе от 25.07.2002 г. № 114-ФЗ «О противодействии экстремистской деятельности» (далее – Федеральный закон</w:t>
      </w:r>
      <w:r w:rsidR="001C5F5C" w:rsidRPr="00285006">
        <w:t xml:space="preserve"> </w:t>
      </w:r>
      <w:r w:rsidR="001C5F5C" w:rsidRPr="00285006">
        <w:rPr>
          <w:rFonts w:cs="Times New Roman CYR"/>
        </w:rPr>
        <w:t>от 25.07.2002 г. № 114-ФЗ), Федеральном законе от 25.06.2002 г.    № 73-ФЗ «Об объектах культурного наследия (памятниках истории и культуры) народов Российской Федерации» (далее – Федеральный закон</w:t>
      </w:r>
      <w:r w:rsidR="001C5F5C" w:rsidRPr="00285006">
        <w:t xml:space="preserve"> </w:t>
      </w:r>
      <w:r w:rsidR="001C5F5C" w:rsidRPr="00285006">
        <w:rPr>
          <w:rFonts w:cs="Times New Roman CYR"/>
        </w:rPr>
        <w:t xml:space="preserve">от 25.06.2002 г. № 73-ФЗ), </w:t>
      </w:r>
      <w:r w:rsidR="001C5F5C" w:rsidRPr="00285006">
        <w:t xml:space="preserve">Федеральном </w:t>
      </w:r>
      <w:hyperlink r:id="rId8" w:history="1">
        <w:r w:rsidR="001C5F5C" w:rsidRPr="00285006">
          <w:t>законе</w:t>
        </w:r>
      </w:hyperlink>
      <w:r w:rsidR="001C5F5C" w:rsidRPr="00285006">
        <w:t xml:space="preserve"> </w:t>
      </w:r>
      <w:r w:rsidR="001C5F5C" w:rsidRPr="00285006">
        <w:rPr>
          <w:rFonts w:cs="Times New Roman CYR"/>
        </w:rPr>
        <w:t xml:space="preserve">от 25.07.2002 г. № 114-ФЗ «О противодействии экстремистской деятельности» (далее – </w:t>
      </w:r>
      <w:r w:rsidR="001C5F5C" w:rsidRPr="00285006">
        <w:t xml:space="preserve">Федеральный </w:t>
      </w:r>
      <w:hyperlink r:id="rId9" w:history="1">
        <w:r w:rsidR="001C5F5C" w:rsidRPr="00285006">
          <w:t>закон</w:t>
        </w:r>
      </w:hyperlink>
      <w:r w:rsidR="001C5F5C" w:rsidRPr="00285006">
        <w:t xml:space="preserve"> </w:t>
      </w:r>
      <w:r w:rsidR="001C5F5C" w:rsidRPr="00285006">
        <w:rPr>
          <w:rFonts w:cs="Times New Roman CYR"/>
        </w:rPr>
        <w:t>от 25.07.2002 г. № 114-ФЗ) и иных федеральных законах, Постановлении Конституционного Суда Российской Федерации от 30.10.2003 г. № 15-П «По делу о проверке конституционности отдельных положений Федерального закона «Об основных гарантиях избирательных прав и права на участие в референдуме граждан Российской Федерации» в связи с запросом группы депутатов Государственной Думы и жалобами граждан С.А. Бунтмана, К.А. Катаняна и К.С. Рожкова», Избирательном кодексе Свердловской области (далее – Кодекс), Законе Свердловской области от 07.12.2012 г. № 102-ОЗ «Об отдельных вопросах подготовки и проведения публичных мероприятий на территории Свердловской области» (далее – Закон Свердловской области от 07.12.2012 г. № 102-ОЗ), иных законах Свердловской области.</w:t>
      </w:r>
    </w:p>
    <w:p w:rsidR="001C5F5C" w:rsidRPr="00E36DD7" w:rsidRDefault="001C5F5C" w:rsidP="009931B0">
      <w:pPr>
        <w:suppressAutoHyphens/>
        <w:ind w:firstLine="708"/>
        <w:jc w:val="both"/>
        <w:rPr>
          <w:rFonts w:cs="Times New Roman CYR"/>
        </w:rPr>
      </w:pPr>
      <w:r>
        <w:rPr>
          <w:rFonts w:cs="Times New Roman CYR"/>
        </w:rPr>
        <w:t xml:space="preserve">1.2. </w:t>
      </w:r>
      <w:r w:rsidRPr="00285006">
        <w:t xml:space="preserve">Контроль за ходом проведения предвыборной агитации при подготовке и проведении выборов осуществляют </w:t>
      </w:r>
      <w:r>
        <w:t xml:space="preserve">Таборинская районная </w:t>
      </w:r>
      <w:r>
        <w:lastRenderedPageBreak/>
        <w:t>территориальная избирательная комиссия</w:t>
      </w:r>
      <w:r w:rsidRPr="00285006">
        <w:t xml:space="preserve"> и участковые избирательные комиссии в пределах их полномочий.</w:t>
      </w:r>
    </w:p>
    <w:p w:rsidR="009931B0" w:rsidRPr="00E36DD7" w:rsidRDefault="009931B0" w:rsidP="009931B0">
      <w:pPr>
        <w:suppressAutoHyphens/>
        <w:ind w:firstLine="708"/>
        <w:jc w:val="both"/>
        <w:rPr>
          <w:rFonts w:cs="Times New Roman CYR"/>
        </w:rPr>
      </w:pPr>
      <w:r w:rsidRPr="00E36DD7">
        <w:rPr>
          <w:rFonts w:cs="Times New Roman CYR"/>
        </w:rPr>
        <w:t>1.</w:t>
      </w:r>
      <w:r w:rsidR="001C5F5C">
        <w:rPr>
          <w:rFonts w:cs="Times New Roman CYR"/>
        </w:rPr>
        <w:t>3</w:t>
      </w:r>
      <w:r w:rsidRPr="00E36DD7">
        <w:rPr>
          <w:rFonts w:cs="Times New Roman CYR"/>
        </w:rPr>
        <w:t xml:space="preserve">. Понятие, признаки предвыборной агитации, права и обязанности кандидатов и иных участников избирательных правоотношений по ее проведению, ограничения и запреты при проведении предвыборной агитации установлены статьями 2, 4, 44-56 Федерального закона </w:t>
      </w:r>
      <w:r w:rsidR="001C5F5C">
        <w:rPr>
          <w:rFonts w:cs="Times New Roman CYR"/>
        </w:rPr>
        <w:t xml:space="preserve">от 12.06.2002 г. № 67-ФЗ </w:t>
      </w:r>
      <w:r w:rsidRPr="00E36DD7">
        <w:rPr>
          <w:rFonts w:cs="Times New Roman CYR"/>
        </w:rPr>
        <w:t>и статьями 2, 9, 59-70 Кодекса.</w:t>
      </w:r>
    </w:p>
    <w:p w:rsidR="009931B0" w:rsidRPr="00E36DD7" w:rsidRDefault="009931B0" w:rsidP="009931B0">
      <w:pPr>
        <w:pStyle w:val="ConsPlusNormal"/>
        <w:ind w:firstLine="708"/>
        <w:jc w:val="both"/>
        <w:rPr>
          <w:sz w:val="28"/>
          <w:szCs w:val="28"/>
        </w:rPr>
      </w:pPr>
      <w:r w:rsidRPr="00E36DD7">
        <w:rPr>
          <w:sz w:val="28"/>
          <w:szCs w:val="28"/>
        </w:rPr>
        <w:t>1.</w:t>
      </w:r>
      <w:r w:rsidR="001C5F5C">
        <w:rPr>
          <w:sz w:val="28"/>
          <w:szCs w:val="28"/>
        </w:rPr>
        <w:t>4</w:t>
      </w:r>
      <w:r w:rsidRPr="00E36DD7">
        <w:rPr>
          <w:sz w:val="28"/>
          <w:szCs w:val="28"/>
        </w:rPr>
        <w:t xml:space="preserve"> Агитационный период для избирательного объединения начинается со дня принятия им решения о выдвижении кандидатов. </w:t>
      </w:r>
    </w:p>
    <w:p w:rsidR="009931B0" w:rsidRPr="00E36DD7" w:rsidRDefault="009931B0" w:rsidP="009931B0">
      <w:pPr>
        <w:pStyle w:val="ConsPlusNormal"/>
        <w:ind w:firstLine="708"/>
        <w:jc w:val="both"/>
        <w:rPr>
          <w:sz w:val="28"/>
          <w:szCs w:val="28"/>
        </w:rPr>
      </w:pPr>
      <w:r w:rsidRPr="00E36DD7">
        <w:rPr>
          <w:sz w:val="28"/>
          <w:szCs w:val="28"/>
        </w:rPr>
        <w:t xml:space="preserve">Агитационный период для кандидата, выдвинутого непосредственно, начинается со дня представления кандидатом в </w:t>
      </w:r>
      <w:r w:rsidR="00825284">
        <w:rPr>
          <w:sz w:val="28"/>
          <w:szCs w:val="28"/>
        </w:rPr>
        <w:t>Таборинскую районную территориальную избирательную комиссию с полномочиями окружной комиссии</w:t>
      </w:r>
      <w:r w:rsidRPr="00E36DD7">
        <w:rPr>
          <w:sz w:val="28"/>
          <w:szCs w:val="28"/>
        </w:rPr>
        <w:t xml:space="preserve"> заявления о согласии баллотироваться.</w:t>
      </w:r>
    </w:p>
    <w:p w:rsidR="009931B0" w:rsidRPr="00E36DD7" w:rsidRDefault="009931B0" w:rsidP="009931B0">
      <w:pPr>
        <w:pStyle w:val="ConsPlusNormal"/>
        <w:ind w:firstLine="708"/>
        <w:jc w:val="both"/>
        <w:rPr>
          <w:iCs/>
          <w:sz w:val="28"/>
          <w:szCs w:val="28"/>
        </w:rPr>
      </w:pPr>
      <w:r w:rsidRPr="00E36DD7">
        <w:rPr>
          <w:sz w:val="28"/>
          <w:szCs w:val="28"/>
        </w:rPr>
        <w:t xml:space="preserve">Агитационный период для кандидата, выдвинутого по </w:t>
      </w:r>
      <w:r w:rsidR="001C5F5C">
        <w:rPr>
          <w:sz w:val="28"/>
          <w:szCs w:val="28"/>
        </w:rPr>
        <w:t>Таборинскому</w:t>
      </w:r>
      <w:r w:rsidRPr="00E36DD7">
        <w:rPr>
          <w:sz w:val="28"/>
          <w:szCs w:val="28"/>
        </w:rPr>
        <w:t xml:space="preserve"> </w:t>
      </w:r>
      <w:r w:rsidR="001C5F5C">
        <w:rPr>
          <w:sz w:val="28"/>
          <w:szCs w:val="28"/>
        </w:rPr>
        <w:t>десятимандатному избирательному округу по выборам депутатов Думы Таборинского сельского поселения и по Кузнецовскому десятимандатному избирательному округу по выборам депутатов Думы Кузнецовского сельского поселения (далее – по десятимандатному избирательному округу)</w:t>
      </w:r>
      <w:r w:rsidRPr="00E36DD7">
        <w:rPr>
          <w:sz w:val="28"/>
          <w:szCs w:val="28"/>
        </w:rPr>
        <w:t xml:space="preserve"> избирательным объединением, начинается со дня представления в</w:t>
      </w:r>
      <w:r w:rsidR="00825284" w:rsidRPr="00825284">
        <w:rPr>
          <w:sz w:val="28"/>
          <w:szCs w:val="28"/>
        </w:rPr>
        <w:t xml:space="preserve"> </w:t>
      </w:r>
      <w:r w:rsidR="00825284">
        <w:rPr>
          <w:sz w:val="28"/>
          <w:szCs w:val="28"/>
        </w:rPr>
        <w:t>Таборинскую районную территориальную избирательную комиссию с полномочиями окружной комиссии</w:t>
      </w:r>
      <w:r w:rsidRPr="00E36DD7">
        <w:rPr>
          <w:sz w:val="28"/>
          <w:szCs w:val="28"/>
        </w:rPr>
        <w:t xml:space="preserve"> документов, предусмотренных </w:t>
      </w:r>
      <w:hyperlink r:id="rId10" w:history="1">
        <w:r w:rsidRPr="00E36DD7">
          <w:rPr>
            <w:iCs/>
            <w:sz w:val="28"/>
            <w:szCs w:val="28"/>
          </w:rPr>
          <w:t>частью 3 пункта 1</w:t>
        </w:r>
      </w:hyperlink>
      <w:r w:rsidRPr="00E36DD7">
        <w:rPr>
          <w:iCs/>
          <w:sz w:val="28"/>
          <w:szCs w:val="28"/>
        </w:rPr>
        <w:t xml:space="preserve">, </w:t>
      </w:r>
      <w:hyperlink r:id="rId11" w:history="1">
        <w:r w:rsidRPr="00E36DD7">
          <w:rPr>
            <w:iCs/>
            <w:sz w:val="28"/>
            <w:szCs w:val="28"/>
          </w:rPr>
          <w:t>пунктами 2 и 2-1 статьи 44</w:t>
        </w:r>
      </w:hyperlink>
      <w:r w:rsidRPr="00E36DD7">
        <w:rPr>
          <w:iCs/>
          <w:sz w:val="28"/>
          <w:szCs w:val="28"/>
        </w:rPr>
        <w:t xml:space="preserve"> Кодекса.</w:t>
      </w:r>
    </w:p>
    <w:p w:rsidR="009931B0" w:rsidRPr="00E36DD7" w:rsidRDefault="009931B0" w:rsidP="009931B0">
      <w:pPr>
        <w:pStyle w:val="ConsPlusNormal"/>
        <w:ind w:firstLine="708"/>
        <w:jc w:val="both"/>
        <w:rPr>
          <w:sz w:val="28"/>
          <w:szCs w:val="28"/>
        </w:rPr>
      </w:pPr>
      <w:r w:rsidRPr="00E36DD7">
        <w:rPr>
          <w:sz w:val="28"/>
          <w:szCs w:val="28"/>
        </w:rPr>
        <w:t xml:space="preserve">Агитационный период прекращается в ноль часов по местному времени дня, предшествующего дню голосования (в 00.00 ч. </w:t>
      </w:r>
      <w:r w:rsidR="00533029">
        <w:rPr>
          <w:sz w:val="28"/>
          <w:szCs w:val="28"/>
        </w:rPr>
        <w:t>09</w:t>
      </w:r>
      <w:r w:rsidRPr="00E36DD7">
        <w:rPr>
          <w:sz w:val="28"/>
          <w:szCs w:val="28"/>
        </w:rPr>
        <w:t xml:space="preserve"> сентября 201</w:t>
      </w:r>
      <w:r w:rsidR="00533029">
        <w:rPr>
          <w:sz w:val="28"/>
          <w:szCs w:val="28"/>
        </w:rPr>
        <w:t>7</w:t>
      </w:r>
      <w:r w:rsidRPr="00E36DD7">
        <w:rPr>
          <w:sz w:val="28"/>
          <w:szCs w:val="28"/>
        </w:rPr>
        <w:t xml:space="preserve"> года).</w:t>
      </w:r>
    </w:p>
    <w:p w:rsidR="009931B0" w:rsidRPr="00E36DD7" w:rsidRDefault="009931B0" w:rsidP="009931B0">
      <w:pPr>
        <w:pStyle w:val="ConsPlusNormal"/>
        <w:widowControl/>
        <w:ind w:firstLine="708"/>
        <w:jc w:val="both"/>
        <w:rPr>
          <w:sz w:val="28"/>
          <w:szCs w:val="28"/>
        </w:rPr>
      </w:pPr>
      <w:r w:rsidRPr="00E36DD7">
        <w:rPr>
          <w:sz w:val="28"/>
          <w:szCs w:val="28"/>
        </w:rPr>
        <w:t>1.</w:t>
      </w:r>
      <w:r w:rsidR="00533029">
        <w:rPr>
          <w:sz w:val="28"/>
          <w:szCs w:val="28"/>
        </w:rPr>
        <w:t>5</w:t>
      </w:r>
      <w:r w:rsidRPr="00E36DD7">
        <w:rPr>
          <w:sz w:val="28"/>
          <w:szCs w:val="28"/>
        </w:rPr>
        <w:t xml:space="preserve">.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(с </w:t>
      </w:r>
      <w:r w:rsidR="00533029">
        <w:rPr>
          <w:sz w:val="28"/>
          <w:szCs w:val="28"/>
        </w:rPr>
        <w:t>12</w:t>
      </w:r>
      <w:r w:rsidRPr="00E36DD7">
        <w:rPr>
          <w:sz w:val="28"/>
          <w:szCs w:val="28"/>
        </w:rPr>
        <w:t xml:space="preserve"> августа 201</w:t>
      </w:r>
      <w:r w:rsidR="00533029">
        <w:rPr>
          <w:sz w:val="28"/>
          <w:szCs w:val="28"/>
        </w:rPr>
        <w:t>7</w:t>
      </w:r>
      <w:r w:rsidRPr="00E36DD7">
        <w:rPr>
          <w:sz w:val="28"/>
          <w:szCs w:val="28"/>
        </w:rPr>
        <w:t xml:space="preserve"> года и до 00.00 ч. </w:t>
      </w:r>
      <w:r w:rsidR="00533029">
        <w:rPr>
          <w:sz w:val="28"/>
          <w:szCs w:val="28"/>
        </w:rPr>
        <w:t>09</w:t>
      </w:r>
      <w:r w:rsidRPr="00E36DD7">
        <w:rPr>
          <w:sz w:val="28"/>
          <w:szCs w:val="28"/>
        </w:rPr>
        <w:t xml:space="preserve"> сентября 201</w:t>
      </w:r>
      <w:r w:rsidR="00533029">
        <w:rPr>
          <w:sz w:val="28"/>
          <w:szCs w:val="28"/>
        </w:rPr>
        <w:t>7</w:t>
      </w:r>
      <w:r w:rsidRPr="00E36DD7">
        <w:rPr>
          <w:sz w:val="28"/>
          <w:szCs w:val="28"/>
        </w:rPr>
        <w:t xml:space="preserve"> года).</w:t>
      </w:r>
    </w:p>
    <w:p w:rsidR="009931B0" w:rsidRPr="00E36DD7" w:rsidRDefault="009931B0" w:rsidP="009931B0">
      <w:pPr>
        <w:pStyle w:val="ConsNormal"/>
        <w:widowControl/>
        <w:ind w:firstLine="708"/>
        <w:jc w:val="both"/>
        <w:rPr>
          <w:rFonts w:ascii="Times New Roman" w:hAnsi="Times New Roman" w:cs="Times New Roman"/>
          <w:sz w:val="28"/>
          <w:szCs w:val="28"/>
        </w:rPr>
      </w:pPr>
      <w:r w:rsidRPr="00E36DD7">
        <w:rPr>
          <w:rFonts w:ascii="Times New Roman" w:hAnsi="Times New Roman" w:cs="Times New Roman"/>
          <w:sz w:val="28"/>
          <w:szCs w:val="28"/>
        </w:rPr>
        <w:t>Проведение предвыборной агитации в день голосования и в предшествующий ему день запрещается (</w:t>
      </w:r>
      <w:r w:rsidR="00533029">
        <w:rPr>
          <w:rFonts w:ascii="Times New Roman" w:hAnsi="Times New Roman" w:cs="Times New Roman"/>
          <w:sz w:val="28"/>
          <w:szCs w:val="28"/>
        </w:rPr>
        <w:t>09</w:t>
      </w:r>
      <w:r w:rsidRPr="00E36DD7">
        <w:rPr>
          <w:rFonts w:ascii="Times New Roman" w:hAnsi="Times New Roman" w:cs="Times New Roman"/>
          <w:sz w:val="28"/>
          <w:szCs w:val="28"/>
        </w:rPr>
        <w:t xml:space="preserve"> и </w:t>
      </w:r>
      <w:r w:rsidR="00533029">
        <w:rPr>
          <w:rFonts w:ascii="Times New Roman" w:hAnsi="Times New Roman" w:cs="Times New Roman"/>
          <w:sz w:val="28"/>
          <w:szCs w:val="28"/>
        </w:rPr>
        <w:t>10 сентября 2017</w:t>
      </w:r>
      <w:r w:rsidRPr="00E36DD7">
        <w:rPr>
          <w:rFonts w:ascii="Times New Roman" w:hAnsi="Times New Roman" w:cs="Times New Roman"/>
          <w:sz w:val="28"/>
          <w:szCs w:val="28"/>
        </w:rPr>
        <w:t xml:space="preserve"> года).</w:t>
      </w:r>
    </w:p>
    <w:p w:rsidR="009931B0" w:rsidRPr="00E36DD7" w:rsidRDefault="009931B0" w:rsidP="009931B0">
      <w:pPr>
        <w:pStyle w:val="ConsPlusNormal"/>
        <w:widowControl/>
        <w:ind w:firstLine="708"/>
        <w:jc w:val="both"/>
        <w:rPr>
          <w:sz w:val="28"/>
          <w:szCs w:val="28"/>
        </w:rPr>
      </w:pPr>
      <w:r w:rsidRPr="00E9613D">
        <w:rPr>
          <w:sz w:val="28"/>
          <w:szCs w:val="28"/>
        </w:rPr>
        <w:t>1.</w:t>
      </w:r>
      <w:r w:rsidR="00E9613D">
        <w:rPr>
          <w:sz w:val="28"/>
          <w:szCs w:val="28"/>
        </w:rPr>
        <w:t>6</w:t>
      </w:r>
      <w:r w:rsidRPr="00E9613D">
        <w:rPr>
          <w:sz w:val="28"/>
          <w:szCs w:val="28"/>
        </w:rPr>
        <w:t>.</w:t>
      </w:r>
      <w:r w:rsidRPr="00E9613D">
        <w:rPr>
          <w:rFonts w:ascii="Arial Black" w:hAnsi="Arial Black"/>
          <w:color w:val="FF6600"/>
          <w:sz w:val="22"/>
          <w:szCs w:val="22"/>
        </w:rPr>
        <w:t xml:space="preserve"> </w:t>
      </w:r>
      <w:r w:rsidRPr="00E9613D">
        <w:rPr>
          <w:sz w:val="28"/>
          <w:szCs w:val="28"/>
        </w:rPr>
        <w:t>Агитационные печатные материалы (листовки, плакаты и другие материалы), ранее изготовленные в соответствии с требованиями Федерального закона</w:t>
      </w:r>
      <w:r w:rsidR="00E9613D">
        <w:rPr>
          <w:sz w:val="28"/>
          <w:szCs w:val="28"/>
        </w:rPr>
        <w:t xml:space="preserve"> от 12.06.2002 г. № 67-ФЗ</w:t>
      </w:r>
      <w:r w:rsidRPr="00E9613D">
        <w:rPr>
          <w:sz w:val="28"/>
          <w:szCs w:val="28"/>
        </w:rPr>
        <w:t xml:space="preserve"> и размещенные в установленном законом порядке на специальных местах, на рекламных конструкциях или иных стабильно размещенных объектах могут сохраняться в день голосования 1</w:t>
      </w:r>
      <w:r w:rsidR="00E9613D">
        <w:rPr>
          <w:sz w:val="28"/>
          <w:szCs w:val="28"/>
        </w:rPr>
        <w:t>0</w:t>
      </w:r>
      <w:r w:rsidRPr="00E9613D">
        <w:rPr>
          <w:sz w:val="28"/>
          <w:szCs w:val="28"/>
        </w:rPr>
        <w:t xml:space="preserve"> сентября 201</w:t>
      </w:r>
      <w:r w:rsidR="00E9613D">
        <w:rPr>
          <w:sz w:val="28"/>
          <w:szCs w:val="28"/>
        </w:rPr>
        <w:t>7</w:t>
      </w:r>
      <w:r w:rsidRPr="00E9613D">
        <w:rPr>
          <w:sz w:val="28"/>
          <w:szCs w:val="28"/>
        </w:rPr>
        <w:t xml:space="preserve"> года на прежних</w:t>
      </w:r>
      <w:r w:rsidRPr="00E36DD7">
        <w:rPr>
          <w:sz w:val="28"/>
          <w:szCs w:val="28"/>
        </w:rPr>
        <w:t xml:space="preserve"> местах.</w:t>
      </w:r>
    </w:p>
    <w:p w:rsidR="009931B0" w:rsidRPr="00E36DD7" w:rsidRDefault="009931B0" w:rsidP="009931B0">
      <w:pPr>
        <w:pStyle w:val="ConsPlusNormal"/>
        <w:widowControl/>
        <w:ind w:firstLine="708"/>
        <w:jc w:val="both"/>
        <w:rPr>
          <w:sz w:val="28"/>
          <w:szCs w:val="28"/>
        </w:rPr>
      </w:pPr>
      <w:r w:rsidRPr="00E36DD7">
        <w:rPr>
          <w:sz w:val="28"/>
          <w:szCs w:val="28"/>
        </w:rPr>
        <w:t>1.</w:t>
      </w:r>
      <w:r w:rsidR="00E9613D">
        <w:rPr>
          <w:sz w:val="28"/>
          <w:szCs w:val="28"/>
        </w:rPr>
        <w:t>7</w:t>
      </w:r>
      <w:r w:rsidRPr="00E36DD7">
        <w:rPr>
          <w:sz w:val="28"/>
          <w:szCs w:val="28"/>
        </w:rPr>
        <w:t xml:space="preserve">. Политическая партия, выдвинувшая кандидатов, которые зарегистрированы </w:t>
      </w:r>
      <w:r w:rsidR="00825284">
        <w:rPr>
          <w:sz w:val="28"/>
          <w:szCs w:val="28"/>
        </w:rPr>
        <w:t>Таборинской районной территориальной</w:t>
      </w:r>
      <w:r w:rsidRPr="00E36DD7">
        <w:rPr>
          <w:sz w:val="28"/>
          <w:szCs w:val="28"/>
        </w:rPr>
        <w:t xml:space="preserve"> избирательной комиссией, не позднее 10 дней до дня голосования (не позднее </w:t>
      </w:r>
      <w:r w:rsidR="00E9613D">
        <w:rPr>
          <w:sz w:val="28"/>
          <w:szCs w:val="28"/>
        </w:rPr>
        <w:t>30 августа</w:t>
      </w:r>
      <w:r w:rsidRPr="00E36DD7">
        <w:rPr>
          <w:sz w:val="28"/>
          <w:szCs w:val="28"/>
        </w:rPr>
        <w:t xml:space="preserve"> 201</w:t>
      </w:r>
      <w:r w:rsidR="00E9613D">
        <w:rPr>
          <w:sz w:val="28"/>
          <w:szCs w:val="28"/>
        </w:rPr>
        <w:t>7</w:t>
      </w:r>
      <w:r w:rsidRPr="00E36DD7">
        <w:rPr>
          <w:sz w:val="28"/>
          <w:szCs w:val="28"/>
        </w:rPr>
        <w:t xml:space="preserve"> г</w:t>
      </w:r>
      <w:r>
        <w:rPr>
          <w:sz w:val="28"/>
          <w:szCs w:val="28"/>
        </w:rPr>
        <w:t>ода</w:t>
      </w:r>
      <w:r w:rsidRPr="00E36DD7">
        <w:rPr>
          <w:sz w:val="28"/>
          <w:szCs w:val="28"/>
        </w:rPr>
        <w:t xml:space="preserve">) публикует свою предвыборную программу </w:t>
      </w:r>
      <w:r w:rsidR="00825284">
        <w:rPr>
          <w:sz w:val="28"/>
          <w:szCs w:val="28"/>
        </w:rPr>
        <w:t>в газете «Призыв»</w:t>
      </w:r>
      <w:r w:rsidRPr="00E36DD7">
        <w:rPr>
          <w:sz w:val="28"/>
          <w:szCs w:val="28"/>
        </w:rPr>
        <w:t xml:space="preserve">, а также размещает ее в информационно-телекоммуникационной сети общего пользования «Интернет». Для такой публикации используется бесплатная </w:t>
      </w:r>
      <w:r w:rsidRPr="00E36DD7">
        <w:rPr>
          <w:sz w:val="28"/>
          <w:szCs w:val="28"/>
        </w:rPr>
        <w:lastRenderedPageBreak/>
        <w:t>печатная площадь, предоставляемая кандидатам в соответствии с избирательным законодательством, либо такая публикация оплачивается из средств избирательного фонда кандидата, выдвинутого этой политической партией.</w:t>
      </w:r>
    </w:p>
    <w:p w:rsidR="009931B0" w:rsidRPr="00E36DD7" w:rsidRDefault="009931B0" w:rsidP="009931B0">
      <w:pPr>
        <w:pStyle w:val="ConsPlusNormal"/>
        <w:ind w:firstLine="708"/>
        <w:jc w:val="both"/>
        <w:rPr>
          <w:sz w:val="28"/>
          <w:szCs w:val="28"/>
        </w:rPr>
      </w:pPr>
      <w:r>
        <w:rPr>
          <w:sz w:val="28"/>
          <w:szCs w:val="28"/>
        </w:rPr>
        <w:t>1.</w:t>
      </w:r>
      <w:r w:rsidR="00E9613D">
        <w:rPr>
          <w:sz w:val="28"/>
          <w:szCs w:val="28"/>
        </w:rPr>
        <w:t>8</w:t>
      </w:r>
      <w:r w:rsidRPr="00E36DD7">
        <w:rPr>
          <w:sz w:val="28"/>
          <w:szCs w:val="28"/>
        </w:rPr>
        <w:t xml:space="preserve">.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 </w:t>
      </w:r>
    </w:p>
    <w:p w:rsidR="009931B0" w:rsidRPr="00E36DD7" w:rsidRDefault="009931B0" w:rsidP="009931B0">
      <w:pPr>
        <w:pStyle w:val="ConsNormal"/>
        <w:widowControl/>
        <w:ind w:firstLine="708"/>
        <w:jc w:val="both"/>
        <w:rPr>
          <w:rFonts w:ascii="Times New Roman" w:hAnsi="Times New Roman" w:cs="Times New Roman"/>
          <w:sz w:val="28"/>
          <w:szCs w:val="28"/>
        </w:rPr>
      </w:pPr>
      <w:r w:rsidRPr="00E36DD7">
        <w:rPr>
          <w:rFonts w:ascii="Times New Roman" w:hAnsi="Times New Roman" w:cs="Times New Roman"/>
          <w:sz w:val="28"/>
          <w:szCs w:val="28"/>
        </w:rPr>
        <w:t>1.</w:t>
      </w:r>
      <w:r w:rsidR="00E9613D">
        <w:rPr>
          <w:rFonts w:ascii="Times New Roman" w:hAnsi="Times New Roman" w:cs="Times New Roman"/>
          <w:sz w:val="28"/>
          <w:szCs w:val="28"/>
        </w:rPr>
        <w:t>9</w:t>
      </w:r>
      <w:r w:rsidRPr="00E36DD7">
        <w:rPr>
          <w:rFonts w:ascii="Times New Roman" w:hAnsi="Times New Roman" w:cs="Times New Roman"/>
          <w:sz w:val="28"/>
          <w:szCs w:val="28"/>
        </w:rPr>
        <w:t>. Нарушение сроков</w:t>
      </w:r>
      <w:r w:rsidR="00E9613D">
        <w:rPr>
          <w:rFonts w:ascii="Times New Roman" w:hAnsi="Times New Roman" w:cs="Times New Roman"/>
          <w:sz w:val="28"/>
          <w:szCs w:val="28"/>
        </w:rPr>
        <w:t>,</w:t>
      </w:r>
      <w:r w:rsidR="00E9613D" w:rsidRPr="00E9613D">
        <w:rPr>
          <w:rFonts w:ascii="Times New Roman" w:hAnsi="Times New Roman" w:cs="Times New Roman"/>
          <w:sz w:val="28"/>
          <w:szCs w:val="28"/>
        </w:rPr>
        <w:t xml:space="preserve"> </w:t>
      </w:r>
      <w:r w:rsidR="00E9613D" w:rsidRPr="00285006">
        <w:rPr>
          <w:rFonts w:ascii="Times New Roman" w:hAnsi="Times New Roman" w:cs="Times New Roman"/>
          <w:sz w:val="28"/>
          <w:szCs w:val="28"/>
        </w:rPr>
        <w:t xml:space="preserve">а также правил размещения агитационных печатных материалов, включая указанные в пункте 1.7 Справочно-методического материала </w:t>
      </w:r>
      <w:r w:rsidR="00E9613D" w:rsidRPr="00E9613D">
        <w:rPr>
          <w:rFonts w:ascii="Times New Roman" w:hAnsi="Times New Roman" w:cs="Times New Roman"/>
          <w:sz w:val="28"/>
          <w:szCs w:val="28"/>
        </w:rPr>
        <w:t>по некоторым вопросам проведения предвыборной агитации на выборах депутатов Дум Таборинского, Кузнецовского сельских поселений в единый день голосования 10 сентября 2017 года</w:t>
      </w:r>
      <w:r w:rsidR="00E9613D" w:rsidRPr="00285006">
        <w:rPr>
          <w:rFonts w:ascii="Times New Roman" w:hAnsi="Times New Roman" w:cs="Times New Roman"/>
          <w:sz w:val="28"/>
          <w:szCs w:val="28"/>
        </w:rPr>
        <w:t xml:space="preserve"> (далее – Справочно-методический материал)</w:t>
      </w:r>
      <w:r w:rsidR="00E9613D">
        <w:rPr>
          <w:rFonts w:ascii="Times New Roman" w:hAnsi="Times New Roman" w:cs="Times New Roman"/>
          <w:sz w:val="28"/>
          <w:szCs w:val="28"/>
        </w:rPr>
        <w:t>,</w:t>
      </w:r>
      <w:r w:rsidRPr="00E36DD7">
        <w:rPr>
          <w:rFonts w:ascii="Times New Roman" w:hAnsi="Times New Roman" w:cs="Times New Roman"/>
          <w:sz w:val="28"/>
          <w:szCs w:val="28"/>
        </w:rPr>
        <w:t xml:space="preserve"> влечет административную ответственность, предусмотренную </w:t>
      </w:r>
      <w:r w:rsidR="00E9613D">
        <w:rPr>
          <w:rFonts w:ascii="Times New Roman" w:hAnsi="Times New Roman" w:cs="Times New Roman"/>
          <w:sz w:val="28"/>
          <w:szCs w:val="28"/>
        </w:rPr>
        <w:t>Кодексом</w:t>
      </w:r>
      <w:r w:rsidRPr="00E36DD7">
        <w:rPr>
          <w:rFonts w:ascii="Times New Roman" w:hAnsi="Times New Roman" w:cs="Times New Roman"/>
          <w:sz w:val="28"/>
          <w:szCs w:val="28"/>
        </w:rPr>
        <w:t xml:space="preserve"> Российской Федерации об административных правонарушениях.</w:t>
      </w:r>
    </w:p>
    <w:p w:rsidR="009931B0" w:rsidRDefault="009931B0" w:rsidP="009931B0">
      <w:pPr>
        <w:pStyle w:val="ConsNormal"/>
        <w:widowControl/>
        <w:suppressAutoHyphens/>
        <w:ind w:firstLine="539"/>
        <w:jc w:val="both"/>
        <w:rPr>
          <w:rFonts w:ascii="Times New Roman" w:hAnsi="Times New Roman" w:cs="Times New Roman"/>
          <w:sz w:val="28"/>
          <w:szCs w:val="28"/>
        </w:rPr>
      </w:pPr>
    </w:p>
    <w:p w:rsidR="00825284" w:rsidRPr="00AA36CB" w:rsidRDefault="00825284" w:rsidP="009931B0">
      <w:pPr>
        <w:pStyle w:val="ConsNormal"/>
        <w:widowControl/>
        <w:suppressAutoHyphens/>
        <w:ind w:firstLine="539"/>
        <w:jc w:val="both"/>
        <w:rPr>
          <w:rFonts w:ascii="Times New Roman" w:hAnsi="Times New Roman" w:cs="Times New Roman"/>
          <w:sz w:val="28"/>
          <w:szCs w:val="28"/>
        </w:rPr>
      </w:pPr>
    </w:p>
    <w:p w:rsidR="009931B0" w:rsidRPr="00FF64C4" w:rsidRDefault="009931B0" w:rsidP="009931B0">
      <w:pPr>
        <w:rPr>
          <w:b/>
        </w:rPr>
      </w:pPr>
      <w:r w:rsidRPr="00FF64C4">
        <w:rPr>
          <w:b/>
        </w:rPr>
        <w:t xml:space="preserve">2. Общие условия проведения предвыборной агитации на каналах </w:t>
      </w:r>
    </w:p>
    <w:p w:rsidR="009931B0" w:rsidRPr="00FF64C4" w:rsidRDefault="009931B0" w:rsidP="009931B0">
      <w:r w:rsidRPr="00FF64C4">
        <w:rPr>
          <w:b/>
        </w:rPr>
        <w:t>телерадиовещания, в периодических печатных изданиях и сетевых изданиях</w:t>
      </w:r>
    </w:p>
    <w:p w:rsidR="009931B0" w:rsidRPr="00FF64C4" w:rsidRDefault="009931B0" w:rsidP="009931B0">
      <w:pPr>
        <w:suppressAutoHyphens/>
        <w:jc w:val="both"/>
      </w:pPr>
    </w:p>
    <w:p w:rsidR="009931B0" w:rsidRPr="00E36DD7" w:rsidRDefault="009931B0" w:rsidP="00825284">
      <w:pPr>
        <w:pStyle w:val="ConsPlusNormal"/>
        <w:ind w:firstLine="709"/>
        <w:jc w:val="both"/>
        <w:rPr>
          <w:sz w:val="28"/>
          <w:szCs w:val="28"/>
        </w:rPr>
      </w:pPr>
      <w:r w:rsidRPr="00E36DD7">
        <w:rPr>
          <w:sz w:val="28"/>
          <w:szCs w:val="28"/>
        </w:rPr>
        <w:t>2.1.</w:t>
      </w:r>
      <w:r w:rsidRPr="00E36DD7">
        <w:t xml:space="preserve"> </w:t>
      </w:r>
      <w:r w:rsidRPr="00E36DD7">
        <w:rPr>
          <w:sz w:val="28"/>
          <w:szCs w:val="28"/>
        </w:rPr>
        <w:t>Предвыборная агитация на каналах организаций телерадиовещания, в периодических печатных изданиях и сетевых изданиях проводится в порядке, установленном</w:t>
      </w:r>
      <w:r w:rsidR="00E9613D">
        <w:rPr>
          <w:sz w:val="28"/>
          <w:szCs w:val="28"/>
        </w:rPr>
        <w:t xml:space="preserve"> </w:t>
      </w:r>
      <w:r w:rsidR="00E9613D" w:rsidRPr="00E9613D">
        <w:rPr>
          <w:sz w:val="28"/>
          <w:szCs w:val="28"/>
        </w:rPr>
        <w:t>Федеральн</w:t>
      </w:r>
      <w:r w:rsidR="00E9613D">
        <w:rPr>
          <w:sz w:val="28"/>
          <w:szCs w:val="28"/>
        </w:rPr>
        <w:t>ым</w:t>
      </w:r>
      <w:r w:rsidR="00E9613D" w:rsidRPr="00E9613D">
        <w:rPr>
          <w:sz w:val="28"/>
          <w:szCs w:val="28"/>
        </w:rPr>
        <w:t xml:space="preserve"> закон</w:t>
      </w:r>
      <w:r w:rsidR="00E9613D">
        <w:rPr>
          <w:sz w:val="28"/>
          <w:szCs w:val="28"/>
        </w:rPr>
        <w:t>ом от 12.06.2002 г. № 67-ФЗ,</w:t>
      </w:r>
      <w:r w:rsidRPr="00E36DD7">
        <w:rPr>
          <w:sz w:val="28"/>
          <w:szCs w:val="28"/>
        </w:rPr>
        <w:t xml:space="preserve"> Кодексом.</w:t>
      </w:r>
    </w:p>
    <w:p w:rsidR="009931B0" w:rsidRPr="00E36DD7" w:rsidRDefault="009931B0" w:rsidP="009931B0">
      <w:pPr>
        <w:pStyle w:val="cont"/>
        <w:suppressAutoHyphens/>
        <w:spacing w:before="0" w:beforeAutospacing="0" w:after="0" w:afterAutospacing="0"/>
        <w:ind w:firstLine="720"/>
        <w:jc w:val="both"/>
        <w:rPr>
          <w:rFonts w:ascii="Times New Roman" w:hAnsi="Times New Roman"/>
          <w:color w:val="auto"/>
          <w:sz w:val="28"/>
          <w:szCs w:val="28"/>
        </w:rPr>
      </w:pPr>
      <w:r w:rsidRPr="00E36DD7">
        <w:rPr>
          <w:rFonts w:ascii="Times New Roman" w:hAnsi="Times New Roman"/>
          <w:color w:val="auto"/>
          <w:sz w:val="28"/>
          <w:szCs w:val="28"/>
        </w:rPr>
        <w:t xml:space="preserve">2.2. </w:t>
      </w:r>
      <w:r w:rsidR="00825284">
        <w:rPr>
          <w:rFonts w:ascii="Times New Roman" w:hAnsi="Times New Roman"/>
          <w:color w:val="auto"/>
          <w:sz w:val="28"/>
          <w:szCs w:val="28"/>
        </w:rPr>
        <w:t>Редакция газеты «Призыв»</w:t>
      </w:r>
      <w:r w:rsidRPr="00E36DD7">
        <w:rPr>
          <w:rFonts w:ascii="Times New Roman" w:hAnsi="Times New Roman"/>
          <w:color w:val="auto"/>
          <w:sz w:val="28"/>
          <w:szCs w:val="28"/>
        </w:rPr>
        <w:t xml:space="preserve"> обязан</w:t>
      </w:r>
      <w:r w:rsidR="00825284">
        <w:rPr>
          <w:rFonts w:ascii="Times New Roman" w:hAnsi="Times New Roman"/>
          <w:color w:val="auto"/>
          <w:sz w:val="28"/>
          <w:szCs w:val="28"/>
        </w:rPr>
        <w:t>а</w:t>
      </w:r>
      <w:r w:rsidRPr="00E36DD7">
        <w:rPr>
          <w:rFonts w:ascii="Times New Roman" w:hAnsi="Times New Roman"/>
          <w:color w:val="auto"/>
          <w:sz w:val="28"/>
          <w:szCs w:val="28"/>
        </w:rPr>
        <w:t xml:space="preserve"> обеспечить равные условия проведения предвыборной агитации зарегистрированным кандидатам, в том числе для представления избирателям предвыборных программ. </w:t>
      </w:r>
    </w:p>
    <w:p w:rsidR="009931B0" w:rsidRPr="00E36DD7" w:rsidRDefault="00825284" w:rsidP="009931B0">
      <w:pPr>
        <w:pStyle w:val="ConsNormal"/>
        <w:widowControl/>
        <w:suppressAutoHyphens/>
        <w:jc w:val="both"/>
        <w:rPr>
          <w:rFonts w:ascii="Times New Roman" w:hAnsi="Times New Roman" w:cs="Times New Roman"/>
          <w:b/>
          <w:sz w:val="28"/>
          <w:szCs w:val="28"/>
        </w:rPr>
      </w:pPr>
      <w:r>
        <w:rPr>
          <w:rFonts w:ascii="Times New Roman" w:hAnsi="Times New Roman" w:cs="Times New Roman"/>
          <w:sz w:val="28"/>
          <w:szCs w:val="28"/>
        </w:rPr>
        <w:t>П</w:t>
      </w:r>
      <w:r w:rsidR="009931B0" w:rsidRPr="00E36DD7">
        <w:rPr>
          <w:rFonts w:ascii="Times New Roman" w:hAnsi="Times New Roman" w:cs="Times New Roman"/>
          <w:sz w:val="28"/>
          <w:szCs w:val="28"/>
        </w:rPr>
        <w:t xml:space="preserve">ечатная площадь в </w:t>
      </w:r>
      <w:r>
        <w:rPr>
          <w:rFonts w:ascii="Times New Roman" w:hAnsi="Times New Roman" w:cs="Times New Roman"/>
          <w:sz w:val="28"/>
          <w:szCs w:val="28"/>
        </w:rPr>
        <w:t>газете «Призыв»</w:t>
      </w:r>
      <w:r w:rsidR="009931B0" w:rsidRPr="00E36DD7">
        <w:rPr>
          <w:rFonts w:ascii="Times New Roman" w:hAnsi="Times New Roman" w:cs="Times New Roman"/>
          <w:sz w:val="28"/>
          <w:szCs w:val="28"/>
        </w:rPr>
        <w:t xml:space="preserve"> предоставля</w:t>
      </w:r>
      <w:r>
        <w:rPr>
          <w:rFonts w:ascii="Times New Roman" w:hAnsi="Times New Roman" w:cs="Times New Roman"/>
          <w:sz w:val="28"/>
          <w:szCs w:val="28"/>
        </w:rPr>
        <w:t>е</w:t>
      </w:r>
      <w:r w:rsidR="009931B0" w:rsidRPr="00E36DD7">
        <w:rPr>
          <w:rFonts w:ascii="Times New Roman" w:hAnsi="Times New Roman" w:cs="Times New Roman"/>
          <w:sz w:val="28"/>
          <w:szCs w:val="28"/>
        </w:rPr>
        <w:t xml:space="preserve">тся зарегистрированным кандидатам за плату, а в случаях и порядке, предусмотренных Кодексом, также бесплатно (бесплатная печатная площадь). </w:t>
      </w:r>
    </w:p>
    <w:p w:rsidR="009931B0" w:rsidRPr="00E36DD7" w:rsidRDefault="009931B0" w:rsidP="00825284">
      <w:pPr>
        <w:pStyle w:val="ConsPlusNormal"/>
        <w:ind w:firstLine="709"/>
        <w:jc w:val="both"/>
        <w:rPr>
          <w:sz w:val="28"/>
          <w:szCs w:val="28"/>
        </w:rPr>
      </w:pPr>
      <w:r w:rsidRPr="00E36DD7">
        <w:rPr>
          <w:sz w:val="28"/>
          <w:szCs w:val="28"/>
        </w:rPr>
        <w:t xml:space="preserve">2.3. При проведении выборов перечень муниципальных периодических печатных изданий публикуются </w:t>
      </w:r>
      <w:r w:rsidR="00825284">
        <w:rPr>
          <w:sz w:val="28"/>
          <w:szCs w:val="28"/>
        </w:rPr>
        <w:t>Таборинской районной территориальной избирательной комиссией</w:t>
      </w:r>
      <w:r w:rsidRPr="00E36DD7">
        <w:rPr>
          <w:sz w:val="28"/>
          <w:szCs w:val="28"/>
        </w:rPr>
        <w:t xml:space="preserve"> по представлению Управления Роскомнадзора по Уральскому Федеральному округу не позднее чем на пятнадцатый день после дня официального опубликования (публикации) решения о назначении выборов. Данная информация публикуется на сайте </w:t>
      </w:r>
      <w:r w:rsidR="00E9613D">
        <w:rPr>
          <w:sz w:val="28"/>
          <w:szCs w:val="28"/>
        </w:rPr>
        <w:t xml:space="preserve">Таборинской районной территориальной </w:t>
      </w:r>
      <w:r w:rsidRPr="00E36DD7">
        <w:rPr>
          <w:sz w:val="28"/>
          <w:szCs w:val="28"/>
        </w:rPr>
        <w:t>избирательной комиссии.</w:t>
      </w:r>
    </w:p>
    <w:p w:rsidR="009931B0" w:rsidRPr="00E36DD7" w:rsidRDefault="009931B0" w:rsidP="002C646A">
      <w:pPr>
        <w:pStyle w:val="ConsPlusNormal"/>
        <w:widowControl/>
        <w:suppressAutoHyphens/>
        <w:ind w:firstLine="709"/>
        <w:jc w:val="both"/>
        <w:rPr>
          <w:sz w:val="28"/>
          <w:szCs w:val="28"/>
        </w:rPr>
      </w:pPr>
      <w:r w:rsidRPr="00E36DD7">
        <w:rPr>
          <w:sz w:val="28"/>
          <w:szCs w:val="28"/>
        </w:rPr>
        <w:t xml:space="preserve">Указанный перечень представляется в избирательную комиссию не позднее чем на десятый день после дня официального опубликования (публикации) решения о назначении выборов. </w:t>
      </w:r>
    </w:p>
    <w:p w:rsidR="009931B0" w:rsidRPr="00E36DD7" w:rsidRDefault="009931B0" w:rsidP="002C646A">
      <w:pPr>
        <w:pStyle w:val="ConsPlusNormal"/>
        <w:widowControl/>
        <w:suppressAutoHyphens/>
        <w:ind w:firstLine="709"/>
        <w:jc w:val="both"/>
        <w:rPr>
          <w:sz w:val="28"/>
          <w:szCs w:val="28"/>
        </w:rPr>
      </w:pPr>
      <w:r w:rsidRPr="00E36DD7">
        <w:rPr>
          <w:sz w:val="28"/>
          <w:szCs w:val="28"/>
        </w:rPr>
        <w:t>В перечень включаются следующие сведения о каждой организации телерадиовещания, каждом периодическом печатном издании:</w:t>
      </w:r>
    </w:p>
    <w:p w:rsidR="009931B0" w:rsidRPr="00E36DD7" w:rsidRDefault="009931B0" w:rsidP="002C646A">
      <w:pPr>
        <w:pStyle w:val="ConsPlusNormal"/>
        <w:ind w:firstLine="709"/>
        <w:jc w:val="both"/>
        <w:rPr>
          <w:sz w:val="28"/>
          <w:szCs w:val="28"/>
        </w:rPr>
      </w:pPr>
      <w:r w:rsidRPr="00E36DD7">
        <w:rPr>
          <w:sz w:val="28"/>
          <w:szCs w:val="28"/>
        </w:rPr>
        <w:lastRenderedPageBreak/>
        <w:t>наименование организации телерадиовещания и соответствующего средства массовой информации</w:t>
      </w:r>
      <w:r w:rsidR="00E9613D">
        <w:rPr>
          <w:sz w:val="28"/>
          <w:szCs w:val="28"/>
        </w:rPr>
        <w:t xml:space="preserve"> (далее – СМИ)</w:t>
      </w:r>
      <w:r w:rsidRPr="00E36DD7">
        <w:rPr>
          <w:sz w:val="28"/>
          <w:szCs w:val="28"/>
        </w:rPr>
        <w:t xml:space="preserve">, форма периодического распространения (телеканал, радиоканал,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w:t>
      </w:r>
      <w:r w:rsidR="007D3642">
        <w:rPr>
          <w:sz w:val="28"/>
          <w:szCs w:val="28"/>
        </w:rPr>
        <w:t>СМИ</w:t>
      </w:r>
      <w:r w:rsidRPr="00E36DD7">
        <w:rPr>
          <w:sz w:val="28"/>
          <w:szCs w:val="28"/>
        </w:rPr>
        <w:t>;</w:t>
      </w:r>
    </w:p>
    <w:p w:rsidR="009931B0" w:rsidRPr="00E36DD7" w:rsidRDefault="009931B0" w:rsidP="002C646A">
      <w:pPr>
        <w:pStyle w:val="ConsPlusNormal"/>
        <w:widowControl/>
        <w:ind w:firstLine="709"/>
        <w:jc w:val="both"/>
        <w:rPr>
          <w:sz w:val="28"/>
          <w:szCs w:val="28"/>
        </w:rPr>
      </w:pPr>
      <w:r w:rsidRPr="00E36DD7">
        <w:rPr>
          <w:sz w:val="28"/>
          <w:szCs w:val="28"/>
        </w:rPr>
        <w:t xml:space="preserve">регистрационный номер и дата выдачи свидетельства о регистрации </w:t>
      </w:r>
      <w:r w:rsidR="007D3642">
        <w:rPr>
          <w:sz w:val="28"/>
          <w:szCs w:val="28"/>
        </w:rPr>
        <w:t>СМИ</w:t>
      </w:r>
      <w:r w:rsidRPr="00E36DD7">
        <w:rPr>
          <w:sz w:val="28"/>
          <w:szCs w:val="28"/>
        </w:rPr>
        <w:t>;</w:t>
      </w:r>
    </w:p>
    <w:p w:rsidR="009931B0" w:rsidRPr="00E36DD7" w:rsidRDefault="009931B0" w:rsidP="002C646A">
      <w:pPr>
        <w:pStyle w:val="ConsPlusNormal"/>
        <w:widowControl/>
        <w:ind w:firstLine="709"/>
        <w:jc w:val="both"/>
        <w:rPr>
          <w:sz w:val="28"/>
          <w:szCs w:val="28"/>
        </w:rPr>
      </w:pPr>
      <w:r w:rsidRPr="00E36DD7">
        <w:rPr>
          <w:sz w:val="28"/>
          <w:szCs w:val="28"/>
        </w:rPr>
        <w:t>юридический адрес организации телерадиовещания либо редакции периодического печатного издания;</w:t>
      </w:r>
    </w:p>
    <w:p w:rsidR="009931B0" w:rsidRPr="00E36DD7" w:rsidRDefault="009931B0" w:rsidP="002C646A">
      <w:pPr>
        <w:pStyle w:val="ConsPlusNormal"/>
        <w:widowControl/>
        <w:ind w:firstLine="709"/>
        <w:jc w:val="both"/>
        <w:rPr>
          <w:sz w:val="28"/>
          <w:szCs w:val="28"/>
        </w:rPr>
      </w:pPr>
      <w:r w:rsidRPr="00E36DD7">
        <w:rPr>
          <w:sz w:val="28"/>
          <w:szCs w:val="28"/>
        </w:rPr>
        <w:t>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9931B0" w:rsidRPr="00E36DD7" w:rsidRDefault="009931B0" w:rsidP="002C646A">
      <w:pPr>
        <w:pStyle w:val="ConsPlusNormal"/>
        <w:widowControl/>
        <w:ind w:firstLine="709"/>
        <w:jc w:val="both"/>
        <w:rPr>
          <w:sz w:val="28"/>
          <w:szCs w:val="28"/>
        </w:rPr>
      </w:pPr>
      <w:r w:rsidRPr="00E36DD7">
        <w:rPr>
          <w:sz w:val="28"/>
          <w:szCs w:val="28"/>
        </w:rPr>
        <w:t>вид и объем выделявшихся бюджетных ассигнований из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9931B0" w:rsidRPr="00E36DD7" w:rsidRDefault="009931B0" w:rsidP="002C646A">
      <w:pPr>
        <w:pStyle w:val="ConsPlusNormal"/>
        <w:widowControl/>
        <w:suppressAutoHyphens/>
        <w:ind w:firstLine="709"/>
        <w:jc w:val="both"/>
        <w:rPr>
          <w:sz w:val="28"/>
          <w:szCs w:val="28"/>
        </w:rPr>
      </w:pPr>
      <w:r w:rsidRPr="00E36DD7">
        <w:rPr>
          <w:sz w:val="28"/>
          <w:szCs w:val="28"/>
        </w:rPr>
        <w:t>доля (вклад)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9931B0" w:rsidRPr="00E36DD7" w:rsidRDefault="009931B0" w:rsidP="002C646A">
      <w:pPr>
        <w:pStyle w:val="ConsPlusNormal"/>
        <w:widowControl/>
        <w:ind w:firstLine="709"/>
        <w:jc w:val="both"/>
        <w:rPr>
          <w:sz w:val="28"/>
          <w:szCs w:val="28"/>
        </w:rPr>
      </w:pPr>
      <w:r w:rsidRPr="00E36DD7">
        <w:rPr>
          <w:sz w:val="28"/>
          <w:szCs w:val="28"/>
        </w:rPr>
        <w:t>периодичность выпуска периодического печатного издания;</w:t>
      </w:r>
    </w:p>
    <w:p w:rsidR="009931B0" w:rsidRPr="00E36DD7" w:rsidRDefault="009931B0" w:rsidP="002C646A">
      <w:pPr>
        <w:autoSpaceDE w:val="0"/>
        <w:autoSpaceDN w:val="0"/>
        <w:adjustRightInd w:val="0"/>
        <w:ind w:firstLine="709"/>
        <w:jc w:val="both"/>
      </w:pPr>
      <w:r w:rsidRPr="00E36DD7">
        <w:t xml:space="preserve">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w:t>
      </w:r>
      <w:r w:rsidR="007D3642">
        <w:t>СМИ</w:t>
      </w:r>
      <w:r w:rsidRPr="00E36DD7">
        <w:t>).</w:t>
      </w:r>
    </w:p>
    <w:p w:rsidR="009931B0" w:rsidRPr="00E36DD7" w:rsidRDefault="007D3642" w:rsidP="009931B0">
      <w:pPr>
        <w:autoSpaceDE w:val="0"/>
        <w:autoSpaceDN w:val="0"/>
        <w:adjustRightInd w:val="0"/>
        <w:ind w:firstLine="720"/>
        <w:jc w:val="both"/>
      </w:pPr>
      <w:r>
        <w:t xml:space="preserve">2.4. </w:t>
      </w:r>
      <w:r w:rsidR="009931B0" w:rsidRPr="00E36DD7">
        <w:t xml:space="preserve">При проведении выборов орган местного самоуправления </w:t>
      </w:r>
      <w:r>
        <w:t xml:space="preserve">орган местного самоуправления </w:t>
      </w:r>
      <w:r w:rsidR="009931B0" w:rsidRPr="00E36DD7">
        <w:t xml:space="preserve">не позднее чем на пятый день после дня официального опубликования (публикации) решения о назначении выборов представляет в Управление Роскомнадзора по Уральскому Федеральному округу список </w:t>
      </w:r>
      <w:r w:rsidR="009931B0" w:rsidRPr="00BD4F7F">
        <w:t>муниципальных</w:t>
      </w:r>
      <w:r w:rsidR="009931B0">
        <w:rPr>
          <w:b/>
        </w:rPr>
        <w:t xml:space="preserve"> </w:t>
      </w:r>
      <w:r w:rsidR="009931B0" w:rsidRPr="00E36DD7">
        <w:t>организаций телерадиовещания и периодических печатных изданий</w:t>
      </w:r>
      <w:r w:rsidR="009931B0">
        <w:t xml:space="preserve"> </w:t>
      </w:r>
      <w:r w:rsidR="009931B0" w:rsidRPr="00E36DD7">
        <w:t>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9931B0" w:rsidRPr="00E36DD7" w:rsidRDefault="007D3642" w:rsidP="009931B0">
      <w:pPr>
        <w:suppressAutoHyphens/>
        <w:autoSpaceDE w:val="0"/>
        <w:autoSpaceDN w:val="0"/>
        <w:adjustRightInd w:val="0"/>
        <w:ind w:firstLine="720"/>
        <w:jc w:val="both"/>
      </w:pPr>
      <w:r>
        <w:t>2.5</w:t>
      </w:r>
      <w:r w:rsidR="009931B0" w:rsidRPr="00E36DD7">
        <w:t>. Расходы муниципальных организаций телерадиовещания и редакций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7D3642" w:rsidRDefault="009931B0" w:rsidP="009931B0">
      <w:pPr>
        <w:autoSpaceDE w:val="0"/>
        <w:autoSpaceDN w:val="0"/>
        <w:adjustRightInd w:val="0"/>
        <w:ind w:firstLine="720"/>
        <w:jc w:val="both"/>
      </w:pPr>
      <w:r w:rsidRPr="00E36DD7">
        <w:t>2.</w:t>
      </w:r>
      <w:r w:rsidR="007D3642">
        <w:t>6</w:t>
      </w:r>
      <w:r w:rsidRPr="00E36DD7">
        <w:t xml:space="preserve">. Негосударственные организации телерадиовещания, редакции негосударственных периодических печатных изданий и редакции сетевых </w:t>
      </w:r>
      <w:r w:rsidRPr="00E36DD7">
        <w:lastRenderedPageBreak/>
        <w:t xml:space="preserve">изданий, осуществляющие выпуск </w:t>
      </w:r>
      <w:r w:rsidR="007D3642">
        <w:t>СМИ</w:t>
      </w:r>
      <w:r w:rsidRPr="00E36DD7">
        <w:t xml:space="preserve">,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пунктами 5 и 6 статьи 65 Кодекса. </w:t>
      </w:r>
    </w:p>
    <w:p w:rsidR="009931B0" w:rsidRPr="00E36DD7" w:rsidRDefault="009931B0" w:rsidP="009931B0">
      <w:pPr>
        <w:autoSpaceDE w:val="0"/>
        <w:autoSpaceDN w:val="0"/>
        <w:adjustRightInd w:val="0"/>
        <w:ind w:firstLine="720"/>
        <w:jc w:val="both"/>
      </w:pPr>
      <w:r w:rsidRPr="00E36DD7">
        <w:t>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эфирное время, печатную площадь, услуги по размещению агитационных материалов в сетевых изданиях.</w:t>
      </w:r>
    </w:p>
    <w:p w:rsidR="009931B0" w:rsidRPr="00E36DD7" w:rsidRDefault="009931B0" w:rsidP="009931B0">
      <w:pPr>
        <w:autoSpaceDE w:val="0"/>
        <w:autoSpaceDN w:val="0"/>
        <w:adjustRightInd w:val="0"/>
        <w:ind w:firstLine="720"/>
        <w:jc w:val="both"/>
      </w:pPr>
      <w:r w:rsidRPr="00E36DD7">
        <w:t>2.</w:t>
      </w:r>
      <w:r w:rsidR="007D3642">
        <w:t>7</w:t>
      </w:r>
      <w:r w:rsidRPr="00E36DD7">
        <w:t>.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w:t>
      </w:r>
      <w:r w:rsidR="002C646A">
        <w:t>х зарегистрированных кандидатов.</w:t>
      </w:r>
      <w:r w:rsidR="007D3642">
        <w:t xml:space="preserve"> </w:t>
      </w:r>
      <w:r w:rsidRPr="00E36DD7">
        <w:t xml:space="preserve">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w:t>
      </w:r>
    </w:p>
    <w:p w:rsidR="009931B0" w:rsidRPr="00E36DD7" w:rsidRDefault="009931B0" w:rsidP="009931B0">
      <w:pPr>
        <w:autoSpaceDE w:val="0"/>
        <w:autoSpaceDN w:val="0"/>
        <w:adjustRightInd w:val="0"/>
        <w:ind w:firstLine="720"/>
        <w:jc w:val="both"/>
      </w:pPr>
      <w:r w:rsidRPr="00E36DD7">
        <w:t>2.</w:t>
      </w:r>
      <w:r w:rsidR="007D3642">
        <w:t>8</w:t>
      </w:r>
      <w:r w:rsidRPr="00E36DD7">
        <w:t xml:space="preserve">.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t>
      </w:r>
    </w:p>
    <w:p w:rsidR="009931B0" w:rsidRPr="00E36DD7" w:rsidRDefault="009931B0" w:rsidP="009931B0">
      <w:pPr>
        <w:autoSpaceDE w:val="0"/>
        <w:autoSpaceDN w:val="0"/>
        <w:adjustRightInd w:val="0"/>
        <w:ind w:firstLine="720"/>
        <w:jc w:val="both"/>
      </w:pPr>
      <w:r w:rsidRPr="00E36DD7">
        <w:t xml:space="preserve">Указанные сведения, а также информация о дате и об источнике их опубликования, сведения о регистрационном номере и дате выдачи свидетельства о регистрации </w:t>
      </w:r>
      <w:r w:rsidR="007D3642">
        <w:t>СМИ</w:t>
      </w:r>
      <w:r w:rsidRPr="00E36DD7">
        <w:t xml:space="preserve">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w:t>
      </w:r>
      <w:r w:rsidR="002C646A">
        <w:t xml:space="preserve"> Таборинскую районную территориальную избирательную комиссию</w:t>
      </w:r>
      <w:r w:rsidRPr="00E36DD7">
        <w:t xml:space="preserve">.  </w:t>
      </w:r>
    </w:p>
    <w:p w:rsidR="009931B0" w:rsidRPr="00E36DD7" w:rsidRDefault="009931B0" w:rsidP="009931B0">
      <w:pPr>
        <w:autoSpaceDE w:val="0"/>
        <w:autoSpaceDN w:val="0"/>
        <w:adjustRightInd w:val="0"/>
        <w:ind w:firstLine="720"/>
        <w:jc w:val="both"/>
      </w:pPr>
      <w:r w:rsidRPr="00E36DD7">
        <w:t>2.</w:t>
      </w:r>
      <w:r w:rsidR="007D3642">
        <w:t>9</w:t>
      </w:r>
      <w:r w:rsidRPr="00E36DD7">
        <w:t xml:space="preserve">.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w:t>
      </w:r>
      <w:r w:rsidR="002C646A">
        <w:t>Таборинскую районную территориальную избирательную комиссию</w:t>
      </w:r>
      <w:r w:rsidR="002C646A" w:rsidRPr="00E36DD7">
        <w:t xml:space="preserve"> </w:t>
      </w:r>
      <w:r w:rsidRPr="00E36DD7">
        <w:t>уведомления, указанного в пункте 2.</w:t>
      </w:r>
      <w:r w:rsidR="007D3642">
        <w:t>8</w:t>
      </w:r>
      <w:r w:rsidRPr="00E36DD7">
        <w:t xml:space="preserve"> настоящего Справочно-методического материала, в установленные в указанном пункте сроки:</w:t>
      </w:r>
    </w:p>
    <w:p w:rsidR="009931B0" w:rsidRPr="00E36DD7" w:rsidRDefault="009931B0" w:rsidP="009931B0">
      <w:pPr>
        <w:autoSpaceDE w:val="0"/>
        <w:autoSpaceDN w:val="0"/>
        <w:adjustRightInd w:val="0"/>
        <w:ind w:firstLine="720"/>
        <w:jc w:val="both"/>
      </w:pPr>
      <w:r w:rsidRPr="00E36DD7">
        <w:lastRenderedPageBreak/>
        <w:t>негосударственных организаций телерадиовещания и редакций негосударственных периодических печатных изданий;</w:t>
      </w:r>
    </w:p>
    <w:p w:rsidR="009931B0" w:rsidRPr="00E36DD7" w:rsidRDefault="009931B0" w:rsidP="009931B0">
      <w:pPr>
        <w:autoSpaceDE w:val="0"/>
        <w:autoSpaceDN w:val="0"/>
        <w:adjustRightInd w:val="0"/>
        <w:ind w:firstLine="720"/>
        <w:jc w:val="both"/>
      </w:pPr>
      <w:r w:rsidRPr="00E36DD7">
        <w:t>редакций государственных периодических печатных изданий, выходящих реже чем один раз в неделю;</w:t>
      </w:r>
    </w:p>
    <w:p w:rsidR="009931B0" w:rsidRPr="00E36DD7" w:rsidRDefault="009931B0" w:rsidP="009931B0">
      <w:pPr>
        <w:autoSpaceDE w:val="0"/>
        <w:autoSpaceDN w:val="0"/>
        <w:adjustRightInd w:val="0"/>
        <w:ind w:firstLine="720"/>
        <w:jc w:val="both"/>
      </w:pPr>
      <w:r w:rsidRPr="00E36DD7">
        <w:t>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9931B0" w:rsidRPr="00E36DD7" w:rsidRDefault="007D3642" w:rsidP="009931B0">
      <w:pPr>
        <w:autoSpaceDE w:val="0"/>
        <w:autoSpaceDN w:val="0"/>
        <w:adjustRightInd w:val="0"/>
        <w:ind w:firstLine="720"/>
        <w:jc w:val="both"/>
      </w:pPr>
      <w:r>
        <w:t>редакций сетевых изданий.</w:t>
      </w:r>
    </w:p>
    <w:p w:rsidR="009931B0" w:rsidRPr="00E36DD7" w:rsidRDefault="009931B0" w:rsidP="009931B0">
      <w:pPr>
        <w:pStyle w:val="ConsNormal"/>
        <w:widowControl/>
        <w:suppressAutoHyphens/>
        <w:jc w:val="both"/>
        <w:rPr>
          <w:rFonts w:ascii="Times New Roman" w:hAnsi="Times New Roman" w:cs="Times New Roman"/>
          <w:sz w:val="28"/>
          <w:szCs w:val="28"/>
        </w:rPr>
      </w:pPr>
      <w:r w:rsidRPr="00E36DD7">
        <w:rPr>
          <w:rFonts w:ascii="Times New Roman" w:hAnsi="Times New Roman" w:cs="Times New Roman"/>
          <w:sz w:val="28"/>
          <w:szCs w:val="28"/>
        </w:rPr>
        <w:t>2.</w:t>
      </w:r>
      <w:r w:rsidR="007D3642">
        <w:rPr>
          <w:rFonts w:ascii="Times New Roman" w:hAnsi="Times New Roman" w:cs="Times New Roman"/>
          <w:sz w:val="28"/>
          <w:szCs w:val="28"/>
        </w:rPr>
        <w:t>10</w:t>
      </w:r>
      <w:r w:rsidRPr="00E36DD7">
        <w:rPr>
          <w:rFonts w:ascii="Times New Roman" w:hAnsi="Times New Roman" w:cs="Times New Roman"/>
          <w:sz w:val="28"/>
          <w:szCs w:val="28"/>
        </w:rPr>
        <w:t>. Зарегистрированный кандидат не вправе использовать предоставленные ему эфирное время, печатную площадь для проведения предвыборной агитации за других зарегистрированных кандидатов. При этом  зарегистрированный кандидат вправе использовать предоставленные ему эфирное время, печатную площадь для проведения на тех же выборах предвыборной агитации за других кандидатов, выдвинутых этим  же избирательным объединением.</w:t>
      </w:r>
    </w:p>
    <w:p w:rsidR="009931B0" w:rsidRPr="00E36DD7" w:rsidRDefault="009931B0" w:rsidP="009931B0">
      <w:pPr>
        <w:autoSpaceDE w:val="0"/>
        <w:autoSpaceDN w:val="0"/>
        <w:adjustRightInd w:val="0"/>
        <w:ind w:firstLine="720"/>
        <w:jc w:val="both"/>
      </w:pPr>
      <w:r w:rsidRPr="00E36DD7">
        <w:t>2.1</w:t>
      </w:r>
      <w:r w:rsidR="007D3642">
        <w:t>1</w:t>
      </w:r>
      <w:r w:rsidRPr="00E36DD7">
        <w:t>.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до предоставления указанных эфирного времени, печатной площади, услуг.</w:t>
      </w:r>
    </w:p>
    <w:p w:rsidR="009931B0" w:rsidRPr="00E36DD7" w:rsidRDefault="009931B0" w:rsidP="009931B0">
      <w:pPr>
        <w:pStyle w:val="20"/>
        <w:suppressAutoHyphens/>
        <w:spacing w:after="0" w:line="240" w:lineRule="auto"/>
        <w:ind w:firstLine="720"/>
        <w:jc w:val="both"/>
        <w:rPr>
          <w:rFonts w:ascii="Times New Roman" w:hAnsi="Times New Roman"/>
          <w:sz w:val="28"/>
          <w:szCs w:val="28"/>
        </w:rPr>
      </w:pPr>
      <w:r w:rsidRPr="00E36DD7">
        <w:rPr>
          <w:rFonts w:ascii="Times New Roman" w:hAnsi="Times New Roman"/>
          <w:sz w:val="28"/>
          <w:szCs w:val="28"/>
        </w:rPr>
        <w:t>Договор на предоставление эфирного времени, печатной площади, услуг по размещению агитационных материалов в сетевых изданиях заключается в простой письменной форме. Сторонами договора являются кандидаты (их уполномоченные представители по финансовым вопросам), с одной стороны и организация телерадиовещания, редакция периодического печатного издания, редакция сетевого издания, – с другой стороны.</w:t>
      </w:r>
    </w:p>
    <w:p w:rsidR="009931B0" w:rsidRPr="00E36DD7" w:rsidRDefault="009931B0" w:rsidP="009931B0">
      <w:pPr>
        <w:pStyle w:val="20"/>
        <w:suppressAutoHyphens/>
        <w:spacing w:after="0" w:line="240" w:lineRule="auto"/>
        <w:ind w:firstLine="720"/>
        <w:jc w:val="both"/>
        <w:rPr>
          <w:rFonts w:ascii="Times New Roman" w:hAnsi="Times New Roman"/>
          <w:sz w:val="28"/>
          <w:szCs w:val="28"/>
        </w:rPr>
      </w:pPr>
      <w:r w:rsidRPr="00E36DD7">
        <w:rPr>
          <w:rFonts w:ascii="Times New Roman" w:hAnsi="Times New Roman"/>
          <w:sz w:val="28"/>
          <w:szCs w:val="28"/>
        </w:rPr>
        <w:t>2.1</w:t>
      </w:r>
      <w:r w:rsidR="007E69BA">
        <w:rPr>
          <w:rFonts w:ascii="Times New Roman" w:hAnsi="Times New Roman"/>
          <w:sz w:val="28"/>
          <w:szCs w:val="28"/>
        </w:rPr>
        <w:t>2</w:t>
      </w:r>
      <w:r w:rsidRPr="00E36DD7">
        <w:rPr>
          <w:rFonts w:ascii="Times New Roman" w:hAnsi="Times New Roman"/>
          <w:sz w:val="28"/>
          <w:szCs w:val="28"/>
        </w:rPr>
        <w:t>. При предоставлении эфирного времени, печатной площади, услуг по размещению агитационных материалов в сетевых изданиях за плату, размер оплаты предоставляемых услуг должен соответствовать расценкам и иным условиям предоставления эфирного времени, печатной площади, услуг по размещению агитационных материалов в сетевых изданиях указанным в сведениях, опубликованных в средствах массовой информации и представленных в избирательную комиссию в соответствии с пунктом 2.</w:t>
      </w:r>
      <w:r w:rsidR="007E69BA">
        <w:rPr>
          <w:rFonts w:ascii="Times New Roman" w:hAnsi="Times New Roman"/>
          <w:sz w:val="28"/>
          <w:szCs w:val="28"/>
        </w:rPr>
        <w:t>8</w:t>
      </w:r>
      <w:r w:rsidRPr="00E36DD7">
        <w:rPr>
          <w:rFonts w:ascii="Times New Roman" w:hAnsi="Times New Roman"/>
          <w:sz w:val="28"/>
          <w:szCs w:val="28"/>
        </w:rPr>
        <w:t xml:space="preserve"> настоящего Справочно-методического материала.</w:t>
      </w:r>
    </w:p>
    <w:p w:rsidR="009931B0" w:rsidRPr="00E36DD7" w:rsidRDefault="009931B0" w:rsidP="009931B0">
      <w:pPr>
        <w:pStyle w:val="23"/>
        <w:suppressAutoHyphens/>
        <w:spacing w:after="0" w:line="240" w:lineRule="auto"/>
        <w:ind w:left="0" w:firstLine="720"/>
        <w:jc w:val="both"/>
      </w:pPr>
      <w:r w:rsidRPr="00E36DD7">
        <w:t xml:space="preserve">При предоставлении платного эфирного времени, печатной площади, услуг по размещению агитационных материалов в сетевых изданиях оплата должна производиться исключительно из соответствующего избирательного фонда кандидата. </w:t>
      </w:r>
    </w:p>
    <w:p w:rsidR="009931B0" w:rsidRPr="00E36DD7" w:rsidRDefault="009931B0" w:rsidP="009931B0">
      <w:pPr>
        <w:pStyle w:val="ConsNormal"/>
        <w:widowControl/>
        <w:suppressAutoHyphens/>
        <w:jc w:val="both"/>
        <w:rPr>
          <w:rFonts w:ascii="Times New Roman" w:hAnsi="Times New Roman" w:cs="Times New Roman"/>
          <w:sz w:val="28"/>
          <w:szCs w:val="28"/>
        </w:rPr>
      </w:pPr>
      <w:r w:rsidRPr="00E36DD7">
        <w:rPr>
          <w:rFonts w:ascii="Times New Roman" w:hAnsi="Times New Roman" w:cs="Times New Roman"/>
          <w:sz w:val="28"/>
          <w:szCs w:val="28"/>
        </w:rPr>
        <w:t>2.1</w:t>
      </w:r>
      <w:r w:rsidR="007E69BA">
        <w:rPr>
          <w:rFonts w:ascii="Times New Roman" w:hAnsi="Times New Roman" w:cs="Times New Roman"/>
          <w:sz w:val="28"/>
          <w:szCs w:val="28"/>
        </w:rPr>
        <w:t>3</w:t>
      </w:r>
      <w:r w:rsidRPr="00E36DD7">
        <w:rPr>
          <w:rFonts w:ascii="Times New Roman" w:hAnsi="Times New Roman" w:cs="Times New Roman"/>
          <w:sz w:val="28"/>
          <w:szCs w:val="28"/>
        </w:rPr>
        <w:t xml:space="preserve">. В ходе осуществления кандидатами агитационной деятельности на каналах организаций телерадиовещания и в периодических печатных изданиях не допускается использование преимуществ должностного или </w:t>
      </w:r>
      <w:r w:rsidRPr="00E36DD7">
        <w:rPr>
          <w:rFonts w:ascii="Times New Roman" w:hAnsi="Times New Roman" w:cs="Times New Roman"/>
          <w:sz w:val="28"/>
          <w:szCs w:val="28"/>
        </w:rPr>
        <w:lastRenderedPageBreak/>
        <w:t xml:space="preserve">служебного положения, под которым, в частности, подразумевается доступ (обеспечение доступа) к муниципальным </w:t>
      </w:r>
      <w:r w:rsidR="007E69BA">
        <w:rPr>
          <w:rFonts w:ascii="Times New Roman" w:hAnsi="Times New Roman" w:cs="Times New Roman"/>
          <w:sz w:val="28"/>
          <w:szCs w:val="28"/>
        </w:rPr>
        <w:t>СМИ</w:t>
      </w:r>
      <w:r w:rsidRPr="00E36DD7">
        <w:rPr>
          <w:rFonts w:ascii="Times New Roman" w:hAnsi="Times New Roman" w:cs="Times New Roman"/>
          <w:sz w:val="28"/>
          <w:szCs w:val="28"/>
        </w:rPr>
        <w:t xml:space="preserve"> в целях ведения предвыборной агитации, если иным кандидатам для этих целей не будет гарантирован такой же доступ в соответствии с Кодексом.</w:t>
      </w:r>
    </w:p>
    <w:p w:rsidR="009931B0" w:rsidRPr="00E36DD7" w:rsidRDefault="009931B0" w:rsidP="009931B0">
      <w:pPr>
        <w:pStyle w:val="20"/>
        <w:suppressAutoHyphens/>
        <w:spacing w:after="0" w:line="240" w:lineRule="auto"/>
        <w:ind w:firstLine="720"/>
        <w:jc w:val="both"/>
        <w:rPr>
          <w:sz w:val="28"/>
          <w:szCs w:val="28"/>
        </w:rPr>
      </w:pPr>
      <w:r w:rsidRPr="00E36DD7">
        <w:rPr>
          <w:sz w:val="28"/>
          <w:szCs w:val="28"/>
        </w:rPr>
        <w:t>2.1</w:t>
      </w:r>
      <w:r w:rsidR="007E69BA">
        <w:rPr>
          <w:sz w:val="28"/>
          <w:szCs w:val="28"/>
        </w:rPr>
        <w:t>4</w:t>
      </w:r>
      <w:r w:rsidRPr="00E36DD7">
        <w:rPr>
          <w:sz w:val="28"/>
          <w:szCs w:val="28"/>
        </w:rPr>
        <w:t xml:space="preserve">. Виды административных правонарушений и основания привлечения к ответственности за нарушение порядка проведения предвыборной агитации в </w:t>
      </w:r>
      <w:r w:rsidR="007E69BA">
        <w:rPr>
          <w:sz w:val="28"/>
          <w:szCs w:val="28"/>
        </w:rPr>
        <w:t>СМИ</w:t>
      </w:r>
      <w:r w:rsidRPr="00E36DD7">
        <w:rPr>
          <w:sz w:val="28"/>
          <w:szCs w:val="28"/>
        </w:rPr>
        <w:t xml:space="preserve"> </w:t>
      </w:r>
      <w:r w:rsidRPr="00E36DD7">
        <w:rPr>
          <w:rFonts w:ascii="Times New Roman" w:hAnsi="Times New Roman"/>
          <w:sz w:val="28"/>
          <w:szCs w:val="28"/>
        </w:rPr>
        <w:t xml:space="preserve">предусмотрены статьями 5.5 и 5.8 Кодекса Российской Федерации об административных правонарушениях. </w:t>
      </w:r>
    </w:p>
    <w:p w:rsidR="009931B0" w:rsidRDefault="009931B0" w:rsidP="009931B0">
      <w:pPr>
        <w:suppressAutoHyphens/>
        <w:ind w:firstLine="540"/>
        <w:rPr>
          <w:rFonts w:cs="Times New Roman CYR"/>
          <w:b/>
          <w:bCs/>
        </w:rPr>
      </w:pPr>
    </w:p>
    <w:p w:rsidR="009931B0" w:rsidRPr="00AA36CB" w:rsidRDefault="009931B0" w:rsidP="009931B0">
      <w:pPr>
        <w:suppressAutoHyphens/>
        <w:rPr>
          <w:rFonts w:cs="Times New Roman CYR"/>
          <w:b/>
          <w:bCs/>
        </w:rPr>
      </w:pPr>
      <w:r w:rsidRPr="00AA36CB">
        <w:rPr>
          <w:rFonts w:cs="Times New Roman CYR"/>
          <w:b/>
          <w:bCs/>
        </w:rPr>
        <w:t>3. Условия проведения предвыборной агитации</w:t>
      </w:r>
    </w:p>
    <w:p w:rsidR="009931B0" w:rsidRPr="00AA36CB" w:rsidRDefault="009931B0" w:rsidP="009931B0">
      <w:pPr>
        <w:suppressAutoHyphens/>
        <w:rPr>
          <w:rFonts w:cs="Times New Roman CYR"/>
          <w:b/>
          <w:bCs/>
        </w:rPr>
      </w:pPr>
      <w:r w:rsidRPr="00AA36CB">
        <w:rPr>
          <w:rFonts w:cs="Times New Roman CYR"/>
          <w:b/>
          <w:bCs/>
        </w:rPr>
        <w:t>на телевидении и радио</w:t>
      </w:r>
    </w:p>
    <w:p w:rsidR="00D011A4" w:rsidRDefault="009931B0" w:rsidP="00D011A4">
      <w:pPr>
        <w:suppressAutoHyphens/>
        <w:ind w:firstLine="708"/>
        <w:jc w:val="both"/>
        <w:rPr>
          <w:rFonts w:cs="Times New Roman CYR"/>
        </w:rPr>
      </w:pPr>
      <w:r w:rsidRPr="00E36DD7">
        <w:t xml:space="preserve">3.1. </w:t>
      </w:r>
      <w:r w:rsidR="00D011A4">
        <w:rPr>
          <w:rFonts w:cs="Times New Roman CYR"/>
        </w:rPr>
        <w:t xml:space="preserve">В связи с отсутствием на территории Таборинского </w:t>
      </w:r>
      <w:r w:rsidR="007E69BA">
        <w:rPr>
          <w:rFonts w:cs="Times New Roman CYR"/>
        </w:rPr>
        <w:t>сельского поселения</w:t>
      </w:r>
      <w:r w:rsidR="00D011A4">
        <w:rPr>
          <w:rFonts w:cs="Times New Roman CYR"/>
        </w:rPr>
        <w:t xml:space="preserve"> и </w:t>
      </w:r>
      <w:r w:rsidR="007E69BA">
        <w:rPr>
          <w:rFonts w:cs="Times New Roman CYR"/>
        </w:rPr>
        <w:t>Кузнецовского</w:t>
      </w:r>
      <w:r w:rsidR="00D011A4">
        <w:rPr>
          <w:rFonts w:cs="Times New Roman CYR"/>
        </w:rPr>
        <w:t xml:space="preserve"> сельского поселения муниципальных организаций телерадиовещания бесплатное эфирное время зарегистрированным кандидатам не предоставляется.</w:t>
      </w:r>
    </w:p>
    <w:p w:rsidR="009931B0" w:rsidRPr="00E36DD7" w:rsidRDefault="009931B0" w:rsidP="009931B0">
      <w:pPr>
        <w:suppressAutoHyphens/>
        <w:ind w:firstLine="708"/>
        <w:jc w:val="both"/>
      </w:pPr>
      <w:r w:rsidRPr="00E36DD7">
        <w:t>3.2.  Негосударственные организации телерадиовещания</w:t>
      </w:r>
      <w:r w:rsidR="007E69BA">
        <w:t>, выполнившие условия пункта 2.8</w:t>
      </w:r>
      <w:r w:rsidRPr="00E36DD7">
        <w:t xml:space="preserve"> настоящего Справочно-методического материала, обязаны предоставлять эфирное время зарегистрированным кандидатам на равных условиях (в том числе по времени выхода в эфир). </w:t>
      </w:r>
    </w:p>
    <w:p w:rsidR="009931B0" w:rsidRPr="00E36DD7" w:rsidRDefault="009931B0" w:rsidP="009931B0">
      <w:pPr>
        <w:pStyle w:val="ConsPlusNormal"/>
        <w:widowControl/>
        <w:suppressAutoHyphens/>
        <w:ind w:firstLine="708"/>
        <w:jc w:val="both"/>
        <w:rPr>
          <w:sz w:val="28"/>
          <w:szCs w:val="28"/>
        </w:rPr>
      </w:pPr>
      <w:r w:rsidRPr="00E36DD7">
        <w:rPr>
          <w:sz w:val="28"/>
          <w:szCs w:val="28"/>
        </w:rPr>
        <w:t>3.</w:t>
      </w:r>
      <w:r w:rsidR="00D011A4">
        <w:rPr>
          <w:sz w:val="28"/>
          <w:szCs w:val="28"/>
        </w:rPr>
        <w:t>3</w:t>
      </w:r>
      <w:r w:rsidRPr="00E36DD7">
        <w:rPr>
          <w:sz w:val="28"/>
          <w:szCs w:val="28"/>
        </w:rPr>
        <w:t>.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9931B0" w:rsidRPr="00AA36CB" w:rsidRDefault="009931B0" w:rsidP="009931B0">
      <w:pPr>
        <w:suppressAutoHyphens/>
        <w:ind w:firstLine="540"/>
        <w:jc w:val="both"/>
        <w:rPr>
          <w:rFonts w:cs="Times New Roman CYR"/>
        </w:rPr>
      </w:pPr>
    </w:p>
    <w:p w:rsidR="009931B0" w:rsidRPr="00CC3B7D" w:rsidRDefault="009931B0" w:rsidP="009931B0">
      <w:pPr>
        <w:pStyle w:val="23"/>
        <w:suppressAutoHyphens/>
        <w:spacing w:after="0" w:line="240" w:lineRule="auto"/>
        <w:ind w:left="0"/>
        <w:rPr>
          <w:b/>
          <w:bCs/>
        </w:rPr>
      </w:pPr>
      <w:r w:rsidRPr="00CC3B7D">
        <w:rPr>
          <w:b/>
          <w:bCs/>
        </w:rPr>
        <w:t>4. Условия проведения предвыборной агитации в периодических</w:t>
      </w:r>
    </w:p>
    <w:p w:rsidR="009931B0" w:rsidRPr="00CC3B7D" w:rsidRDefault="009931B0" w:rsidP="009931B0">
      <w:pPr>
        <w:pStyle w:val="23"/>
        <w:suppressAutoHyphens/>
        <w:spacing w:after="0" w:line="240" w:lineRule="auto"/>
        <w:ind w:left="0"/>
        <w:rPr>
          <w:b/>
          <w:bCs/>
        </w:rPr>
      </w:pPr>
      <w:r w:rsidRPr="00CC3B7D">
        <w:rPr>
          <w:b/>
          <w:bCs/>
        </w:rPr>
        <w:t>печатных изданиях</w:t>
      </w:r>
    </w:p>
    <w:p w:rsidR="009931B0" w:rsidRPr="00CC3B7D" w:rsidRDefault="009931B0" w:rsidP="009931B0">
      <w:pPr>
        <w:suppressAutoHyphens/>
        <w:jc w:val="both"/>
        <w:rPr>
          <w:rFonts w:cs="Times New Roman CYR"/>
        </w:rPr>
      </w:pPr>
    </w:p>
    <w:p w:rsidR="009931B0" w:rsidRPr="00E36DD7" w:rsidRDefault="009931B0" w:rsidP="009931B0">
      <w:pPr>
        <w:suppressAutoHyphens/>
        <w:autoSpaceDE w:val="0"/>
        <w:autoSpaceDN w:val="0"/>
        <w:adjustRightInd w:val="0"/>
        <w:ind w:firstLine="708"/>
        <w:jc w:val="both"/>
      </w:pPr>
      <w:r w:rsidRPr="00C26C94">
        <w:t xml:space="preserve">4.1. </w:t>
      </w:r>
      <w:r w:rsidR="00513C18" w:rsidRPr="00285006">
        <w:t>Редакции муниципальных периодических печатных изданий, распространяемых на территории, на которой проводятся выборы, и выходящих не реже одного раза в неделю, обязаны выделять бесплатную печатную площадь для агитационных материалов, предоставляемых зарегистрированными кандидатами, избир</w:t>
      </w:r>
      <w:r w:rsidR="00513C18" w:rsidRPr="00285006">
        <w:t>а</w:t>
      </w:r>
      <w:r w:rsidR="00513C18" w:rsidRPr="00285006">
        <w:t>тельными объединениями, выдвинувшими зарегистрированные списки канд</w:t>
      </w:r>
      <w:r w:rsidR="00513C18" w:rsidRPr="00285006">
        <w:t>и</w:t>
      </w:r>
      <w:r w:rsidR="00513C18" w:rsidRPr="00285006">
        <w:t>датов.</w:t>
      </w:r>
    </w:p>
    <w:p w:rsidR="009931B0" w:rsidRDefault="009931B0" w:rsidP="009931B0">
      <w:pPr>
        <w:pStyle w:val="ConsPlusNormal"/>
        <w:widowControl/>
        <w:suppressAutoHyphens/>
        <w:ind w:firstLine="708"/>
        <w:jc w:val="both"/>
        <w:rPr>
          <w:sz w:val="28"/>
          <w:szCs w:val="28"/>
        </w:rPr>
      </w:pPr>
      <w:r w:rsidRPr="00E36DD7">
        <w:rPr>
          <w:sz w:val="28"/>
          <w:szCs w:val="28"/>
        </w:rPr>
        <w:t>При этом в периодических печатных изданиях, учрежденных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w:t>
      </w:r>
    </w:p>
    <w:p w:rsidR="00513C18" w:rsidRPr="00285006" w:rsidRDefault="00513C18" w:rsidP="00513C18">
      <w:pPr>
        <w:suppressAutoHyphens/>
        <w:autoSpaceDE w:val="0"/>
        <w:autoSpaceDN w:val="0"/>
        <w:adjustRightInd w:val="0"/>
        <w:ind w:firstLine="708"/>
        <w:jc w:val="both"/>
      </w:pPr>
      <w:r w:rsidRPr="00285006">
        <w:t xml:space="preserve">4.2. Общий минимальный объем площади, которую муниципальное печатное издание бесплатно предоставляет зарегистрированным кандидатам, должен составлять не менее 15 процентов от общего объема печатной площади. </w:t>
      </w:r>
    </w:p>
    <w:p w:rsidR="00513C18" w:rsidRPr="00285006" w:rsidRDefault="00513C18" w:rsidP="00513C18">
      <w:pPr>
        <w:suppressAutoHyphens/>
        <w:autoSpaceDE w:val="0"/>
        <w:autoSpaceDN w:val="0"/>
        <w:adjustRightInd w:val="0"/>
        <w:ind w:firstLine="708"/>
        <w:jc w:val="both"/>
      </w:pPr>
      <w:r w:rsidRPr="00285006">
        <w:t xml:space="preserve">Общий объем печатной площади, которую такое периодическое печатное издание бесплатно предоставляет для целей агитации, официально публикуется редакцией данного издания не позднее чем через 30 дней со дня официального опубликования (публикации) решения о назначении </w:t>
      </w:r>
      <w:r w:rsidRPr="00285006">
        <w:lastRenderedPageBreak/>
        <w:t xml:space="preserve">выборов (проведении) и в этот же срок представляется в </w:t>
      </w:r>
      <w:r>
        <w:t>Таборинскую районную территориальную избирательную комиссию</w:t>
      </w:r>
      <w:r w:rsidRPr="00285006">
        <w:t>.</w:t>
      </w:r>
    </w:p>
    <w:p w:rsidR="00513C18" w:rsidRPr="00285006" w:rsidRDefault="00513C18" w:rsidP="00513C18">
      <w:pPr>
        <w:suppressAutoHyphens/>
        <w:autoSpaceDE w:val="0"/>
        <w:autoSpaceDN w:val="0"/>
        <w:adjustRightInd w:val="0"/>
        <w:ind w:firstLine="708"/>
        <w:jc w:val="both"/>
      </w:pPr>
      <w:r w:rsidRPr="00285006">
        <w:t>4.3.  Общий объем бесплатной печатной площади распределяется между зарегистрированными кандидатами путем деления этого объема на общее число зарегистрированных кандидатов, имеющих право на бесплатную публикацию аг</w:t>
      </w:r>
      <w:r w:rsidRPr="00285006">
        <w:t>и</w:t>
      </w:r>
      <w:r w:rsidRPr="00285006">
        <w:t>тационных материалов в данном периодическом печатном издании.</w:t>
      </w:r>
    </w:p>
    <w:p w:rsidR="00513C18" w:rsidRPr="00285006" w:rsidRDefault="00513C18" w:rsidP="00513C18">
      <w:pPr>
        <w:suppressAutoHyphens/>
        <w:ind w:firstLine="708"/>
        <w:jc w:val="both"/>
      </w:pPr>
      <w:r w:rsidRPr="00285006">
        <w:t xml:space="preserve">4.4. Бесплатные публикации агитационных материалов зарегистрированных кандидатов осуществляются по графику, утверждаемому </w:t>
      </w:r>
      <w:r>
        <w:t>Таборинской районной территориальной избирательной комиссией</w:t>
      </w:r>
      <w:r w:rsidRPr="00285006">
        <w:t>.</w:t>
      </w:r>
    </w:p>
    <w:p w:rsidR="00513C18" w:rsidRPr="00285006" w:rsidRDefault="00513C18" w:rsidP="00513C18">
      <w:pPr>
        <w:suppressAutoHyphens/>
        <w:ind w:firstLine="708"/>
        <w:jc w:val="both"/>
      </w:pPr>
      <w:r w:rsidRPr="00285006">
        <w:t xml:space="preserve">График предоставления бесплатной печатной площади с указанием конкретной даты составляется редакцией периодического печатного издания по результатам жеребьевки, проводимой </w:t>
      </w:r>
      <w:r>
        <w:t>Таборинской районной территориальной избирательной комиссией</w:t>
      </w:r>
      <w:r w:rsidRPr="00285006">
        <w:t xml:space="preserve"> не позднее 08 августа 2017 года с участием редакции периодического печатного издания среди зарегистрированных кандидатов с участием заинтересованных лиц (в частности, доверенных лиц кандидатов).  </w:t>
      </w:r>
    </w:p>
    <w:p w:rsidR="00513C18" w:rsidRPr="00285006" w:rsidRDefault="00513C18" w:rsidP="00513C18">
      <w:pPr>
        <w:suppressAutoHyphens/>
        <w:ind w:firstLine="708"/>
        <w:jc w:val="both"/>
      </w:pPr>
      <w:r w:rsidRPr="00285006">
        <w:t xml:space="preserve">В случае принятия решения о регистрации кандидата после истечения указанного срока </w:t>
      </w:r>
      <w:r w:rsidRPr="00285006">
        <w:rPr>
          <w:rFonts w:cs="Times New Roman CYR"/>
        </w:rPr>
        <w:t xml:space="preserve">жеребьевка по распределению бесплатной печатной площади проводится в течение двух дней со дня принятия решения о регистрации кандидата, но до истечения срока проведения предвыборной агитации в периодических печатных изданиях, </w:t>
      </w:r>
      <w:r w:rsidRPr="00285006">
        <w:t>ук</w:t>
      </w:r>
      <w:r w:rsidRPr="00285006">
        <w:t>а</w:t>
      </w:r>
      <w:r w:rsidRPr="00285006">
        <w:t>занного в пункте 1.5 настоящего Справочно-методического материала.</w:t>
      </w:r>
    </w:p>
    <w:p w:rsidR="009931B0" w:rsidRPr="00E36DD7" w:rsidRDefault="009931B0" w:rsidP="009931B0">
      <w:pPr>
        <w:suppressAutoHyphens/>
        <w:autoSpaceDE w:val="0"/>
        <w:autoSpaceDN w:val="0"/>
        <w:adjustRightInd w:val="0"/>
        <w:ind w:firstLine="708"/>
        <w:jc w:val="both"/>
      </w:pPr>
      <w:r w:rsidRPr="00E36DD7">
        <w:t>4.</w:t>
      </w:r>
      <w:r w:rsidR="00513C18">
        <w:t>5</w:t>
      </w:r>
      <w:r w:rsidRPr="00E36DD7">
        <w:t>. Редакци</w:t>
      </w:r>
      <w:r w:rsidR="00D011A4">
        <w:t>я газеты «Призыв»</w:t>
      </w:r>
      <w:r w:rsidRPr="00E36DD7">
        <w:t xml:space="preserve"> </w:t>
      </w:r>
      <w:r w:rsidR="003474DE">
        <w:t>вправе</w:t>
      </w:r>
      <w:r w:rsidRPr="00E36DD7">
        <w:t xml:space="preserve"> резервировать печатную площадь для проведения предвыборной агитации за плату. Даты публикации предвыборных агитационных материалов за плату определяются в соответствии с жеребьевкой, которую провод</w:t>
      </w:r>
      <w:r w:rsidR="008B7D84">
        <w:t>и</w:t>
      </w:r>
      <w:r w:rsidRPr="00E36DD7">
        <w:t xml:space="preserve">т </w:t>
      </w:r>
      <w:r w:rsidR="008B7D84">
        <w:t>редакция газеты «Призыв»</w:t>
      </w:r>
      <w:r w:rsidRPr="00E36DD7">
        <w:t xml:space="preserve"> с участием зарегистрированных кандидатов на основании письменных заявок на участие в жеребьевке, поданных зарегистрированными кандидатами. Размер и условия оплаты должны быть едиными для всех кандидатов. Общий объем печатной площади, резервируемой для платного предоставления, не может быть меньше </w:t>
      </w:r>
      <w:r w:rsidR="003474DE" w:rsidRPr="00285006">
        <w:t>15 процентов от общего объема печатной площади</w:t>
      </w:r>
      <w:r w:rsidRPr="00E36DD7">
        <w:t>, выделяемой соответствующей редакцией кандидатам для размещения их агитационных материалов.</w:t>
      </w:r>
    </w:p>
    <w:p w:rsidR="009931B0" w:rsidRPr="00E36DD7" w:rsidRDefault="009931B0" w:rsidP="009931B0">
      <w:pPr>
        <w:autoSpaceDE w:val="0"/>
        <w:autoSpaceDN w:val="0"/>
        <w:adjustRightInd w:val="0"/>
        <w:ind w:firstLine="708"/>
        <w:jc w:val="both"/>
      </w:pPr>
      <w:r w:rsidRPr="00E36DD7">
        <w:t>Зарегистрированный кандидат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Если после такого распределения печатной площади за плату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9931B0" w:rsidRPr="00E36DD7" w:rsidRDefault="009931B0" w:rsidP="009931B0">
      <w:pPr>
        <w:suppressAutoHyphens/>
        <w:autoSpaceDE w:val="0"/>
        <w:autoSpaceDN w:val="0"/>
        <w:adjustRightInd w:val="0"/>
        <w:ind w:firstLine="708"/>
        <w:jc w:val="both"/>
      </w:pPr>
      <w:r w:rsidRPr="00E36DD7">
        <w:lastRenderedPageBreak/>
        <w:t>4.</w:t>
      </w:r>
      <w:r w:rsidR="00513C18">
        <w:t>6</w:t>
      </w:r>
      <w:r w:rsidRPr="00E36DD7">
        <w:t>. Редакции негосударственных периодических печатных изданий, выполнившие условия, указанные в пункте 2.</w:t>
      </w:r>
      <w:r w:rsidR="00CC3B7D">
        <w:t>8</w:t>
      </w:r>
      <w:r w:rsidRPr="00E36DD7">
        <w:t xml:space="preserve"> настоящего Справочно-методического материала, вправе отказать в предоставлении печатной площади для проведения предвыборной агитации.</w:t>
      </w:r>
    </w:p>
    <w:p w:rsidR="009931B0" w:rsidRPr="00E36DD7" w:rsidRDefault="009931B0" w:rsidP="009931B0">
      <w:pPr>
        <w:suppressAutoHyphens/>
        <w:autoSpaceDE w:val="0"/>
        <w:autoSpaceDN w:val="0"/>
        <w:adjustRightInd w:val="0"/>
        <w:ind w:firstLine="708"/>
        <w:jc w:val="both"/>
      </w:pPr>
      <w:r w:rsidRPr="00E36DD7">
        <w:t>4.</w:t>
      </w:r>
      <w:r w:rsidR="00513C18">
        <w:t>7</w:t>
      </w:r>
      <w:r w:rsidRPr="00E36DD7">
        <w:t xml:space="preserve">. Публикация агитационных материалов в периодических печатных изданиях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w:t>
      </w:r>
    </w:p>
    <w:p w:rsidR="009931B0" w:rsidRPr="00E36DD7" w:rsidRDefault="009931B0" w:rsidP="009931B0">
      <w:pPr>
        <w:suppressAutoHyphens/>
        <w:autoSpaceDE w:val="0"/>
        <w:autoSpaceDN w:val="0"/>
        <w:adjustRightInd w:val="0"/>
        <w:ind w:firstLine="708"/>
        <w:jc w:val="both"/>
      </w:pPr>
      <w:r w:rsidRPr="00E36DD7">
        <w:t>4.</w:t>
      </w:r>
      <w:r w:rsidR="00513C18">
        <w:t>8</w:t>
      </w:r>
      <w:r w:rsidRPr="00E36DD7">
        <w:t>. Публикации всех агитационных материалов, размещаемых в периодических печатных изданиях, должны сопровождаться информацией о том, 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бесплатно,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 в том числе в соответствии с частью 1 статьи 5.5 Кодекса Российской Федерации об административных правонарушениях.</w:t>
      </w:r>
    </w:p>
    <w:p w:rsidR="009931B0" w:rsidRPr="00E36DD7" w:rsidRDefault="003474DE" w:rsidP="009931B0">
      <w:pPr>
        <w:suppressAutoHyphens/>
        <w:autoSpaceDE w:val="0"/>
        <w:autoSpaceDN w:val="0"/>
        <w:adjustRightInd w:val="0"/>
        <w:ind w:firstLine="708"/>
        <w:jc w:val="both"/>
      </w:pPr>
      <w:r>
        <w:t>4.</w:t>
      </w:r>
      <w:r w:rsidR="00513C18">
        <w:t>9</w:t>
      </w:r>
      <w:r w:rsidR="009931B0" w:rsidRPr="00E36DD7">
        <w:t>.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или избирательному объединению путем изменения тиража и периодичности выхода периодических печатных изданий.</w:t>
      </w:r>
    </w:p>
    <w:p w:rsidR="008B7D84" w:rsidRDefault="008B7D84" w:rsidP="009931B0">
      <w:pPr>
        <w:pStyle w:val="23"/>
        <w:suppressAutoHyphens/>
        <w:spacing w:after="0" w:line="240" w:lineRule="auto"/>
        <w:ind w:left="0" w:firstLine="540"/>
        <w:rPr>
          <w:b/>
          <w:bCs/>
        </w:rPr>
      </w:pPr>
    </w:p>
    <w:p w:rsidR="009931B0" w:rsidRPr="00513C18" w:rsidRDefault="009931B0" w:rsidP="009931B0">
      <w:pPr>
        <w:pStyle w:val="23"/>
        <w:suppressAutoHyphens/>
        <w:spacing w:after="0" w:line="240" w:lineRule="auto"/>
        <w:ind w:left="0"/>
        <w:rPr>
          <w:b/>
          <w:bCs/>
        </w:rPr>
      </w:pPr>
      <w:r w:rsidRPr="00513C18">
        <w:rPr>
          <w:b/>
          <w:bCs/>
        </w:rPr>
        <w:t>5. Условия проведения предвыборной агитации</w:t>
      </w:r>
    </w:p>
    <w:p w:rsidR="009931B0" w:rsidRPr="00513C18" w:rsidRDefault="009931B0" w:rsidP="009931B0">
      <w:pPr>
        <w:pStyle w:val="23"/>
        <w:suppressAutoHyphens/>
        <w:spacing w:after="0" w:line="240" w:lineRule="auto"/>
        <w:ind w:left="0"/>
        <w:rPr>
          <w:b/>
          <w:bCs/>
        </w:rPr>
      </w:pPr>
      <w:r w:rsidRPr="00513C18">
        <w:rPr>
          <w:b/>
          <w:bCs/>
        </w:rPr>
        <w:t>посредством агитационных публичных мероприятий</w:t>
      </w:r>
    </w:p>
    <w:p w:rsidR="009931B0" w:rsidRPr="00513C18" w:rsidRDefault="009931B0" w:rsidP="009931B0">
      <w:pPr>
        <w:suppressAutoHyphens/>
        <w:rPr>
          <w:rFonts w:cs="Times New Roman CYR"/>
        </w:rPr>
      </w:pPr>
    </w:p>
    <w:p w:rsidR="009931B0" w:rsidRPr="00E36DD7" w:rsidRDefault="009931B0" w:rsidP="009931B0">
      <w:pPr>
        <w:ind w:firstLine="720"/>
        <w:jc w:val="both"/>
      </w:pPr>
      <w:r w:rsidRPr="00513C18">
        <w:t>5.1. Кандидаты вправе осуществлять агитацию посредством агитационных публичных мероприятий (далее – публичные мероприятия) с момента выдвижения кандидатов, за исключением с</w:t>
      </w:r>
      <w:r w:rsidRPr="00E36DD7">
        <w:t xml:space="preserve">лучая, предоставления зарегистрированным кандидатам помещений, находящихся в государственной или муниципальной собственности,  для проведения агитационных публичных мероприятий на бесплатной основе в порядке, предусмотренном пунктом 5.14 настоящего Справочно-методического материала. </w:t>
      </w:r>
    </w:p>
    <w:p w:rsidR="009931B0" w:rsidRPr="00E36DD7" w:rsidRDefault="009931B0" w:rsidP="009931B0">
      <w:pPr>
        <w:ind w:firstLine="720"/>
        <w:jc w:val="both"/>
      </w:pPr>
      <w:r w:rsidRPr="00E36DD7">
        <w:t xml:space="preserve">5.2. </w:t>
      </w:r>
      <w:r w:rsidR="00CC3B7D" w:rsidRPr="00285006">
        <w:t xml:space="preserve">Проведение собраний, митингов, демонстраций, шествий и пикетирования в целях предвыборной агитации регулируется Конституцией Российской Федерации, Федеральным законом </w:t>
      </w:r>
      <w:r w:rsidR="00CC3B7D" w:rsidRPr="00285006">
        <w:rPr>
          <w:rFonts w:cs="Times New Roman CYR"/>
        </w:rPr>
        <w:t>от 19.06.2004 г. № 54-ФЗ</w:t>
      </w:r>
      <w:r w:rsidR="00CC3B7D" w:rsidRPr="00285006">
        <w:t xml:space="preserve">, Законом Свердловской области </w:t>
      </w:r>
      <w:r w:rsidR="00CC3B7D" w:rsidRPr="00285006">
        <w:rPr>
          <w:rFonts w:cs="Times New Roman CYR"/>
        </w:rPr>
        <w:t>от 07.12.2012 г. № 102-ОЗ</w:t>
      </w:r>
      <w:r w:rsidR="00CC3B7D" w:rsidRPr="00285006">
        <w:t>.</w:t>
      </w:r>
    </w:p>
    <w:p w:rsidR="009931B0" w:rsidRPr="00E36DD7" w:rsidRDefault="009931B0" w:rsidP="009931B0">
      <w:pPr>
        <w:suppressAutoHyphens/>
        <w:ind w:firstLine="720"/>
        <w:jc w:val="both"/>
      </w:pPr>
      <w:r w:rsidRPr="00E36DD7">
        <w:t xml:space="preserve">5.3. Агитационное 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в том числе с использованием транспортных средств, с целью свободного выражения и </w:t>
      </w:r>
      <w:r w:rsidRPr="00E36DD7">
        <w:lastRenderedPageBreak/>
        <w:t xml:space="preserve">формирования мнений, а также выдвижения требований по различным вопросам политической, экономической, социальной и культурной жизни, побуждающих избирателей к голосованию за кандидатов, список, списки кандидатов. </w:t>
      </w:r>
    </w:p>
    <w:p w:rsidR="009931B0" w:rsidRPr="00E36DD7" w:rsidRDefault="009931B0" w:rsidP="009931B0">
      <w:pPr>
        <w:suppressAutoHyphens/>
        <w:ind w:firstLine="720"/>
        <w:jc w:val="both"/>
      </w:pPr>
      <w:r w:rsidRPr="00E36DD7">
        <w:t>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9931B0" w:rsidRPr="00E36DD7" w:rsidRDefault="009931B0" w:rsidP="009931B0">
      <w:pPr>
        <w:suppressAutoHyphens/>
        <w:ind w:firstLine="720"/>
        <w:jc w:val="both"/>
      </w:pPr>
      <w:r w:rsidRPr="00E36DD7">
        <w:t>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9931B0" w:rsidRPr="00E36DD7" w:rsidRDefault="009931B0" w:rsidP="009931B0">
      <w:pPr>
        <w:ind w:firstLine="720"/>
        <w:jc w:val="both"/>
      </w:pPr>
      <w:r w:rsidRPr="00E36DD7">
        <w:t>Демонстрация – организованное публичное выражение общественных настроений группой граждан с использованием во время передвижения</w:t>
      </w:r>
      <w:r w:rsidRPr="00E36DD7">
        <w:rPr>
          <w:color w:val="0000FF"/>
        </w:rPr>
        <w:t xml:space="preserve">, </w:t>
      </w:r>
      <w:r w:rsidRPr="00E36DD7">
        <w:t>в том числе на транспортных средствах, плакатов, транспарантов и иных средств наглядной агитации.</w:t>
      </w:r>
    </w:p>
    <w:p w:rsidR="009931B0" w:rsidRPr="00E36DD7" w:rsidRDefault="009931B0" w:rsidP="009931B0">
      <w:pPr>
        <w:ind w:firstLine="720"/>
        <w:jc w:val="both"/>
      </w:pPr>
      <w:r w:rsidRPr="00E36DD7">
        <w:t>Шествие – массовое прохождение граждан по заранее определенному маршруту в целях привлечения внимания к каким-либо проблемам.</w:t>
      </w:r>
    </w:p>
    <w:p w:rsidR="009931B0" w:rsidRPr="00E36DD7" w:rsidRDefault="009931B0" w:rsidP="009931B0">
      <w:pPr>
        <w:ind w:firstLine="720"/>
        <w:jc w:val="both"/>
      </w:pPr>
      <w:r w:rsidRPr="00E36DD7">
        <w:t>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w:t>
      </w:r>
      <w:r w:rsidRPr="00E36DD7">
        <w:rPr>
          <w:b/>
          <w:color w:val="0000FF"/>
        </w:rPr>
        <w:t xml:space="preserve"> </w:t>
      </w:r>
      <w:r w:rsidRPr="00E36DD7">
        <w:t>а также быстровозводимые сборно-разборные конструкции.</w:t>
      </w:r>
    </w:p>
    <w:p w:rsidR="009931B0" w:rsidRPr="00E36DD7" w:rsidRDefault="009931B0" w:rsidP="009931B0">
      <w:pPr>
        <w:suppressAutoHyphens/>
        <w:ind w:firstLine="720"/>
        <w:jc w:val="both"/>
      </w:pPr>
      <w:r w:rsidRPr="00E36DD7">
        <w:t xml:space="preserve">5.4. Публичное агитационное мероприятие не может начинаться ранее 7 часов и заканчиваться позднее 22 часов текущего дня по местному времени, за исключением случаев, предусмотренных Федеральным законом </w:t>
      </w:r>
      <w:r w:rsidR="008C317A">
        <w:t>от 19.06.2004 г. № 54-ФЗ</w:t>
      </w:r>
      <w:r w:rsidRPr="00E36DD7">
        <w:t xml:space="preserve">. </w:t>
      </w:r>
    </w:p>
    <w:p w:rsidR="009931B0" w:rsidRPr="00E36DD7" w:rsidRDefault="009931B0" w:rsidP="009931B0">
      <w:pPr>
        <w:suppressAutoHyphens/>
        <w:ind w:firstLine="720"/>
        <w:jc w:val="both"/>
      </w:pPr>
      <w:r w:rsidRPr="00E36DD7">
        <w:t>5.5. Органы исполнительной власти Свердловской области, органы местного самоуправления в муниципальных образованиях, расположенных на территории Свердловской области, обязаны содействовать зарегистрированным кандидатам в организации и проведении собраний, митингов, демонстраций, шествий и пикетирования.</w:t>
      </w:r>
    </w:p>
    <w:p w:rsidR="009931B0" w:rsidRPr="00E36DD7" w:rsidRDefault="009931B0" w:rsidP="009931B0">
      <w:pPr>
        <w:ind w:firstLine="720"/>
        <w:jc w:val="both"/>
      </w:pPr>
      <w:r w:rsidRPr="00E36DD7">
        <w:t xml:space="preserve">5.6. </w:t>
      </w:r>
      <w:r w:rsidR="008C317A" w:rsidRPr="00285006">
        <w:t>Постановлением Правительства Свердловской области от  09.03.2017 № 128-ПП «Об утверждении 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 в муниципальных образованиях, расположенных на территории Свердловской области» определены специально отведенные места, которые могут использоваться для проведения публичных мероприятий кандидатов, избирательных объединений.</w:t>
      </w:r>
      <w:r w:rsidRPr="00E36DD7">
        <w:t xml:space="preserve"> </w:t>
      </w:r>
    </w:p>
    <w:p w:rsidR="008C317A" w:rsidRPr="00285006" w:rsidRDefault="008C317A" w:rsidP="008C317A">
      <w:pPr>
        <w:ind w:firstLine="720"/>
        <w:jc w:val="both"/>
      </w:pPr>
      <w:r w:rsidRPr="00285006">
        <w:t xml:space="preserve">Публичные мероприятия проводятся, как правило, в местах, определенных в указанном выше постановлении Правительства Свердловской области. Проведение публичного мероприятия вне </w:t>
      </w:r>
      <w:r w:rsidRPr="00285006">
        <w:lastRenderedPageBreak/>
        <w:t>специально отведенных мест допускается только после согласования с Министерством общественной безопасности</w:t>
      </w:r>
      <w:r w:rsidRPr="00F47805">
        <w:t xml:space="preserve"> </w:t>
      </w:r>
      <w:r w:rsidRPr="00285006">
        <w:t xml:space="preserve">Свердловской области или с органом местного самоуправления муниципального образования, уполномоченным (в соответствии с муниципальными правовыми актами) на рассмотрение уведомлений о проведении публичных мероприятий. </w:t>
      </w:r>
    </w:p>
    <w:p w:rsidR="008C317A" w:rsidRPr="00285006" w:rsidRDefault="008C317A" w:rsidP="008C317A">
      <w:pPr>
        <w:ind w:firstLine="720"/>
        <w:jc w:val="both"/>
      </w:pPr>
      <w:r w:rsidRPr="00285006">
        <w:t xml:space="preserve">Порядок использования указанных специально отведенных мест, нормы их предельной заполняемости установлены Законом Свердловской области </w:t>
      </w:r>
      <w:r w:rsidRPr="00285006">
        <w:rPr>
          <w:rFonts w:cs="Times New Roman CYR"/>
        </w:rPr>
        <w:t>от 07.12.2012 г. № 102-ОЗ</w:t>
      </w:r>
      <w:r w:rsidRPr="00285006">
        <w:t xml:space="preserve">. </w:t>
      </w:r>
    </w:p>
    <w:p w:rsidR="008C317A" w:rsidRPr="00285006" w:rsidRDefault="008C317A" w:rsidP="008C317A">
      <w:pPr>
        <w:autoSpaceDE w:val="0"/>
        <w:autoSpaceDN w:val="0"/>
        <w:adjustRightInd w:val="0"/>
        <w:ind w:firstLine="720"/>
        <w:jc w:val="both"/>
      </w:pPr>
      <w:r w:rsidRPr="00285006">
        <w:t xml:space="preserve">Организатор публичного мероприятия в случаях и в сроки, предусмотренные Федеральным законом </w:t>
      </w:r>
      <w:r w:rsidRPr="00285006">
        <w:rPr>
          <w:rFonts w:cs="Times New Roman CYR"/>
        </w:rPr>
        <w:t>от 19.06.2004 г. № 54-ФЗ</w:t>
      </w:r>
      <w:r w:rsidRPr="00285006">
        <w:t>, подает уведомление о проведении публичного мероприятия в уполномоченный в соответствии с муниципальными правовыми актами на рассмотрение уведомлений о проведении публичных мероприятий орган местного самоуправления муниципального образования, на территории которого планируется провести соответствующее публичное мероприятие (далее – уполномоченный орган местного самоуправления).</w:t>
      </w:r>
    </w:p>
    <w:p w:rsidR="008C317A" w:rsidRPr="00285006" w:rsidRDefault="008C317A" w:rsidP="008C317A">
      <w:pPr>
        <w:autoSpaceDE w:val="0"/>
        <w:autoSpaceDN w:val="0"/>
        <w:adjustRightInd w:val="0"/>
        <w:ind w:firstLine="720"/>
        <w:jc w:val="both"/>
      </w:pPr>
      <w:r w:rsidRPr="00285006">
        <w:t>Уведомление о проведении публичного мероприятия подается его организатором в Министерство общественной безопасности Свердловской области:</w:t>
      </w:r>
    </w:p>
    <w:p w:rsidR="008C317A" w:rsidRPr="00285006" w:rsidRDefault="008C317A" w:rsidP="008C317A">
      <w:pPr>
        <w:autoSpaceDE w:val="0"/>
        <w:autoSpaceDN w:val="0"/>
        <w:adjustRightInd w:val="0"/>
        <w:ind w:firstLine="720"/>
        <w:jc w:val="both"/>
      </w:pPr>
      <w:r w:rsidRPr="00285006">
        <w:t>если публичное мероприятие планируется одновременно провести в двух или более муниципальных образованиях, расположенных на территории Свердловской области;</w:t>
      </w:r>
    </w:p>
    <w:p w:rsidR="008C317A" w:rsidRPr="00285006" w:rsidRDefault="008C317A" w:rsidP="008C317A">
      <w:pPr>
        <w:autoSpaceDE w:val="0"/>
        <w:autoSpaceDN w:val="0"/>
        <w:adjustRightInd w:val="0"/>
        <w:ind w:firstLine="720"/>
        <w:jc w:val="both"/>
      </w:pPr>
      <w:r w:rsidRPr="00285006">
        <w:t>если публичное мероприятие планируется провести на территории муниципального образования, расположенного на территории Свердловской области, с численностью населения свыше 500 тысяч человек (муниципальное образование «город Екатеринбург»).</w:t>
      </w:r>
    </w:p>
    <w:p w:rsidR="008C317A" w:rsidRPr="00285006" w:rsidRDefault="008C317A" w:rsidP="008C317A">
      <w:pPr>
        <w:autoSpaceDE w:val="0"/>
        <w:autoSpaceDN w:val="0"/>
        <w:adjustRightInd w:val="0"/>
        <w:ind w:firstLine="720"/>
        <w:jc w:val="both"/>
        <w:rPr>
          <w:rFonts w:cs="Times New Roman CYR"/>
        </w:rPr>
      </w:pPr>
      <w:r w:rsidRPr="00285006">
        <w:rPr>
          <w:rFonts w:cs="Times New Roman CYR"/>
        </w:rPr>
        <w:t>В случае если публичное мероприятие планируется провести на территории объекта культурного наследия народов Российской Федерации, то при его проведении необходимо руководствоваться также постановлением Правительства Свердловской области от 11.06.2014 № 489-ПП «Об утверждении Порядка проведения публичных мероприятий на территориях объектов культурного наследия (памятников истории и культуры) народов Российской Федерации, расположенных на территории Свердловской области».</w:t>
      </w:r>
    </w:p>
    <w:p w:rsidR="009931B0" w:rsidRPr="00E36DD7" w:rsidRDefault="009931B0" w:rsidP="009931B0">
      <w:pPr>
        <w:ind w:firstLine="720"/>
        <w:jc w:val="both"/>
      </w:pPr>
      <w:r w:rsidRPr="00E36DD7">
        <w:t xml:space="preserve">5.7. Уведомление о проведении митинга, уличного шествия, демонстрации и пикетирования, проводимого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подается организатором публичного мероприятия в письменной форме в срок не ранее 15 и не позднее 10 дней до дня проведения публичного мероприятия. </w:t>
      </w:r>
    </w:p>
    <w:p w:rsidR="009931B0" w:rsidRPr="00E36DD7" w:rsidRDefault="009931B0" w:rsidP="009931B0">
      <w:pPr>
        <w:ind w:firstLine="720"/>
        <w:jc w:val="both"/>
      </w:pPr>
      <w:r w:rsidRPr="00E36DD7">
        <w:t xml:space="preserve">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w:t>
      </w:r>
      <w:r w:rsidRPr="00E36DD7">
        <w:lastRenderedPageBreak/>
        <w:t>агитационного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w:t>
      </w:r>
    </w:p>
    <w:p w:rsidR="009931B0" w:rsidRPr="00E36DD7" w:rsidRDefault="009931B0" w:rsidP="009931B0">
      <w:pPr>
        <w:ind w:firstLine="720"/>
        <w:jc w:val="both"/>
      </w:pPr>
      <w:r w:rsidRPr="00E36DD7">
        <w:t xml:space="preserve">В уведомлении указываются  цель, форма,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  дата, время начала и окончания публичного мероприятия, предполагаемое количество участников публичного мероприятия, 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 дата подачи уведомления о проведении публичного мероприятия. </w:t>
      </w:r>
    </w:p>
    <w:p w:rsidR="009931B0" w:rsidRPr="00E36DD7" w:rsidRDefault="009931B0" w:rsidP="009931B0">
      <w:pPr>
        <w:ind w:firstLine="720"/>
        <w:jc w:val="both"/>
      </w:pPr>
      <w:r w:rsidRPr="00E36DD7">
        <w:t>Уведомление о проведении публичного мероприятия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8C317A" w:rsidRPr="00285006" w:rsidRDefault="009931B0" w:rsidP="008C317A">
      <w:pPr>
        <w:ind w:firstLine="720"/>
        <w:jc w:val="both"/>
      </w:pPr>
      <w:r w:rsidRPr="00E36DD7">
        <w:t xml:space="preserve">5.8. </w:t>
      </w:r>
      <w:r w:rsidR="008C317A" w:rsidRPr="00285006">
        <w:t xml:space="preserve">В соответствии с Законом Свердловской области </w:t>
      </w:r>
      <w:r w:rsidR="008C317A" w:rsidRPr="00285006">
        <w:rPr>
          <w:rFonts w:cs="Times New Roman CYR"/>
        </w:rPr>
        <w:t>07.12.2012 г. № 102-ОЗ</w:t>
      </w:r>
      <w:r w:rsidR="008C317A" w:rsidRPr="00285006">
        <w:t xml:space="preserve"> предельная численность лиц, участвующих в публичных мероприятиях, уведомление о проведении которых не требуется, составляет 100 человек.</w:t>
      </w:r>
    </w:p>
    <w:p w:rsidR="008C317A" w:rsidRDefault="008C317A" w:rsidP="008C317A">
      <w:pPr>
        <w:ind w:firstLine="720"/>
        <w:jc w:val="both"/>
      </w:pPr>
      <w:r w:rsidRPr="00285006">
        <w:t>5.9. В соответствии с Федеральным законом от 19.06.2004 г. № 54-ФЗ уведомление о пикетировании, осуществляемом одним участником, не требуется, за исключением случая, если этот участник предполагает использовать быстровозводимую сборно-разборную конструкцию.</w:t>
      </w:r>
    </w:p>
    <w:p w:rsidR="008C317A" w:rsidRPr="00285006" w:rsidRDefault="008C317A" w:rsidP="008C317A">
      <w:pPr>
        <w:ind w:firstLine="720"/>
        <w:jc w:val="both"/>
      </w:pPr>
      <w:r w:rsidRPr="00285006">
        <w:t>5.10. Министерство общественной безопасности Свердловской области или уполномоченный орган местного самоуправления после получения уведомления о проведении публичного мероприятия обязан:</w:t>
      </w:r>
    </w:p>
    <w:p w:rsidR="008C317A" w:rsidRPr="00285006" w:rsidRDefault="008C317A" w:rsidP="008C317A">
      <w:pPr>
        <w:ind w:firstLine="720"/>
        <w:jc w:val="both"/>
      </w:pPr>
      <w:r w:rsidRPr="00285006">
        <w:t>документально подтвердить получение уведомления о проведении публичного мероприятия, указав при этом дату и время его получения;</w:t>
      </w:r>
    </w:p>
    <w:p w:rsidR="008C317A" w:rsidRPr="00285006" w:rsidRDefault="008C317A" w:rsidP="008C317A">
      <w:pPr>
        <w:ind w:firstLine="720"/>
        <w:jc w:val="both"/>
      </w:pPr>
      <w:r w:rsidRPr="00285006">
        <w:t xml:space="preserve">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довести до сведения организатора публичного </w:t>
      </w:r>
      <w:r w:rsidRPr="00285006">
        <w:lastRenderedPageBreak/>
        <w:t>мероприятия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федерального закона;</w:t>
      </w:r>
    </w:p>
    <w:p w:rsidR="008C317A" w:rsidRPr="00285006" w:rsidRDefault="008C317A" w:rsidP="008C317A">
      <w:pPr>
        <w:ind w:firstLine="720"/>
        <w:jc w:val="both"/>
      </w:pPr>
      <w:r w:rsidRPr="00285006">
        <w:t>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Федерального закона от 19.06.2004 г. № 54-ФЗ. Назначение уполномоченного представителя оформляется письменным распоряжением, которое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w:t>
      </w:r>
    </w:p>
    <w:p w:rsidR="008C317A" w:rsidRPr="00285006" w:rsidRDefault="008C317A" w:rsidP="008C317A">
      <w:pPr>
        <w:ind w:firstLine="720"/>
        <w:jc w:val="both"/>
      </w:pPr>
      <w:r w:rsidRPr="00285006">
        <w:t>довести до сведения организатора публичного мероприятия информацию об установленной норме предельной заполняемости территории (помещения) в месте проведения публичного мероприятия;</w:t>
      </w:r>
    </w:p>
    <w:p w:rsidR="008C317A" w:rsidRPr="00285006" w:rsidRDefault="008C317A" w:rsidP="008C317A">
      <w:pPr>
        <w:ind w:firstLine="720"/>
        <w:jc w:val="both"/>
      </w:pPr>
      <w:r w:rsidRPr="00285006">
        <w:t>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 а также оказание им при необходимости неотложной медицинской помощи;</w:t>
      </w:r>
    </w:p>
    <w:p w:rsidR="008C317A" w:rsidRPr="00285006" w:rsidRDefault="008C317A" w:rsidP="008C317A">
      <w:pPr>
        <w:ind w:firstLine="720"/>
        <w:jc w:val="both"/>
      </w:pPr>
      <w:r w:rsidRPr="00285006">
        <w:t>информировать 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
    <w:p w:rsidR="008C317A" w:rsidRPr="00285006" w:rsidRDefault="008C317A" w:rsidP="008C317A">
      <w:pPr>
        <w:autoSpaceDE w:val="0"/>
        <w:autoSpaceDN w:val="0"/>
        <w:adjustRightInd w:val="0"/>
        <w:ind w:firstLine="540"/>
        <w:jc w:val="both"/>
      </w:pPr>
      <w:r w:rsidRPr="00285006">
        <w:t>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Федеральным законом от 27.05.1996 г. № 57-ФЗ «О государственной охране» своевременно информировать об этом соответствующие органы государственной охраны.</w:t>
      </w:r>
    </w:p>
    <w:p w:rsidR="008C317A" w:rsidRDefault="008C317A" w:rsidP="008C317A">
      <w:pPr>
        <w:ind w:firstLine="720"/>
        <w:jc w:val="both"/>
      </w:pPr>
      <w:r w:rsidRPr="00285006">
        <w:t>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соответствующий уполномоченный орган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несоответствия и (или) нарушения при проведении такого мероприятия могут быть привлечены к ответственности в установленном порядке.</w:t>
      </w:r>
    </w:p>
    <w:p w:rsidR="008C317A" w:rsidRPr="00285006" w:rsidRDefault="008C317A" w:rsidP="008C317A">
      <w:pPr>
        <w:ind w:firstLine="720"/>
        <w:jc w:val="both"/>
      </w:pPr>
      <w:r w:rsidRPr="00285006">
        <w:lastRenderedPageBreak/>
        <w:t xml:space="preserve">5.11. Министерство общественной безопасности Свердловской области или уполномоченный орган местного самоуправления отказывает в согласовании проведения публичного мероприятия только в случаях, если уведомление о его проведении подано лицом, которое в соответствии с Федеральным законом </w:t>
      </w:r>
      <w:r w:rsidRPr="00285006">
        <w:rPr>
          <w:rFonts w:cs="Times New Roman CYR"/>
        </w:rPr>
        <w:t>от 19.06.2004 г. № 54-ФЗ</w:t>
      </w:r>
      <w:r w:rsidRPr="00285006">
        <w:t xml:space="preserve"> не вправе быть организатором публичного мероприятия, либо если в уведомлении в качестве места проведения публичного мероприятия указано место, в котором в соответствии с федеральным законом или законом Свердловской области проведение публичного мероприятия запрещается.</w:t>
      </w:r>
    </w:p>
    <w:p w:rsidR="008C317A" w:rsidRPr="00285006" w:rsidRDefault="008C317A" w:rsidP="008C317A">
      <w:pPr>
        <w:ind w:firstLine="720"/>
        <w:jc w:val="both"/>
      </w:pPr>
      <w:r w:rsidRPr="00285006">
        <w:t xml:space="preserve">К местам, в которых проведение публичного мероприятия согласно Федеральному закону </w:t>
      </w:r>
      <w:r w:rsidRPr="00285006">
        <w:rPr>
          <w:rFonts w:cs="Times New Roman CYR"/>
        </w:rPr>
        <w:t>от 19.06.2004 г. № 54-ФЗ</w:t>
      </w:r>
      <w:r w:rsidRPr="00285006">
        <w:t xml:space="preserve"> запрещается, относятся:</w:t>
      </w:r>
    </w:p>
    <w:p w:rsidR="008C317A" w:rsidRPr="00285006" w:rsidRDefault="008C317A" w:rsidP="008C317A">
      <w:pPr>
        <w:pStyle w:val="ConsPlusNormal"/>
        <w:jc w:val="both"/>
        <w:rPr>
          <w:sz w:val="28"/>
          <w:szCs w:val="28"/>
        </w:rPr>
      </w:pPr>
      <w:r w:rsidRPr="00285006">
        <w:rPr>
          <w:sz w:val="28"/>
          <w:szCs w:val="28"/>
        </w:rPr>
        <w:t>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8C317A" w:rsidRPr="00285006" w:rsidRDefault="008C317A" w:rsidP="008C317A">
      <w:pPr>
        <w:pStyle w:val="ConsPlusNormal"/>
        <w:jc w:val="both"/>
        <w:rPr>
          <w:sz w:val="28"/>
          <w:szCs w:val="28"/>
        </w:rPr>
      </w:pPr>
      <w:r w:rsidRPr="00285006">
        <w:rPr>
          <w:sz w:val="28"/>
          <w:szCs w:val="28"/>
        </w:rPr>
        <w:t>путепроводы, железнодорожные магистрали и полосы отвода железных дорог, нефте-, газо- и продуктопроводов, высоковольтных линий электропередачи;</w:t>
      </w:r>
    </w:p>
    <w:p w:rsidR="008C317A" w:rsidRPr="00285006" w:rsidRDefault="008C317A" w:rsidP="008C317A">
      <w:pPr>
        <w:pStyle w:val="ConsPlusNormal"/>
        <w:jc w:val="both"/>
        <w:rPr>
          <w:sz w:val="28"/>
          <w:szCs w:val="28"/>
        </w:rPr>
      </w:pPr>
      <w:r w:rsidRPr="00285006">
        <w:rPr>
          <w:sz w:val="28"/>
          <w:szCs w:val="28"/>
        </w:rPr>
        <w:t>территории, непосредственно прилегающие к резиденциям Президента Российской Федерации, к зданиям, занимаемым судами, к территориям и зданиям учреждений, исполняющих наказание в виде лишения свободы;</w:t>
      </w:r>
    </w:p>
    <w:p w:rsidR="008C317A" w:rsidRPr="00285006" w:rsidRDefault="008C317A" w:rsidP="008C317A">
      <w:pPr>
        <w:pStyle w:val="ConsPlusNormal"/>
        <w:jc w:val="both"/>
        <w:rPr>
          <w:sz w:val="28"/>
          <w:szCs w:val="28"/>
        </w:rPr>
      </w:pPr>
      <w:r w:rsidRPr="00285006">
        <w:rPr>
          <w:sz w:val="28"/>
          <w:szCs w:val="28"/>
        </w:rPr>
        <w:t>пограничная зона, если отсутствует специальное разрешение уполномоченных на то пограничных органов.</w:t>
      </w:r>
    </w:p>
    <w:p w:rsidR="008C317A" w:rsidRPr="00285006" w:rsidRDefault="008C317A" w:rsidP="008C317A">
      <w:pPr>
        <w:ind w:firstLine="720"/>
        <w:jc w:val="both"/>
      </w:pPr>
      <w:r w:rsidRPr="00285006">
        <w:t xml:space="preserve"> В соответствии с Законом Свердловской области от 07.12.2012 г. № 102-ФЗ к местам, в которых проведение собраний, митингов, шествий, демонстраций запрещается, также относятся:</w:t>
      </w:r>
    </w:p>
    <w:p w:rsidR="008C317A" w:rsidRPr="00285006" w:rsidRDefault="008C317A" w:rsidP="008C317A">
      <w:pPr>
        <w:pStyle w:val="ConsPlusNormal"/>
        <w:ind w:firstLine="709"/>
        <w:jc w:val="both"/>
        <w:rPr>
          <w:sz w:val="28"/>
          <w:szCs w:val="28"/>
        </w:rPr>
      </w:pPr>
      <w:r w:rsidRPr="00285006">
        <w:rPr>
          <w:sz w:val="28"/>
          <w:szCs w:val="28"/>
        </w:rPr>
        <w:t>территории, непосредственно прилегающие к зданиям аэропортов, железнодорожных, автомобильных и речных вокзалов и станций;</w:t>
      </w:r>
    </w:p>
    <w:p w:rsidR="008C317A" w:rsidRPr="00285006" w:rsidRDefault="008C317A" w:rsidP="008C317A">
      <w:pPr>
        <w:pStyle w:val="ConsPlusNormal"/>
        <w:ind w:firstLine="709"/>
        <w:jc w:val="both"/>
        <w:rPr>
          <w:sz w:val="28"/>
          <w:szCs w:val="28"/>
        </w:rPr>
      </w:pPr>
      <w:r w:rsidRPr="00285006">
        <w:rPr>
          <w:sz w:val="28"/>
          <w:szCs w:val="28"/>
        </w:rPr>
        <w:t>территории, непосредственно прилегающие к зданиям, в которых размещаются образовательные организации, медицинские организации, организации социального обслуживания граждан, учреждения культуры, физической культуры и спорта, а также непосредственно прилегающие к объектам, используемым при осуществлении образовательной деятельности, объектам спорта и объектам связи;</w:t>
      </w:r>
    </w:p>
    <w:p w:rsidR="008C317A" w:rsidRPr="00285006" w:rsidRDefault="008C317A" w:rsidP="008C317A">
      <w:pPr>
        <w:pStyle w:val="ConsPlusNormal"/>
        <w:ind w:firstLine="709"/>
        <w:jc w:val="both"/>
        <w:rPr>
          <w:sz w:val="28"/>
          <w:szCs w:val="28"/>
        </w:rPr>
      </w:pPr>
      <w:r w:rsidRPr="00285006">
        <w:rPr>
          <w:sz w:val="28"/>
          <w:szCs w:val="28"/>
        </w:rPr>
        <w:t>территории, непосредственно прилегающие к жилым домам и многоквартирным домам;</w:t>
      </w:r>
    </w:p>
    <w:p w:rsidR="008C317A" w:rsidRPr="00285006" w:rsidRDefault="008C317A" w:rsidP="008C317A">
      <w:pPr>
        <w:pStyle w:val="ConsPlusNormal"/>
        <w:ind w:firstLine="709"/>
        <w:jc w:val="both"/>
        <w:rPr>
          <w:sz w:val="28"/>
          <w:szCs w:val="28"/>
        </w:rPr>
      </w:pPr>
      <w:r w:rsidRPr="00285006">
        <w:rPr>
          <w:sz w:val="28"/>
          <w:szCs w:val="28"/>
        </w:rPr>
        <w:t>территории, непосредственно прилегающие к зданию, в котором размещается полномочный представитель Президента Российской Федерации в Уральском федеральном округе;</w:t>
      </w:r>
    </w:p>
    <w:p w:rsidR="008C317A" w:rsidRPr="00285006" w:rsidRDefault="008C317A" w:rsidP="008C317A">
      <w:pPr>
        <w:pStyle w:val="ConsPlusNormal"/>
        <w:ind w:firstLine="709"/>
        <w:jc w:val="both"/>
        <w:rPr>
          <w:sz w:val="28"/>
          <w:szCs w:val="28"/>
        </w:rPr>
      </w:pPr>
      <w:r w:rsidRPr="00285006">
        <w:rPr>
          <w:sz w:val="28"/>
          <w:szCs w:val="28"/>
        </w:rPr>
        <w:t>территории, непосредственно прилегающие к зданиям, в которых размещаются высшие органы государственной власти Свердловской области;</w:t>
      </w:r>
    </w:p>
    <w:p w:rsidR="008C317A" w:rsidRPr="00285006" w:rsidRDefault="008C317A" w:rsidP="008C317A">
      <w:pPr>
        <w:pStyle w:val="ConsPlusNormal"/>
        <w:ind w:firstLine="709"/>
        <w:jc w:val="both"/>
        <w:rPr>
          <w:sz w:val="28"/>
          <w:szCs w:val="28"/>
        </w:rPr>
      </w:pPr>
      <w:r w:rsidRPr="00285006">
        <w:rPr>
          <w:sz w:val="28"/>
          <w:szCs w:val="28"/>
        </w:rPr>
        <w:t>территории, непосредственно прилегающие к зданиям, в которых размещаются представительные органы муниципальных образований, расположенных на территории Свердловской области, и главы этих муниципальных образований;</w:t>
      </w:r>
    </w:p>
    <w:p w:rsidR="009931B0" w:rsidRPr="00E36DD7" w:rsidRDefault="008C317A" w:rsidP="008C317A">
      <w:pPr>
        <w:pStyle w:val="ConsPlusNormal"/>
        <w:ind w:firstLine="709"/>
        <w:jc w:val="both"/>
        <w:rPr>
          <w:sz w:val="28"/>
          <w:szCs w:val="28"/>
        </w:rPr>
      </w:pPr>
      <w:r w:rsidRPr="00285006">
        <w:rPr>
          <w:sz w:val="28"/>
          <w:szCs w:val="28"/>
        </w:rPr>
        <w:lastRenderedPageBreak/>
        <w:t>территории, непосредственно прилегающие к зданиям, в которых размещаются религиозные объединения.</w:t>
      </w:r>
    </w:p>
    <w:p w:rsidR="009931B0" w:rsidRPr="00E36DD7" w:rsidRDefault="009931B0" w:rsidP="009931B0">
      <w:pPr>
        <w:ind w:firstLine="720"/>
        <w:jc w:val="both"/>
      </w:pPr>
      <w:r w:rsidRPr="00E36DD7">
        <w:t>5.12. Публичные мероприятия должны проводиться в соответствии с целями, указанными в уведомлении, а также в определенные сроки и в обусловленном месте. При проведении массового мероприятия его организаторы и другие участники обязаны соблюдать законодательство, не нарушать общественный порядок.</w:t>
      </w:r>
    </w:p>
    <w:p w:rsidR="009931B0" w:rsidRPr="00E36DD7" w:rsidRDefault="009931B0" w:rsidP="009931B0">
      <w:pPr>
        <w:ind w:firstLine="720"/>
        <w:jc w:val="both"/>
      </w:pPr>
      <w:r w:rsidRPr="00E36DD7">
        <w:t xml:space="preserve">В соответствии с Федеральным законом </w:t>
      </w:r>
      <w:r w:rsidR="008C317A" w:rsidRPr="00285006">
        <w:rPr>
          <w:rFonts w:cs="Times New Roman CYR"/>
        </w:rPr>
        <w:t>от 19.06.2004 г. № 54-ФЗ</w:t>
      </w:r>
      <w:r w:rsidR="008C317A" w:rsidRPr="00E36DD7">
        <w:t xml:space="preserve"> </w:t>
      </w:r>
      <w:r w:rsidRPr="00E36DD7">
        <w:t>участники публичных мероприятий не вправе:</w:t>
      </w:r>
    </w:p>
    <w:p w:rsidR="009931B0" w:rsidRPr="00E36DD7" w:rsidRDefault="009931B0" w:rsidP="008B7D84">
      <w:pPr>
        <w:pStyle w:val="ConsPlusNormal"/>
        <w:ind w:firstLine="709"/>
        <w:jc w:val="both"/>
        <w:rPr>
          <w:sz w:val="28"/>
          <w:szCs w:val="28"/>
        </w:rPr>
      </w:pPr>
      <w:r w:rsidRPr="00E36DD7">
        <w:rPr>
          <w:sz w:val="28"/>
          <w:szCs w:val="28"/>
        </w:rPr>
        <w:t>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9931B0" w:rsidRPr="00E36DD7" w:rsidRDefault="009931B0" w:rsidP="008B7D84">
      <w:pPr>
        <w:pStyle w:val="ConsPlusNormal"/>
        <w:ind w:firstLine="709"/>
        <w:jc w:val="both"/>
        <w:rPr>
          <w:sz w:val="28"/>
          <w:szCs w:val="28"/>
        </w:rPr>
      </w:pPr>
      <w:r w:rsidRPr="00E36DD7">
        <w:rPr>
          <w:sz w:val="28"/>
          <w:szCs w:val="28"/>
        </w:rPr>
        <w:t>иметь при себе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9931B0" w:rsidRPr="00E36DD7" w:rsidRDefault="009931B0" w:rsidP="008B7D84">
      <w:pPr>
        <w:pStyle w:val="ConsPlusNormal"/>
        <w:ind w:firstLine="709"/>
        <w:jc w:val="both"/>
        <w:rPr>
          <w:sz w:val="28"/>
          <w:szCs w:val="28"/>
        </w:rPr>
      </w:pPr>
      <w:r w:rsidRPr="00E36DD7">
        <w:rPr>
          <w:sz w:val="28"/>
          <w:szCs w:val="28"/>
        </w:rPr>
        <w:t>находиться в месте проведения публичного мероприятия в состоянии опьянения.</w:t>
      </w:r>
    </w:p>
    <w:p w:rsidR="009931B0" w:rsidRPr="00E36DD7" w:rsidRDefault="009931B0" w:rsidP="009931B0">
      <w:pPr>
        <w:ind w:firstLine="720"/>
        <w:jc w:val="both"/>
      </w:pPr>
      <w:r w:rsidRPr="00E36DD7">
        <w:t xml:space="preserve">5.13. Организатор публичного мероприятия, должностные лица и другие граждане не вправе препятствовать участникам публичного мероприятия в выражении своих мнений способом, не нарушающим общественного порядка и регламента проведения публичного мероприятия. </w:t>
      </w:r>
    </w:p>
    <w:p w:rsidR="009931B0" w:rsidRPr="00E36DD7" w:rsidRDefault="009931B0" w:rsidP="009931B0">
      <w:pPr>
        <w:suppressAutoHyphens/>
        <w:ind w:firstLine="720"/>
        <w:jc w:val="both"/>
      </w:pPr>
      <w:r w:rsidRPr="00E36DD7">
        <w:t xml:space="preserve">5.14. Государственные органы, органы местного самоуправления обязаны предоставлять </w:t>
      </w:r>
      <w:r w:rsidR="008B7D84">
        <w:t>Таборинской районной территориальной избирательной комиссией</w:t>
      </w:r>
      <w:r w:rsidR="008B7D84" w:rsidRPr="00E36DD7">
        <w:t xml:space="preserve"> </w:t>
      </w:r>
      <w:r w:rsidRPr="00E36DD7">
        <w:t xml:space="preserve">сведения о помещениях, находящихся в государственной или муниципальной собственности  пригодных для проведения публичных мероприятий в форме собраний. По заявке зарегистрированного кандидата указанные помещения безвозмездно предоставляются собственником, владельцем помещения для встреч с избирателями. </w:t>
      </w:r>
    </w:p>
    <w:p w:rsidR="009931B0" w:rsidRPr="00E36DD7" w:rsidRDefault="009931B0" w:rsidP="009931B0">
      <w:pPr>
        <w:ind w:firstLine="720"/>
        <w:jc w:val="both"/>
      </w:pPr>
      <w:r w:rsidRPr="00E36DD7">
        <w:t xml:space="preserve">Соблюдая принцип равенства прав зарегистрированных кандидатов избирательные комиссии должны определить временные рамки использования помещений для встреч зарегистрированных кандидатов с избирателями. </w:t>
      </w:r>
    </w:p>
    <w:p w:rsidR="009931B0" w:rsidRPr="00E36DD7" w:rsidRDefault="009931B0" w:rsidP="009931B0">
      <w:pPr>
        <w:suppressAutoHyphens/>
        <w:ind w:firstLine="720"/>
        <w:jc w:val="both"/>
      </w:pPr>
      <w:r>
        <w:t>5.15</w:t>
      </w:r>
      <w:r w:rsidRPr="00E36DD7">
        <w:t xml:space="preserve">. Если указанное выше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w:t>
      </w:r>
      <w:r w:rsidRPr="00E36DD7">
        <w:lastRenderedPageBreak/>
        <w:t xml:space="preserve">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собственник,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 </w:t>
      </w:r>
    </w:p>
    <w:p w:rsidR="009931B0" w:rsidRPr="00E36DD7" w:rsidRDefault="009931B0" w:rsidP="009931B0">
      <w:pPr>
        <w:suppressAutoHyphens/>
        <w:ind w:firstLine="720"/>
        <w:jc w:val="both"/>
      </w:pPr>
      <w:r w:rsidRPr="00E36DD7">
        <w:t xml:space="preserve">В случае предоставления помещения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w:t>
      </w:r>
      <w:r w:rsidR="008B7D84">
        <w:t>Таборинскую районную территориальную избирательную комиссию</w:t>
      </w:r>
      <w:r w:rsidRPr="00E36DD7">
        <w:t xml:space="preserve">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w:t>
      </w:r>
      <w:r w:rsidR="008B7D84">
        <w:t>Таборинская районная территориальная избирательная комиссия</w:t>
      </w:r>
      <w:r w:rsidRPr="00E36DD7">
        <w:t>, получив указанное уведомление, обязана в течение двух суток с момента получения разместить ее</w:t>
      </w:r>
      <w:r w:rsidRPr="00E36DD7">
        <w:rPr>
          <w:b/>
          <w:color w:val="0000FF"/>
        </w:rPr>
        <w:t xml:space="preserve"> </w:t>
      </w:r>
      <w:r w:rsidRPr="00E36DD7">
        <w:t xml:space="preserve">на своем сайте или иным способом довести ее до сведения других зарегистрированных кандидатов (разместить в помещении избирательной комиссии, довести до сведения кандидатов, их доверенных лиц, уполномоченных представителей по финансовым вопросам). </w:t>
      </w:r>
    </w:p>
    <w:p w:rsidR="009931B0" w:rsidRPr="00E36DD7" w:rsidRDefault="009931B0" w:rsidP="009931B0">
      <w:pPr>
        <w:ind w:firstLine="720"/>
        <w:jc w:val="both"/>
      </w:pPr>
      <w:r w:rsidRPr="00E36DD7">
        <w:t xml:space="preserve">Ответственность собственников, владельцев помещений за нарушение требования о необходимости уведомления избирательной комиссии о факте предоставления помещения зарегистрированному кандидату установлена статьей 5.15 Кодекса Российской Федерации об административных правонарушениях. </w:t>
      </w:r>
    </w:p>
    <w:p w:rsidR="009931B0" w:rsidRPr="00E36DD7" w:rsidRDefault="009931B0" w:rsidP="009931B0">
      <w:pPr>
        <w:ind w:firstLine="720"/>
        <w:jc w:val="both"/>
      </w:pPr>
      <w:r>
        <w:t>5.16</w:t>
      </w:r>
      <w:r w:rsidRPr="00E36DD7">
        <w:t xml:space="preserve">. </w:t>
      </w:r>
      <w:r w:rsidR="008C317A" w:rsidRPr="00285006">
        <w:t xml:space="preserve">В соответствии с Законом Свердловской области от </w:t>
      </w:r>
      <w:r w:rsidR="008C317A" w:rsidRPr="00285006">
        <w:rPr>
          <w:rFonts w:cs="Times New Roman CYR"/>
        </w:rPr>
        <w:t>07.12.2012 г.    № 102-ОЗ</w:t>
      </w:r>
      <w:r w:rsidRPr="00E36DD7">
        <w:t xml:space="preserve"> организаторы проводимого с использованием транспортных средств публичного мероприятия на объекте транспортной инфраструктуры, используемом для транспорта общего пользования, обеспечивают соблюдение общего количества и категорий транспортных средств, маршрута их движения (протяженность, место начала и окончания маршрута) и средней скорости движения транспортных средств, которые были указаны ими в уведомлении о проведении публичного мероприятия.</w:t>
      </w:r>
    </w:p>
    <w:p w:rsidR="009931B0" w:rsidRPr="00E36DD7" w:rsidRDefault="009931B0" w:rsidP="009931B0">
      <w:pPr>
        <w:ind w:firstLine="720"/>
        <w:jc w:val="both"/>
      </w:pPr>
      <w:r w:rsidRPr="00E36DD7">
        <w:t>Движение транспортных средств, используемых при проведении публичного мероприятия на объекте транспортной инфраструктуры, используемом для транспорта общего пользования, в соответствии с правилами дорожного движения должно осуществляться в составе организованной транспортной колонны.</w:t>
      </w:r>
    </w:p>
    <w:p w:rsidR="009931B0" w:rsidRPr="00E36DD7" w:rsidRDefault="008C317A" w:rsidP="009931B0">
      <w:pPr>
        <w:ind w:firstLine="720"/>
        <w:jc w:val="both"/>
      </w:pPr>
      <w:r w:rsidRPr="00285006">
        <w:t xml:space="preserve">В соответствии с Законом Свердловской области от </w:t>
      </w:r>
      <w:r w:rsidRPr="00285006">
        <w:rPr>
          <w:rFonts w:cs="Times New Roman CYR"/>
        </w:rPr>
        <w:t>07.12.2012 г. № 102-ОЗ</w:t>
      </w:r>
      <w:r w:rsidRPr="00285006">
        <w:t xml:space="preserve"> </w:t>
      </w:r>
      <w:r w:rsidR="009931B0" w:rsidRPr="00E36DD7">
        <w:t>п</w:t>
      </w:r>
      <w:bookmarkStart w:id="0" w:name="_GoBack"/>
      <w:bookmarkEnd w:id="0"/>
      <w:r w:rsidR="009931B0" w:rsidRPr="00E36DD7">
        <w:t>ри проведении публичного мероприятия на объекте транспортной инфраструктуры, используемом для транспорта общего пользования, транспортные средства не могут использоваться:</w:t>
      </w:r>
    </w:p>
    <w:p w:rsidR="009931B0" w:rsidRPr="00E36DD7" w:rsidRDefault="008C317A" w:rsidP="009931B0">
      <w:pPr>
        <w:ind w:firstLine="720"/>
        <w:jc w:val="both"/>
      </w:pPr>
      <w:r>
        <w:lastRenderedPageBreak/>
        <w:t xml:space="preserve"> </w:t>
      </w:r>
      <w:r w:rsidR="009931B0" w:rsidRPr="00E36DD7">
        <w:t>на участках дорог, по которым запрещено движение всех механических транспортных средств или категорий транспортных средств, используемых в публичном мероприятии;</w:t>
      </w:r>
    </w:p>
    <w:p w:rsidR="009931B0" w:rsidRPr="00E36DD7" w:rsidRDefault="009931B0" w:rsidP="009931B0">
      <w:pPr>
        <w:ind w:firstLine="720"/>
        <w:jc w:val="both"/>
      </w:pPr>
      <w:r w:rsidRPr="00E36DD7">
        <w:t>на участках дорог, выделенных для движения общественного транспорта;</w:t>
      </w:r>
    </w:p>
    <w:p w:rsidR="009931B0" w:rsidRPr="00E36DD7" w:rsidRDefault="009931B0" w:rsidP="009931B0">
      <w:pPr>
        <w:ind w:firstLine="720"/>
        <w:jc w:val="both"/>
      </w:pPr>
      <w:r w:rsidRPr="00E36DD7">
        <w:t>на участках дорог, на которых осуществляется их техническое обслуживание и ремонт;</w:t>
      </w:r>
    </w:p>
    <w:p w:rsidR="009931B0" w:rsidRPr="00E36DD7" w:rsidRDefault="009931B0" w:rsidP="009931B0">
      <w:pPr>
        <w:ind w:firstLine="720"/>
        <w:jc w:val="both"/>
      </w:pPr>
      <w:r w:rsidRPr="00E36DD7">
        <w:t>на дорогах с одной проезжей частью для каждого направления движения.</w:t>
      </w:r>
    </w:p>
    <w:p w:rsidR="009931B0" w:rsidRPr="00E36DD7" w:rsidRDefault="009931B0" w:rsidP="009931B0">
      <w:pPr>
        <w:ind w:firstLine="720"/>
        <w:jc w:val="both"/>
      </w:pPr>
      <w:r w:rsidRPr="00E36DD7">
        <w:t>Нормы предельной заполняемости объектов транспортной инфраструктуры при проведении публичных мероприятий на объектах транспортной инфраструктуры, используемых для транспорта общего пользования, устанавливаются с учетом особенностей этих объектов Правительством Свердловской области.</w:t>
      </w:r>
    </w:p>
    <w:p w:rsidR="009931B0" w:rsidRPr="00E36DD7" w:rsidRDefault="009931B0" w:rsidP="009931B0">
      <w:pPr>
        <w:ind w:firstLine="720"/>
        <w:jc w:val="both"/>
      </w:pPr>
      <w:r w:rsidRPr="00E36DD7">
        <w:t>Предельное количество транспортных средств, которые могут осуществлять движение в составе одной организованной транспортной колонны, при проведении публичных мероприятий на объектах транспортной инфраструктуры, используемых для транспорта общего пользования, устанавливается с учетом особенностей этих транспортных средств Правительством Свердловской области.</w:t>
      </w:r>
    </w:p>
    <w:p w:rsidR="009931B0" w:rsidRPr="00E36DD7" w:rsidRDefault="009931B0" w:rsidP="009931B0">
      <w:pPr>
        <w:ind w:firstLine="720"/>
        <w:jc w:val="both"/>
      </w:pPr>
      <w:r>
        <w:t>5.17</w:t>
      </w:r>
      <w:r w:rsidRPr="00E36DD7">
        <w:t>.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w:t>
      </w:r>
    </w:p>
    <w:p w:rsidR="009931B0" w:rsidRPr="00E36DD7" w:rsidRDefault="009931B0" w:rsidP="008B7D84">
      <w:pPr>
        <w:pStyle w:val="ConsPlusNormal"/>
        <w:tabs>
          <w:tab w:val="left" w:pos="720"/>
        </w:tabs>
        <w:ind w:firstLine="709"/>
        <w:jc w:val="both"/>
        <w:rPr>
          <w:sz w:val="28"/>
          <w:szCs w:val="28"/>
        </w:rPr>
      </w:pPr>
      <w:r w:rsidRPr="00E36DD7">
        <w:rPr>
          <w:sz w:val="28"/>
          <w:szCs w:val="28"/>
        </w:rPr>
        <w:t xml:space="preserve">Такое здание или помещение предоставляется командиром воинской части по запросу соответствующей избирательной комиссии для встреч зарегистрированных кандидатов, их доверенных лиц с избирателями из числа военнослужащих. </w:t>
      </w:r>
    </w:p>
    <w:p w:rsidR="009931B0" w:rsidRPr="00E36DD7" w:rsidRDefault="009931B0" w:rsidP="008B7D84">
      <w:pPr>
        <w:pStyle w:val="ConsPlusNormal"/>
        <w:tabs>
          <w:tab w:val="left" w:pos="720"/>
        </w:tabs>
        <w:ind w:firstLine="709"/>
        <w:jc w:val="both"/>
        <w:rPr>
          <w:sz w:val="28"/>
          <w:szCs w:val="28"/>
        </w:rPr>
      </w:pPr>
      <w:r w:rsidRPr="00E36DD7">
        <w:rPr>
          <w:sz w:val="28"/>
          <w:szCs w:val="28"/>
        </w:rPr>
        <w:t>Организацию указанных встреч обеспечивает командир воинской части совместно с соответствующей избирательной комиссией, при этом все зарегистрированные кандидаты либо их доверенные лица оповещаются о месте и времени встречи не позднее чем за три дня до ее проведения.</w:t>
      </w:r>
    </w:p>
    <w:p w:rsidR="009931B0" w:rsidRPr="00E36DD7" w:rsidRDefault="009931B0" w:rsidP="008B7D84">
      <w:pPr>
        <w:pStyle w:val="ConsPlusNormal"/>
        <w:ind w:firstLine="709"/>
        <w:jc w:val="both"/>
        <w:rPr>
          <w:iCs/>
          <w:sz w:val="28"/>
          <w:szCs w:val="28"/>
        </w:rPr>
      </w:pPr>
      <w:r w:rsidRPr="00E36DD7">
        <w:rPr>
          <w:sz w:val="28"/>
          <w:szCs w:val="28"/>
        </w:rPr>
        <w:t>5.1</w:t>
      </w:r>
      <w:r>
        <w:rPr>
          <w:sz w:val="28"/>
          <w:szCs w:val="28"/>
        </w:rPr>
        <w:t>8</w:t>
      </w:r>
      <w:r w:rsidRPr="00E36DD7">
        <w:rPr>
          <w:sz w:val="28"/>
          <w:szCs w:val="28"/>
        </w:rPr>
        <w:t>. К</w:t>
      </w:r>
      <w:r w:rsidRPr="00E36DD7">
        <w:rPr>
          <w:iCs/>
          <w:sz w:val="28"/>
          <w:szCs w:val="28"/>
        </w:rPr>
        <w:t>андидаты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9931B0" w:rsidRPr="00E36DD7" w:rsidRDefault="009931B0" w:rsidP="009931B0">
      <w:pPr>
        <w:pStyle w:val="af4"/>
        <w:ind w:firstLine="720"/>
        <w:jc w:val="both"/>
        <w:rPr>
          <w:sz w:val="28"/>
          <w:szCs w:val="28"/>
        </w:rPr>
      </w:pPr>
      <w:r w:rsidRPr="00E36DD7">
        <w:rPr>
          <w:sz w:val="28"/>
          <w:szCs w:val="28"/>
        </w:rPr>
        <w:t>5.1</w:t>
      </w:r>
      <w:r>
        <w:rPr>
          <w:sz w:val="28"/>
          <w:szCs w:val="28"/>
        </w:rPr>
        <w:t>9</w:t>
      </w:r>
      <w:r w:rsidRPr="00E36DD7">
        <w:rPr>
          <w:sz w:val="28"/>
          <w:szCs w:val="28"/>
        </w:rPr>
        <w:t xml:space="preserve">. Нарушение порядка и правил проведения публичного мероприятия являются основаниями его приостановления или прекращения в соответствии со статьями 15–17 Федерального закона </w:t>
      </w:r>
      <w:r w:rsidR="008C317A" w:rsidRPr="00285006">
        <w:rPr>
          <w:rFonts w:cs="Times New Roman CYR"/>
          <w:sz w:val="28"/>
          <w:szCs w:val="28"/>
        </w:rPr>
        <w:t>от 19.06.2004 г.    № 54-ФЗ</w:t>
      </w:r>
      <w:r w:rsidR="008C317A">
        <w:rPr>
          <w:rFonts w:cs="Times New Roman CYR"/>
          <w:sz w:val="28"/>
          <w:szCs w:val="28"/>
        </w:rPr>
        <w:t>.</w:t>
      </w:r>
    </w:p>
    <w:p w:rsidR="009931B0" w:rsidRPr="00AA36CB" w:rsidRDefault="009931B0" w:rsidP="009931B0">
      <w:pPr>
        <w:pStyle w:val="af4"/>
        <w:suppressAutoHyphens/>
        <w:ind w:firstLine="540"/>
        <w:jc w:val="both"/>
        <w:rPr>
          <w:sz w:val="28"/>
          <w:szCs w:val="28"/>
        </w:rPr>
      </w:pPr>
    </w:p>
    <w:p w:rsidR="009931B0" w:rsidRPr="00AA36CB" w:rsidRDefault="009931B0" w:rsidP="009931B0">
      <w:pPr>
        <w:pStyle w:val="af4"/>
        <w:suppressAutoHyphens/>
        <w:jc w:val="center"/>
        <w:rPr>
          <w:b/>
          <w:bCs/>
          <w:sz w:val="28"/>
          <w:szCs w:val="28"/>
        </w:rPr>
      </w:pPr>
      <w:r w:rsidRPr="00AA36CB">
        <w:rPr>
          <w:b/>
          <w:bCs/>
          <w:sz w:val="28"/>
          <w:szCs w:val="28"/>
        </w:rPr>
        <w:t>6. Условия выпуска и распространения печатных, аудиовизуальных и иных агитационных материалов</w:t>
      </w:r>
    </w:p>
    <w:p w:rsidR="009931B0" w:rsidRPr="00AA36CB" w:rsidRDefault="009931B0" w:rsidP="009931B0">
      <w:pPr>
        <w:suppressAutoHyphens/>
        <w:ind w:firstLine="540"/>
        <w:jc w:val="both"/>
        <w:rPr>
          <w:rFonts w:cs="Times New Roman CYR"/>
        </w:rPr>
      </w:pPr>
      <w:r w:rsidRPr="00AA36CB">
        <w:rPr>
          <w:rFonts w:cs="Times New Roman CYR"/>
        </w:rPr>
        <w:lastRenderedPageBreak/>
        <w:t xml:space="preserve"> </w:t>
      </w:r>
    </w:p>
    <w:p w:rsidR="009931B0" w:rsidRPr="00E36DD7" w:rsidRDefault="009931B0" w:rsidP="009931B0">
      <w:pPr>
        <w:pStyle w:val="ConsNormal"/>
        <w:widowControl/>
        <w:ind w:firstLine="708"/>
        <w:jc w:val="both"/>
        <w:rPr>
          <w:rFonts w:ascii="Times New Roman" w:hAnsi="Times New Roman" w:cs="Times New Roman"/>
          <w:sz w:val="28"/>
          <w:szCs w:val="28"/>
        </w:rPr>
      </w:pPr>
      <w:r w:rsidRPr="00E36DD7">
        <w:rPr>
          <w:rFonts w:ascii="Times New Roman" w:hAnsi="Times New Roman" w:cs="Times New Roman"/>
          <w:sz w:val="28"/>
          <w:szCs w:val="28"/>
        </w:rPr>
        <w:t xml:space="preserve">6.1. Кандидаты,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w:t>
      </w:r>
    </w:p>
    <w:p w:rsidR="009931B0" w:rsidRPr="00E36DD7" w:rsidRDefault="009931B0" w:rsidP="009931B0">
      <w:pPr>
        <w:pStyle w:val="ConsNormal"/>
        <w:widowControl/>
        <w:ind w:firstLine="708"/>
        <w:jc w:val="both"/>
        <w:rPr>
          <w:rFonts w:ascii="Times New Roman" w:hAnsi="Times New Roman" w:cs="Times New Roman"/>
          <w:sz w:val="28"/>
          <w:szCs w:val="28"/>
        </w:rPr>
      </w:pPr>
      <w:r w:rsidRPr="00E36DD7">
        <w:rPr>
          <w:rFonts w:ascii="Times New Roman" w:hAnsi="Times New Roman" w:cs="Times New Roman"/>
          <w:sz w:val="28"/>
          <w:szCs w:val="28"/>
        </w:rPr>
        <w:t>Все агитационные материалы должны изготавливаться на территории Российской Федерации.</w:t>
      </w:r>
    </w:p>
    <w:p w:rsidR="009931B0" w:rsidRPr="00E36DD7" w:rsidRDefault="009931B0" w:rsidP="009931B0">
      <w:pPr>
        <w:pStyle w:val="ConsPlusNormal"/>
        <w:widowControl/>
        <w:ind w:firstLine="708"/>
        <w:jc w:val="both"/>
        <w:rPr>
          <w:sz w:val="28"/>
          <w:szCs w:val="28"/>
        </w:rPr>
      </w:pPr>
      <w:r w:rsidRPr="00E36DD7">
        <w:rPr>
          <w:sz w:val="28"/>
          <w:szCs w:val="28"/>
        </w:rPr>
        <w:t xml:space="preserve">6.2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w:t>
      </w:r>
    </w:p>
    <w:p w:rsidR="009931B0" w:rsidRPr="00E36DD7" w:rsidRDefault="009931B0" w:rsidP="009931B0">
      <w:pPr>
        <w:pStyle w:val="ConsPlusNormal"/>
        <w:widowControl/>
        <w:ind w:firstLine="708"/>
        <w:jc w:val="both"/>
        <w:rPr>
          <w:sz w:val="28"/>
          <w:szCs w:val="28"/>
        </w:rPr>
      </w:pPr>
      <w:r w:rsidRPr="00E36DD7">
        <w:rPr>
          <w:sz w:val="28"/>
          <w:szCs w:val="28"/>
        </w:rPr>
        <w:t xml:space="preserve">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решения о назначении выборов и в тот же срок представлены в </w:t>
      </w:r>
      <w:r w:rsidR="00E727C8">
        <w:rPr>
          <w:sz w:val="28"/>
          <w:szCs w:val="28"/>
        </w:rPr>
        <w:t>Таборинскую районную территориальную избирательную комиссию</w:t>
      </w:r>
      <w:r w:rsidRPr="00E36DD7">
        <w:rPr>
          <w:sz w:val="28"/>
          <w:szCs w:val="28"/>
        </w:rPr>
        <w:t>.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9931B0" w:rsidRDefault="009931B0" w:rsidP="009931B0">
      <w:pPr>
        <w:pStyle w:val="ConsPlusNormal"/>
        <w:widowControl/>
        <w:suppressAutoHyphens/>
        <w:ind w:firstLine="708"/>
        <w:jc w:val="both"/>
        <w:rPr>
          <w:sz w:val="28"/>
          <w:szCs w:val="28"/>
        </w:rPr>
      </w:pPr>
      <w:r w:rsidRPr="00E36DD7">
        <w:rPr>
          <w:sz w:val="28"/>
          <w:szCs w:val="28"/>
        </w:rPr>
        <w:t>6.3. Все печатные и аудиовизуальные агитационные материалы (за исключением распространяемых через СМИ)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кандидата.</w:t>
      </w:r>
    </w:p>
    <w:p w:rsidR="00827E01" w:rsidRPr="00E36DD7" w:rsidRDefault="00827E01" w:rsidP="009931B0">
      <w:pPr>
        <w:pStyle w:val="ConsPlusNormal"/>
        <w:widowControl/>
        <w:suppressAutoHyphens/>
        <w:ind w:firstLine="708"/>
        <w:jc w:val="both"/>
        <w:rPr>
          <w:sz w:val="28"/>
          <w:szCs w:val="28"/>
        </w:rPr>
      </w:pPr>
      <w:r w:rsidRPr="00285006">
        <w:rPr>
          <w:sz w:val="28"/>
          <w:szCs w:val="28"/>
        </w:rPr>
        <w:t>Вместе с тем, как следует из Разъяснений ЦИК России по некоторым вопросам информационного обеспечения выборов депутатов Государственной Думы Федерального Собрания Российской Федерации и иных выборов, проводимых в Российской Федерации, утвержденных постановлением ЦИК России от 26.08.2016 № 43/441-7, данные требования не распространяются на иные агитационные материалы. Отнесение крупноформатных агитационных материалов (билбордов и т.п.), размещаемых на рекламных конструкциях, к типам печатного агитационного материала или иного агитационного материала остается на усмотрение кандидата, политической партии.</w:t>
      </w:r>
    </w:p>
    <w:p w:rsidR="009931B0" w:rsidRPr="00E36DD7" w:rsidRDefault="009931B0" w:rsidP="009931B0">
      <w:pPr>
        <w:pStyle w:val="ConsNormal"/>
        <w:widowControl/>
        <w:ind w:firstLine="708"/>
        <w:jc w:val="both"/>
        <w:rPr>
          <w:rFonts w:ascii="Times New Roman" w:hAnsi="Times New Roman" w:cs="Times New Roman"/>
          <w:sz w:val="28"/>
          <w:szCs w:val="28"/>
        </w:rPr>
      </w:pPr>
      <w:r w:rsidRPr="00E36DD7">
        <w:rPr>
          <w:rFonts w:ascii="Times New Roman" w:hAnsi="Times New Roman" w:cs="Times New Roman"/>
          <w:sz w:val="28"/>
          <w:szCs w:val="28"/>
        </w:rPr>
        <w:lastRenderedPageBreak/>
        <w:t>6.4. Экземпляры печатных агитационных материалов или их копии, экземпляры аудиовизуальных агитационных материалов, фотографии или экземпляры</w:t>
      </w:r>
      <w:r w:rsidRPr="00E36DD7">
        <w:rPr>
          <w:rFonts w:ascii="Times New Roman" w:hAnsi="Times New Roman" w:cs="Times New Roman"/>
          <w:b/>
          <w:sz w:val="28"/>
          <w:szCs w:val="28"/>
        </w:rPr>
        <w:t xml:space="preserve"> </w:t>
      </w:r>
      <w:r w:rsidRPr="00E36DD7">
        <w:rPr>
          <w:rFonts w:ascii="Times New Roman" w:hAnsi="Times New Roman" w:cs="Times New Roman"/>
          <w:sz w:val="28"/>
          <w:szCs w:val="28"/>
        </w:rPr>
        <w:t xml:space="preserve">иных агитационных материалов до начала их распространения должны быть представлены в </w:t>
      </w:r>
      <w:r w:rsidR="00E727C8" w:rsidRPr="00E727C8">
        <w:rPr>
          <w:rFonts w:ascii="Times New Roman" w:hAnsi="Times New Roman" w:cs="Times New Roman"/>
          <w:sz w:val="28"/>
          <w:szCs w:val="28"/>
        </w:rPr>
        <w:t>Таборинскую районную территориальную избирательную комиссию.</w:t>
      </w:r>
    </w:p>
    <w:p w:rsidR="009931B0" w:rsidRPr="00E36DD7" w:rsidRDefault="00827E01" w:rsidP="009931B0">
      <w:pPr>
        <w:pStyle w:val="ConsPlusNormal"/>
        <w:ind w:firstLine="708"/>
        <w:jc w:val="both"/>
        <w:rPr>
          <w:sz w:val="28"/>
          <w:szCs w:val="28"/>
        </w:rPr>
      </w:pPr>
      <w:r w:rsidRPr="00285006">
        <w:rPr>
          <w:sz w:val="28"/>
          <w:szCs w:val="28"/>
        </w:rPr>
        <w:t>Вместе с указанными материалами должно быть также представлено уведомление, содержащее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кандидата, избирательного объединения. Вместе с указанными материалами в соответствующую избирательную комиссию должны быть представлены электронные образы этих предвыборных агитационных материалов в машиночитаемом виде.</w:t>
      </w:r>
    </w:p>
    <w:p w:rsidR="009931B0" w:rsidRPr="00E36DD7" w:rsidRDefault="009931B0" w:rsidP="009931B0">
      <w:pPr>
        <w:autoSpaceDE w:val="0"/>
        <w:autoSpaceDN w:val="0"/>
        <w:adjustRightInd w:val="0"/>
        <w:ind w:firstLine="708"/>
        <w:jc w:val="both"/>
      </w:pPr>
      <w:r w:rsidRPr="00E36DD7">
        <w:t xml:space="preserve">6.5. В ходе приема агитационных материалов член </w:t>
      </w:r>
      <w:r w:rsidR="00E727C8">
        <w:t>Таборинской районной территориальной избирательной комиссии</w:t>
      </w:r>
      <w:r w:rsidRPr="00E36DD7">
        <w:t xml:space="preserve"> с правом решающего голоса осуществляет первичную проверку представленных кандидатом агитационных материалов и документов на соответствие требованиям избирательного законодательства. </w:t>
      </w:r>
    </w:p>
    <w:p w:rsidR="009931B0" w:rsidRDefault="009931B0" w:rsidP="009931B0">
      <w:pPr>
        <w:ind w:firstLine="708"/>
        <w:jc w:val="both"/>
      </w:pPr>
      <w:r w:rsidRPr="00E36DD7">
        <w:t xml:space="preserve">В случае выявления по результатам первичной проверки нарушений требований избирательного законодательства, допущенного при изготовлении агитационного материала, </w:t>
      </w:r>
      <w:r w:rsidR="00C02BB9">
        <w:t>Таборинская районная территориальная избирательная комиссия</w:t>
      </w:r>
      <w:r w:rsidRPr="00E36DD7">
        <w:t xml:space="preserve"> незамедлительно направляет в адрес кандидата, представившего агитационный материал, соответствующее письменное уведомление.</w:t>
      </w:r>
    </w:p>
    <w:p w:rsidR="00827E01" w:rsidRPr="00285006" w:rsidRDefault="00827E01" w:rsidP="00827E01">
      <w:pPr>
        <w:pStyle w:val="ConsNormal"/>
        <w:widowControl/>
        <w:ind w:firstLine="708"/>
        <w:jc w:val="both"/>
        <w:rPr>
          <w:rFonts w:ascii="Times New Roman" w:hAnsi="Times New Roman" w:cs="Times New Roman"/>
          <w:sz w:val="28"/>
          <w:szCs w:val="28"/>
        </w:rPr>
      </w:pPr>
      <w:r w:rsidRPr="00827E01">
        <w:rPr>
          <w:rFonts w:ascii="Times New Roman" w:hAnsi="Times New Roman" w:cs="Times New Roman"/>
          <w:sz w:val="28"/>
          <w:szCs w:val="28"/>
        </w:rPr>
        <w:t>6.6.</w:t>
      </w:r>
      <w:r>
        <w:t xml:space="preserve"> </w:t>
      </w:r>
      <w:r w:rsidRPr="00285006">
        <w:rPr>
          <w:rFonts w:ascii="Times New Roman" w:hAnsi="Times New Roman" w:cs="Times New Roman"/>
          <w:sz w:val="28"/>
          <w:szCs w:val="28"/>
        </w:rPr>
        <w:t>После представления экземпляра печатного агитационного материала или его копии, экземпляра аудиовизуального агитационного материала, фотографии или экземпляра</w:t>
      </w:r>
      <w:r w:rsidRPr="00285006">
        <w:rPr>
          <w:rFonts w:ascii="Times New Roman" w:hAnsi="Times New Roman" w:cs="Times New Roman"/>
          <w:b/>
          <w:sz w:val="28"/>
          <w:szCs w:val="28"/>
        </w:rPr>
        <w:t xml:space="preserve"> </w:t>
      </w:r>
      <w:r w:rsidRPr="00285006">
        <w:rPr>
          <w:rFonts w:ascii="Times New Roman" w:hAnsi="Times New Roman" w:cs="Times New Roman"/>
          <w:sz w:val="28"/>
          <w:szCs w:val="28"/>
        </w:rPr>
        <w:t>иного агитационного материала и его проверки на предмет соблюдения требований закона при его изготовлении и представлении избирательной комиссией вводятся соответствующие сведения о представленных печатных агитационных материалах в задачу «Агитация» ГАС «Выборы».</w:t>
      </w:r>
    </w:p>
    <w:p w:rsidR="00827E01" w:rsidRPr="00E36DD7" w:rsidRDefault="00827E01" w:rsidP="00827E01">
      <w:pPr>
        <w:ind w:firstLine="708"/>
        <w:jc w:val="both"/>
      </w:pPr>
      <w:r w:rsidRPr="00285006">
        <w:t>Сведения о печатных предвыборных агитационных материалах и их электронные образы вводятся в задачу  «Агитация» ГАС «Выборы» не позднее чем через четыре часа после регистрации соответствующего агитационного печатного материала избирательной комиссией.</w:t>
      </w:r>
    </w:p>
    <w:p w:rsidR="009931B0" w:rsidRPr="00E36DD7" w:rsidRDefault="009931B0" w:rsidP="009931B0">
      <w:pPr>
        <w:suppressAutoHyphens/>
        <w:ind w:firstLine="708"/>
        <w:jc w:val="both"/>
      </w:pPr>
      <w:r w:rsidRPr="00E36DD7">
        <w:t>6.</w:t>
      </w:r>
      <w:r w:rsidR="00827E01">
        <w:t>7</w:t>
      </w:r>
      <w:r w:rsidRPr="00E36DD7">
        <w:t>. Агитационные материалы не могут содержать коммерческую рекламу.</w:t>
      </w:r>
    </w:p>
    <w:p w:rsidR="009931B0" w:rsidRPr="00E36DD7" w:rsidRDefault="009931B0" w:rsidP="009931B0">
      <w:pPr>
        <w:pStyle w:val="ConsPlusNormal"/>
        <w:ind w:firstLine="708"/>
        <w:jc w:val="both"/>
        <w:rPr>
          <w:sz w:val="28"/>
          <w:szCs w:val="28"/>
        </w:rPr>
      </w:pPr>
      <w:r w:rsidRPr="00E36DD7">
        <w:rPr>
          <w:sz w:val="28"/>
          <w:szCs w:val="28"/>
        </w:rPr>
        <w:t>В соответствии со статьей 3 Федерального закона</w:t>
      </w:r>
      <w:r w:rsidR="00827E01" w:rsidRPr="00827E01">
        <w:rPr>
          <w:sz w:val="28"/>
          <w:szCs w:val="28"/>
        </w:rPr>
        <w:t xml:space="preserve"> </w:t>
      </w:r>
      <w:r w:rsidR="00827E01" w:rsidRPr="00285006">
        <w:rPr>
          <w:sz w:val="28"/>
          <w:szCs w:val="28"/>
        </w:rPr>
        <w:t>от 13.03.2006 г. № 38-ФЗ</w:t>
      </w:r>
      <w:r w:rsidRPr="00E36DD7">
        <w:rPr>
          <w:sz w:val="28"/>
          <w:szCs w:val="28"/>
        </w:rPr>
        <w:t xml:space="preserve"> «О рекламе», под рекламой понимается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9931B0" w:rsidRPr="00E36DD7" w:rsidRDefault="009931B0" w:rsidP="009931B0">
      <w:pPr>
        <w:pStyle w:val="ConsPlusNormal"/>
        <w:ind w:firstLine="708"/>
        <w:jc w:val="both"/>
        <w:rPr>
          <w:sz w:val="28"/>
          <w:szCs w:val="28"/>
        </w:rPr>
      </w:pPr>
      <w:r w:rsidRPr="00E36DD7">
        <w:rPr>
          <w:sz w:val="28"/>
          <w:szCs w:val="28"/>
        </w:rPr>
        <w:t>6.</w:t>
      </w:r>
      <w:r w:rsidR="00827E01">
        <w:rPr>
          <w:sz w:val="28"/>
          <w:szCs w:val="28"/>
        </w:rPr>
        <w:t>8</w:t>
      </w:r>
      <w:r w:rsidRPr="00E36DD7">
        <w:rPr>
          <w:sz w:val="28"/>
          <w:szCs w:val="28"/>
        </w:rPr>
        <w:t xml:space="preserve">. </w:t>
      </w:r>
      <w:r w:rsidR="00827E01" w:rsidRPr="00285006">
        <w:rPr>
          <w:sz w:val="28"/>
          <w:szCs w:val="28"/>
        </w:rPr>
        <w:t xml:space="preserve">Запрещается изготовление и распространение печатных </w:t>
      </w:r>
      <w:r w:rsidR="00827E01" w:rsidRPr="00285006">
        <w:rPr>
          <w:sz w:val="28"/>
          <w:szCs w:val="28"/>
        </w:rPr>
        <w:lastRenderedPageBreak/>
        <w:t xml:space="preserve">агитационных материалов в организациях и у индивидуальных предпринимателей, не выполнивших требования, предусмотренные </w:t>
      </w:r>
      <w:hyperlink w:anchor="Par1051" w:history="1">
        <w:r w:rsidR="00827E01" w:rsidRPr="00285006">
          <w:rPr>
            <w:sz w:val="28"/>
            <w:szCs w:val="28"/>
          </w:rPr>
          <w:t>пунктом 1-1</w:t>
        </w:r>
      </w:hyperlink>
      <w:r w:rsidR="00827E01" w:rsidRPr="00285006">
        <w:rPr>
          <w:sz w:val="28"/>
          <w:szCs w:val="28"/>
        </w:rPr>
        <w:t xml:space="preserve"> статьи 69 Кодекса (пунктом 6.2 настоящего Справочно-методического материала),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кандидата, избирательного объединения с нарушением требований, установленных </w:t>
      </w:r>
      <w:hyperlink r:id="rId12" w:history="1">
        <w:r w:rsidR="00827E01" w:rsidRPr="00285006">
          <w:rPr>
            <w:sz w:val="28"/>
            <w:szCs w:val="28"/>
          </w:rPr>
          <w:t>пунктами 6</w:t>
        </w:r>
      </w:hyperlink>
      <w:r w:rsidR="00827E01" w:rsidRPr="00285006">
        <w:rPr>
          <w:sz w:val="28"/>
          <w:szCs w:val="28"/>
        </w:rPr>
        <w:t xml:space="preserve">, </w:t>
      </w:r>
      <w:hyperlink r:id="rId13" w:history="1">
        <w:r w:rsidR="00827E01" w:rsidRPr="00285006">
          <w:rPr>
            <w:sz w:val="28"/>
            <w:szCs w:val="28"/>
          </w:rPr>
          <w:t>7</w:t>
        </w:r>
      </w:hyperlink>
      <w:r w:rsidR="00827E01" w:rsidRPr="00285006">
        <w:rPr>
          <w:sz w:val="28"/>
          <w:szCs w:val="28"/>
        </w:rPr>
        <w:t xml:space="preserve">, </w:t>
      </w:r>
      <w:hyperlink r:id="rId14" w:history="1">
        <w:r w:rsidR="00827E01" w:rsidRPr="00285006">
          <w:rPr>
            <w:sz w:val="28"/>
            <w:szCs w:val="28"/>
          </w:rPr>
          <w:t>8-1</w:t>
        </w:r>
      </w:hyperlink>
      <w:r w:rsidR="00827E01" w:rsidRPr="00285006">
        <w:rPr>
          <w:sz w:val="28"/>
          <w:szCs w:val="28"/>
        </w:rPr>
        <w:t xml:space="preserve"> и </w:t>
      </w:r>
      <w:hyperlink r:id="rId15" w:history="1">
        <w:r w:rsidR="00827E01" w:rsidRPr="00285006">
          <w:rPr>
            <w:sz w:val="28"/>
            <w:szCs w:val="28"/>
          </w:rPr>
          <w:t>9-1 статьи 63</w:t>
        </w:r>
      </w:hyperlink>
      <w:r w:rsidR="00827E01" w:rsidRPr="00285006">
        <w:rPr>
          <w:sz w:val="28"/>
          <w:szCs w:val="28"/>
        </w:rPr>
        <w:t xml:space="preserve">, </w:t>
      </w:r>
      <w:hyperlink r:id="rId16" w:history="1">
        <w:r w:rsidR="00827E01" w:rsidRPr="00285006">
          <w:rPr>
            <w:sz w:val="28"/>
            <w:szCs w:val="28"/>
          </w:rPr>
          <w:t>пунктом 2</w:t>
        </w:r>
      </w:hyperlink>
      <w:r w:rsidR="00827E01" w:rsidRPr="00285006">
        <w:rPr>
          <w:sz w:val="28"/>
          <w:szCs w:val="28"/>
        </w:rPr>
        <w:t xml:space="preserve"> статьи 69 Кодекса.</w:t>
      </w:r>
      <w:r w:rsidRPr="00E36DD7">
        <w:rPr>
          <w:sz w:val="28"/>
          <w:szCs w:val="28"/>
        </w:rPr>
        <w:t xml:space="preserve"> </w:t>
      </w:r>
    </w:p>
    <w:p w:rsidR="009931B0" w:rsidRPr="00E36DD7" w:rsidRDefault="009931B0" w:rsidP="009931B0">
      <w:pPr>
        <w:pStyle w:val="ConsPlusNormal"/>
        <w:widowControl/>
        <w:suppressAutoHyphens/>
        <w:ind w:firstLine="708"/>
        <w:jc w:val="both"/>
        <w:rPr>
          <w:sz w:val="28"/>
          <w:szCs w:val="28"/>
        </w:rPr>
      </w:pPr>
      <w:r w:rsidRPr="00E36DD7">
        <w:rPr>
          <w:sz w:val="28"/>
          <w:szCs w:val="28"/>
        </w:rPr>
        <w:t>6.</w:t>
      </w:r>
      <w:r w:rsidR="00827E01">
        <w:rPr>
          <w:sz w:val="28"/>
          <w:szCs w:val="28"/>
        </w:rPr>
        <w:t>9</w:t>
      </w:r>
      <w:r w:rsidRPr="00E36DD7">
        <w:rPr>
          <w:sz w:val="28"/>
          <w:szCs w:val="28"/>
        </w:rPr>
        <w:t xml:space="preserve">. Органы местного самоуправления по предложению </w:t>
      </w:r>
      <w:r w:rsidR="00E727C8">
        <w:rPr>
          <w:sz w:val="28"/>
          <w:szCs w:val="28"/>
        </w:rPr>
        <w:t xml:space="preserve">Таборинской районной территориальной избирательной комиссии </w:t>
      </w:r>
      <w:r w:rsidRPr="00E36DD7">
        <w:rPr>
          <w:sz w:val="28"/>
          <w:szCs w:val="28"/>
        </w:rPr>
        <w:t>не позднее чем за 30 дней до дня голосования (не позднее 1</w:t>
      </w:r>
      <w:r w:rsidR="00827E01">
        <w:rPr>
          <w:sz w:val="28"/>
          <w:szCs w:val="28"/>
        </w:rPr>
        <w:t>0</w:t>
      </w:r>
      <w:r w:rsidRPr="00E36DD7">
        <w:rPr>
          <w:sz w:val="28"/>
          <w:szCs w:val="28"/>
        </w:rPr>
        <w:t xml:space="preserve"> августа 201</w:t>
      </w:r>
      <w:r w:rsidR="00827E01">
        <w:rPr>
          <w:sz w:val="28"/>
          <w:szCs w:val="28"/>
        </w:rPr>
        <w:t>7</w:t>
      </w:r>
      <w:r w:rsidRPr="00E36DD7">
        <w:rPr>
          <w:sz w:val="28"/>
          <w:szCs w:val="28"/>
        </w:rPr>
        <w:t xml:space="preserve"> г</w:t>
      </w:r>
      <w:r>
        <w:rPr>
          <w:sz w:val="28"/>
          <w:szCs w:val="28"/>
        </w:rPr>
        <w:t>ода</w:t>
      </w:r>
      <w:r w:rsidRPr="00E36DD7">
        <w:rPr>
          <w:sz w:val="28"/>
          <w:szCs w:val="28"/>
        </w:rPr>
        <w:t xml:space="preserve">)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w:t>
      </w:r>
    </w:p>
    <w:p w:rsidR="009931B0" w:rsidRPr="00E36DD7" w:rsidRDefault="009931B0" w:rsidP="009931B0">
      <w:pPr>
        <w:pStyle w:val="ConsPlusNormal"/>
        <w:widowControl/>
        <w:suppressAutoHyphens/>
        <w:ind w:firstLine="708"/>
        <w:jc w:val="both"/>
        <w:rPr>
          <w:sz w:val="28"/>
          <w:szCs w:val="28"/>
        </w:rPr>
      </w:pPr>
      <w:r w:rsidRPr="00E36DD7">
        <w:rPr>
          <w:sz w:val="28"/>
          <w:szCs w:val="28"/>
        </w:rPr>
        <w:t xml:space="preserve">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Зарегистрированным кандидатам должна быть выделена равная площадь для размещения печатных агитационных материалов. Перечень указанных мест доводится </w:t>
      </w:r>
      <w:r w:rsidR="00C02BB9">
        <w:rPr>
          <w:sz w:val="28"/>
          <w:szCs w:val="28"/>
        </w:rPr>
        <w:t xml:space="preserve">Таборинской районной территориальной избирательной комиссией </w:t>
      </w:r>
      <w:r w:rsidRPr="00E36DD7">
        <w:rPr>
          <w:sz w:val="28"/>
          <w:szCs w:val="28"/>
        </w:rPr>
        <w:t xml:space="preserve"> до сведения кандидатов.</w:t>
      </w:r>
    </w:p>
    <w:p w:rsidR="00827E01" w:rsidRDefault="009931B0" w:rsidP="009931B0">
      <w:pPr>
        <w:pStyle w:val="ConsPlusNormal"/>
        <w:widowControl/>
        <w:ind w:firstLine="708"/>
        <w:jc w:val="both"/>
        <w:rPr>
          <w:sz w:val="28"/>
          <w:szCs w:val="28"/>
        </w:rPr>
      </w:pPr>
      <w:r w:rsidRPr="00E36DD7">
        <w:rPr>
          <w:sz w:val="28"/>
          <w:szCs w:val="28"/>
        </w:rPr>
        <w:t>6.</w:t>
      </w:r>
      <w:r w:rsidR="00827E01">
        <w:rPr>
          <w:sz w:val="28"/>
          <w:szCs w:val="28"/>
        </w:rPr>
        <w:t>10</w:t>
      </w:r>
      <w:r w:rsidRPr="00E36DD7">
        <w:rPr>
          <w:sz w:val="28"/>
          <w:szCs w:val="28"/>
        </w:rPr>
        <w:t>. Печатные агитационные материалы могут</w:t>
      </w:r>
      <w:r w:rsidRPr="00E36DD7">
        <w:t xml:space="preserve"> </w:t>
      </w:r>
      <w:r w:rsidRPr="00E36DD7">
        <w:rPr>
          <w:sz w:val="28"/>
          <w:szCs w:val="28"/>
        </w:rPr>
        <w:t>размещаться</w:t>
      </w:r>
      <w:r w:rsidRPr="00E36DD7">
        <w:rPr>
          <w:color w:val="FF6600"/>
          <w:sz w:val="22"/>
          <w:szCs w:val="22"/>
        </w:rPr>
        <w:t xml:space="preserve"> </w:t>
      </w:r>
      <w:r w:rsidRPr="00E36DD7">
        <w:rPr>
          <w:sz w:val="28"/>
          <w:szCs w:val="28"/>
        </w:rPr>
        <w:t xml:space="preserve">в помещениях, на зданиях, сооружениях и иных объектах (за исключением специально определенных для этой цели мест) только с согласия и на условиях собственников, владельцев указанных объектов. </w:t>
      </w:r>
    </w:p>
    <w:p w:rsidR="00827E01" w:rsidRPr="00285006" w:rsidRDefault="00827E01" w:rsidP="00827E01">
      <w:pPr>
        <w:pStyle w:val="ConsPlusNormal"/>
        <w:widowControl/>
        <w:ind w:firstLine="708"/>
        <w:jc w:val="both"/>
        <w:rPr>
          <w:sz w:val="28"/>
          <w:szCs w:val="28"/>
        </w:rPr>
      </w:pPr>
      <w:r w:rsidRPr="00285006">
        <w:rPr>
          <w:sz w:val="28"/>
          <w:szCs w:val="28"/>
        </w:rPr>
        <w:t xml:space="preserve">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w:t>
      </w:r>
      <w:r w:rsidRPr="00285006">
        <w:rPr>
          <w:rFonts w:ascii="Times New Roman CYR" w:hAnsi="Times New Roman CYR"/>
          <w:sz w:val="28"/>
          <w:szCs w:val="28"/>
        </w:rPr>
        <w:t>избирательных объединений</w:t>
      </w:r>
      <w:r w:rsidRPr="00285006">
        <w:rPr>
          <w:sz w:val="28"/>
          <w:szCs w:val="28"/>
        </w:rPr>
        <w:t xml:space="preserve">. При этом за размещение агитационных материалов на объекте, находящемся в государственной или муниципальной собственности, плата не взимается. </w:t>
      </w:r>
    </w:p>
    <w:p w:rsidR="00827E01" w:rsidRPr="00285006" w:rsidRDefault="00827E01" w:rsidP="00827E01">
      <w:pPr>
        <w:pStyle w:val="ConsPlusNormal"/>
        <w:widowControl/>
        <w:ind w:firstLine="708"/>
        <w:jc w:val="both"/>
        <w:rPr>
          <w:sz w:val="28"/>
          <w:szCs w:val="28"/>
        </w:rPr>
      </w:pPr>
      <w:r w:rsidRPr="00285006">
        <w:rPr>
          <w:sz w:val="28"/>
          <w:szCs w:val="28"/>
        </w:rPr>
        <w:t>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равные условия оплаты своих работ (услуг).</w:t>
      </w:r>
    </w:p>
    <w:p w:rsidR="00827E01" w:rsidRPr="00285006" w:rsidRDefault="00827E01" w:rsidP="00827E01">
      <w:pPr>
        <w:pStyle w:val="ConsPlusNormal"/>
        <w:widowControl/>
        <w:ind w:firstLine="708"/>
        <w:jc w:val="both"/>
        <w:rPr>
          <w:sz w:val="28"/>
          <w:szCs w:val="28"/>
        </w:rPr>
      </w:pPr>
      <w:r w:rsidRPr="00285006">
        <w:rPr>
          <w:sz w:val="28"/>
          <w:szCs w:val="28"/>
        </w:rPr>
        <w:t xml:space="preserve">Вместе с тем, необходимо учитывать позицию ЦИК России, изложенную в Разъяснениях по некоторым вопросам информационного обеспечения выборов депутатов Государственной Думы Федерального </w:t>
      </w:r>
      <w:r w:rsidRPr="00285006">
        <w:rPr>
          <w:sz w:val="28"/>
          <w:szCs w:val="28"/>
        </w:rPr>
        <w:lastRenderedPageBreak/>
        <w:t>Собрания Российской Федерации и иных выборов, проводимых в Российской Федерации, утвержденных постановлением ЦИК России от 26.08.2016          № 43/441-7, согласно которой законодательство о выборах не содержит гарантий равного доступа кандидатов к размещению агитационных материалов на рекламных конструкциях, находящихся в частной собственности.</w:t>
      </w:r>
    </w:p>
    <w:p w:rsidR="009931B0" w:rsidRPr="00E36DD7" w:rsidRDefault="00827E01" w:rsidP="00827E01">
      <w:pPr>
        <w:pStyle w:val="ConsPlusNormal"/>
        <w:widowControl/>
        <w:ind w:firstLine="708"/>
        <w:jc w:val="both"/>
        <w:rPr>
          <w:sz w:val="28"/>
          <w:szCs w:val="28"/>
        </w:rPr>
      </w:pPr>
      <w:r w:rsidRPr="00285006">
        <w:rPr>
          <w:sz w:val="28"/>
          <w:szCs w:val="28"/>
        </w:rPr>
        <w:t>Ответственность за нарушение прав зарегистрированных кандидатов при выделении площадей для размещения агитационных материалов предусматривается статьей 5.48 Кодекса Российской Федерации об административных правонарушениях.</w:t>
      </w:r>
    </w:p>
    <w:p w:rsidR="009931B0" w:rsidRPr="00E36DD7" w:rsidRDefault="009931B0" w:rsidP="009931B0">
      <w:pPr>
        <w:pStyle w:val="ConsPlusNormal"/>
        <w:ind w:firstLine="708"/>
        <w:jc w:val="both"/>
        <w:rPr>
          <w:sz w:val="28"/>
          <w:szCs w:val="28"/>
        </w:rPr>
      </w:pPr>
      <w:r w:rsidRPr="00E36DD7">
        <w:rPr>
          <w:sz w:val="28"/>
          <w:szCs w:val="28"/>
        </w:rPr>
        <w:t>6.</w:t>
      </w:r>
      <w:r w:rsidR="00464D6F">
        <w:rPr>
          <w:sz w:val="28"/>
          <w:szCs w:val="28"/>
        </w:rPr>
        <w:t>1</w:t>
      </w:r>
      <w:r w:rsidR="00827E01">
        <w:rPr>
          <w:sz w:val="28"/>
          <w:szCs w:val="28"/>
        </w:rPr>
        <w:t>1</w:t>
      </w:r>
      <w:r w:rsidRPr="00E36DD7">
        <w:rPr>
          <w:sz w:val="28"/>
          <w:szCs w:val="28"/>
        </w:rPr>
        <w:t xml:space="preserve">.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w:t>
      </w:r>
      <w:smartTag w:uri="urn:schemas-microsoft-com:office:smarttags" w:element="metricconverter">
        <w:smartTagPr>
          <w:attr w:name="ProductID" w:val="50 метров"/>
        </w:smartTagPr>
        <w:r w:rsidRPr="00E36DD7">
          <w:rPr>
            <w:sz w:val="28"/>
            <w:szCs w:val="28"/>
          </w:rPr>
          <w:t>50 метров</w:t>
        </w:r>
      </w:smartTag>
      <w:r w:rsidRPr="00E36DD7">
        <w:rPr>
          <w:sz w:val="28"/>
          <w:szCs w:val="28"/>
        </w:rPr>
        <w:t xml:space="preserve"> от входа в них.</w:t>
      </w:r>
    </w:p>
    <w:p w:rsidR="00827E01" w:rsidRPr="00285006" w:rsidRDefault="00827E01" w:rsidP="00827E01">
      <w:pPr>
        <w:ind w:firstLine="708"/>
        <w:jc w:val="both"/>
      </w:pPr>
      <w:r w:rsidRPr="00285006">
        <w:t>В соответствии с Федеральным законом</w:t>
      </w:r>
      <w:r w:rsidRPr="00285006">
        <w:rPr>
          <w:rFonts w:cs="Times New Roman CYR"/>
        </w:rPr>
        <w:t xml:space="preserve"> от 25.06.2002 г. № 73-ФЗ</w:t>
      </w:r>
      <w:r w:rsidRPr="00285006">
        <w:t xml:space="preserve"> к объектам культурного наследия относятся </w:t>
      </w:r>
      <w:r w:rsidRPr="00285006">
        <w:rPr>
          <w:rFonts w:cs="Times New Roman CYR"/>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27E01" w:rsidRPr="00285006" w:rsidRDefault="00827E01" w:rsidP="00827E01">
      <w:pPr>
        <w:autoSpaceDE w:val="0"/>
        <w:autoSpaceDN w:val="0"/>
        <w:adjustRightInd w:val="0"/>
        <w:ind w:firstLine="540"/>
        <w:jc w:val="both"/>
        <w:rPr>
          <w:rFonts w:cs="Times New Roman CYR"/>
        </w:rPr>
      </w:pPr>
      <w:r w:rsidRPr="00285006">
        <w:rPr>
          <w:rFonts w:cs="Times New Roman CYR"/>
        </w:rPr>
        <w:t>Объекты культурного наследия в соответствии с Федеральным законом от 25.06.2002 г. № 73-ФЗ подразделяются на следующие виды:</w:t>
      </w:r>
    </w:p>
    <w:p w:rsidR="00827E01" w:rsidRPr="00285006" w:rsidRDefault="00827E01" w:rsidP="00827E01">
      <w:pPr>
        <w:autoSpaceDE w:val="0"/>
        <w:autoSpaceDN w:val="0"/>
        <w:adjustRightInd w:val="0"/>
        <w:ind w:firstLine="708"/>
        <w:jc w:val="both"/>
      </w:pPr>
      <w:r w:rsidRPr="00285006">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hyperlink r:id="rId17" w:history="1">
        <w:r w:rsidRPr="00285006">
          <w:t>законом</w:t>
        </w:r>
      </w:hyperlink>
      <w:r w:rsidRPr="00285006">
        <w:t xml:space="preserve"> от 30.11.2010 №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827E01" w:rsidRPr="00285006" w:rsidRDefault="00827E01" w:rsidP="00827E01">
      <w:pPr>
        <w:widowControl w:val="0"/>
        <w:autoSpaceDE w:val="0"/>
        <w:autoSpaceDN w:val="0"/>
        <w:adjustRightInd w:val="0"/>
        <w:ind w:firstLine="708"/>
        <w:jc w:val="both"/>
      </w:pPr>
      <w:r w:rsidRPr="00285006">
        <w:t xml:space="preserve">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w:t>
      </w:r>
      <w:r w:rsidRPr="00285006">
        <w:lastRenderedPageBreak/>
        <w:t>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827E01" w:rsidRPr="00285006" w:rsidRDefault="00827E01" w:rsidP="00827E01">
      <w:pPr>
        <w:autoSpaceDE w:val="0"/>
        <w:autoSpaceDN w:val="0"/>
        <w:adjustRightInd w:val="0"/>
        <w:ind w:firstLine="708"/>
        <w:jc w:val="both"/>
      </w:pPr>
      <w:r w:rsidRPr="00285006">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9931B0" w:rsidRPr="00E36DD7" w:rsidRDefault="00827E01" w:rsidP="00827E01">
      <w:pPr>
        <w:pStyle w:val="20"/>
        <w:spacing w:after="0" w:line="240" w:lineRule="auto"/>
        <w:ind w:firstLine="708"/>
        <w:jc w:val="both"/>
        <w:rPr>
          <w:rFonts w:ascii="Times New Roman" w:hAnsi="Times New Roman"/>
          <w:sz w:val="28"/>
          <w:szCs w:val="28"/>
        </w:rPr>
      </w:pPr>
      <w:r w:rsidRPr="00285006">
        <w:rPr>
          <w:rFonts w:ascii="Times New Roman" w:hAnsi="Times New Roman"/>
          <w:sz w:val="28"/>
          <w:szCs w:val="28"/>
        </w:rPr>
        <w:t>6.12. Ответственность за нарушение порядка изготовления или распространения печатных, аудиовизуальных и иных агитационных материалов предусмотрена статьей 5.12 Кодекса Российской Федерации об административных правонарушениях.</w:t>
      </w:r>
    </w:p>
    <w:p w:rsidR="009931B0" w:rsidRDefault="009931B0" w:rsidP="009931B0">
      <w:pPr>
        <w:ind w:firstLine="720"/>
        <w:rPr>
          <w:b/>
        </w:rPr>
      </w:pPr>
    </w:p>
    <w:p w:rsidR="009931B0" w:rsidRPr="00187F9F" w:rsidRDefault="009931B0" w:rsidP="009931B0">
      <w:pPr>
        <w:rPr>
          <w:b/>
        </w:rPr>
      </w:pPr>
      <w:r w:rsidRPr="00AA36CB">
        <w:rPr>
          <w:b/>
        </w:rPr>
        <w:t xml:space="preserve">7. </w:t>
      </w:r>
      <w:r w:rsidRPr="00425B3E">
        <w:rPr>
          <w:b/>
        </w:rPr>
        <w:t>Особенности проведения предвыборной агитации с использованием ресурсов сети</w:t>
      </w:r>
      <w:r w:rsidRPr="00187F9F">
        <w:rPr>
          <w:b/>
        </w:rPr>
        <w:t xml:space="preserve"> «Интернет»</w:t>
      </w:r>
    </w:p>
    <w:p w:rsidR="009931B0" w:rsidRPr="00187F9F" w:rsidRDefault="009931B0" w:rsidP="009931B0">
      <w:pPr>
        <w:ind w:firstLine="720"/>
      </w:pPr>
    </w:p>
    <w:p w:rsidR="009931B0" w:rsidRPr="00E36DD7" w:rsidRDefault="009931B0" w:rsidP="00187F9F">
      <w:pPr>
        <w:pStyle w:val="ConsPlusNormal"/>
        <w:ind w:firstLine="709"/>
        <w:jc w:val="both"/>
        <w:rPr>
          <w:sz w:val="28"/>
          <w:szCs w:val="28"/>
        </w:rPr>
      </w:pPr>
      <w:r w:rsidRPr="00187F9F">
        <w:rPr>
          <w:sz w:val="28"/>
          <w:szCs w:val="28"/>
        </w:rPr>
        <w:t xml:space="preserve">7.1. Агитационные материалы могут распространяться кандидатом в сети «Интернет» как в сетевых изданиях, так и на сайтах (страницах сайтов) в сети «Интернет», не зарегистрированных в качестве </w:t>
      </w:r>
      <w:r w:rsidR="00425B3E">
        <w:rPr>
          <w:sz w:val="28"/>
          <w:szCs w:val="28"/>
        </w:rPr>
        <w:t>СМИ</w:t>
      </w:r>
      <w:r w:rsidRPr="00187F9F">
        <w:rPr>
          <w:sz w:val="28"/>
          <w:szCs w:val="28"/>
        </w:rPr>
        <w:t xml:space="preserve"> на основании соответствующего</w:t>
      </w:r>
      <w:r w:rsidRPr="00E36DD7">
        <w:rPr>
          <w:sz w:val="28"/>
          <w:szCs w:val="28"/>
        </w:rPr>
        <w:t xml:space="preserve"> договора.</w:t>
      </w:r>
    </w:p>
    <w:p w:rsidR="009931B0" w:rsidRPr="00E36DD7" w:rsidRDefault="009931B0" w:rsidP="00187F9F">
      <w:pPr>
        <w:pStyle w:val="ConsPlusNormal"/>
        <w:ind w:firstLine="709"/>
        <w:jc w:val="both"/>
        <w:rPr>
          <w:sz w:val="28"/>
          <w:szCs w:val="28"/>
        </w:rPr>
      </w:pPr>
      <w:r w:rsidRPr="00E36DD7">
        <w:rPr>
          <w:sz w:val="28"/>
          <w:szCs w:val="28"/>
        </w:rPr>
        <w:t xml:space="preserve">В соответствии со </w:t>
      </w:r>
      <w:hyperlink r:id="rId18" w:history="1">
        <w:r w:rsidRPr="00E36DD7">
          <w:rPr>
            <w:sz w:val="28"/>
            <w:szCs w:val="28"/>
          </w:rPr>
          <w:t>статьей 2</w:t>
        </w:r>
      </w:hyperlink>
      <w:r w:rsidRPr="00E36DD7">
        <w:rPr>
          <w:sz w:val="28"/>
          <w:szCs w:val="28"/>
        </w:rPr>
        <w:t xml:space="preserve"> Закона</w:t>
      </w:r>
      <w:r w:rsidR="00425B3E" w:rsidRPr="00425B3E">
        <w:rPr>
          <w:sz w:val="28"/>
          <w:szCs w:val="28"/>
        </w:rPr>
        <w:t xml:space="preserve"> </w:t>
      </w:r>
      <w:r w:rsidR="00425B3E">
        <w:rPr>
          <w:sz w:val="28"/>
          <w:szCs w:val="28"/>
        </w:rPr>
        <w:t xml:space="preserve">Российской Федерации </w:t>
      </w:r>
      <w:r w:rsidR="00425B3E" w:rsidRPr="00285006">
        <w:rPr>
          <w:sz w:val="28"/>
          <w:szCs w:val="28"/>
        </w:rPr>
        <w:t>от 27.12.1991 г. № 2124-1</w:t>
      </w:r>
      <w:r w:rsidRPr="00E36DD7">
        <w:rPr>
          <w:sz w:val="28"/>
          <w:szCs w:val="28"/>
        </w:rPr>
        <w:t xml:space="preserve"> под сетевым изданием понимается сайт в информационно-телекоммуникационной сети «Интернет», зарегистрированный в качестве средства массовой информации в соответствии с указанным Законом.</w:t>
      </w:r>
    </w:p>
    <w:p w:rsidR="009931B0" w:rsidRPr="00E36DD7" w:rsidRDefault="009931B0" w:rsidP="009931B0">
      <w:pPr>
        <w:autoSpaceDE w:val="0"/>
        <w:autoSpaceDN w:val="0"/>
        <w:adjustRightInd w:val="0"/>
        <w:ind w:firstLine="720"/>
        <w:jc w:val="both"/>
      </w:pPr>
      <w:r w:rsidRPr="00E36DD7">
        <w:t>Использование сайтов в сети «Интернет», не имеющих регистрации в качестве СМИ, регламентируется нормами законодательства о выборах, определяющими требования к выпуску и распространению аудиовизуальных и иных агитационных материалов.</w:t>
      </w:r>
    </w:p>
    <w:p w:rsidR="00425B3E" w:rsidRDefault="009931B0" w:rsidP="009931B0">
      <w:pPr>
        <w:autoSpaceDE w:val="0"/>
        <w:autoSpaceDN w:val="0"/>
        <w:adjustRightInd w:val="0"/>
        <w:ind w:firstLine="720"/>
        <w:jc w:val="both"/>
      </w:pPr>
      <w:r w:rsidRPr="00E36DD7">
        <w:t xml:space="preserve">С учетом предусмотренного </w:t>
      </w:r>
      <w:hyperlink r:id="rId19" w:history="1">
        <w:r w:rsidR="00425B3E" w:rsidRPr="00285006">
          <w:rPr>
            <w:rFonts w:cs="Times New Roman CYR"/>
          </w:rPr>
          <w:t>Законом</w:t>
        </w:r>
      </w:hyperlink>
      <w:r w:rsidR="00425B3E" w:rsidRPr="00285006">
        <w:rPr>
          <w:rFonts w:cs="Times New Roman CYR"/>
        </w:rPr>
        <w:t xml:space="preserve"> Российской Федерации </w:t>
      </w:r>
      <w:r w:rsidR="00425B3E" w:rsidRPr="00285006">
        <w:t xml:space="preserve">от 27.12.1991 г. № 2124-1 </w:t>
      </w:r>
      <w:r w:rsidRPr="00E36DD7">
        <w:t xml:space="preserve">равенства статуса редакций средств массовой информации любых видов на указанные организации распространяются условия проведения предвыборной агитации, аналогичные общим условиям проведения предвыборной агитации на каналах организаций телерадиовещания и в периодических печатных изданиях, установленным статьей </w:t>
      </w:r>
      <w:hyperlink r:id="rId20" w:history="1">
        <w:r w:rsidRPr="00E36DD7">
          <w:t>65</w:t>
        </w:r>
      </w:hyperlink>
      <w:r w:rsidRPr="00E36DD7">
        <w:t xml:space="preserve"> Кодекса, а также сроки агитационного периода, установленные </w:t>
      </w:r>
      <w:hyperlink r:id="rId21" w:history="1">
        <w:r w:rsidRPr="00E36DD7">
          <w:t>пунктом 2 статьи 64</w:t>
        </w:r>
      </w:hyperlink>
      <w:r w:rsidRPr="00E36DD7">
        <w:t xml:space="preserve"> Кодекса, который начинается за 28 дней до дня голосования и прекращается в ноль часов по местному времени за одни сутки до дня голосования (с </w:t>
      </w:r>
      <w:r w:rsidR="00425B3E">
        <w:t>12</w:t>
      </w:r>
      <w:r w:rsidRPr="00E36DD7">
        <w:t xml:space="preserve"> августа 201</w:t>
      </w:r>
      <w:r w:rsidR="00425B3E">
        <w:t>7</w:t>
      </w:r>
      <w:r w:rsidRPr="00E36DD7">
        <w:t xml:space="preserve"> г</w:t>
      </w:r>
      <w:r>
        <w:t>ода</w:t>
      </w:r>
      <w:r w:rsidRPr="00E36DD7">
        <w:t xml:space="preserve"> до 00.00. ч. </w:t>
      </w:r>
      <w:r w:rsidR="00425B3E">
        <w:t>09</w:t>
      </w:r>
      <w:r w:rsidRPr="00E36DD7">
        <w:t xml:space="preserve"> сентября 201</w:t>
      </w:r>
      <w:r w:rsidR="00425B3E">
        <w:t>7</w:t>
      </w:r>
      <w:r w:rsidRPr="00E36DD7">
        <w:t xml:space="preserve"> г</w:t>
      </w:r>
      <w:r>
        <w:t>ода</w:t>
      </w:r>
      <w:r w:rsidRPr="00E36DD7">
        <w:t xml:space="preserve">). </w:t>
      </w:r>
    </w:p>
    <w:p w:rsidR="009931B0" w:rsidRPr="00E36DD7" w:rsidRDefault="00425B3E" w:rsidP="009931B0">
      <w:pPr>
        <w:autoSpaceDE w:val="0"/>
        <w:autoSpaceDN w:val="0"/>
        <w:adjustRightInd w:val="0"/>
        <w:ind w:firstLine="720"/>
        <w:jc w:val="both"/>
      </w:pPr>
      <w:r>
        <w:lastRenderedPageBreak/>
        <w:t>После 00.00 ч. 09</w:t>
      </w:r>
      <w:r w:rsidR="009931B0" w:rsidRPr="00E36DD7">
        <w:t xml:space="preserve"> сентября 201</w:t>
      </w:r>
      <w:r>
        <w:t>7</w:t>
      </w:r>
      <w:r w:rsidR="009931B0" w:rsidRPr="00E36DD7">
        <w:t xml:space="preserve"> г</w:t>
      </w:r>
      <w:r w:rsidR="009931B0">
        <w:t>ода</w:t>
      </w:r>
      <w:r>
        <w:t>,</w:t>
      </w:r>
      <w:r w:rsidR="009931B0" w:rsidRPr="00E36DD7">
        <w:t xml:space="preserve"> за одни сутки до дня голосования и в день голосования, размещение агитации в сетевых изданиях должно быть прекращено.</w:t>
      </w:r>
    </w:p>
    <w:p w:rsidR="009931B0" w:rsidRPr="00E36DD7" w:rsidRDefault="009931B0" w:rsidP="009931B0">
      <w:pPr>
        <w:autoSpaceDE w:val="0"/>
        <w:autoSpaceDN w:val="0"/>
        <w:adjustRightInd w:val="0"/>
        <w:ind w:firstLine="720"/>
        <w:jc w:val="both"/>
      </w:pPr>
      <w:r w:rsidRPr="00E36DD7">
        <w:t xml:space="preserve">7.2. Редакции сетевых изданий, зарегистрированных не менее чем за один год до начала избирательной кампании, а также редакции сетевых изданий, учрежденных кандидатами, избирательными объединениями (в том числе их структурными подразделениями), независимо от срока регистрации, вправе предоставлять зарегистрированным кандидатам соответствующие услуги при условии выполнения </w:t>
      </w:r>
      <w:hyperlink r:id="rId22" w:history="1">
        <w:r w:rsidRPr="00E36DD7">
          <w:t>пункта 6 статьи 65</w:t>
        </w:r>
      </w:hyperlink>
      <w:r w:rsidRPr="00E36DD7">
        <w:t xml:space="preserve"> Кодекса, то есть при условии опубликования сведений о размере (в валюте Российской Федерации) и других условиях оплаты услуг не позднее чем через 30 дней со дня официального опубликования (публикации) решения о назначении выборов. Указанные сведения и уведомление о готовности предоставить услуги для проведения предвыборной агитации в тот же срок должны быть представлены в </w:t>
      </w:r>
      <w:r w:rsidR="00425B3E">
        <w:t xml:space="preserve">Таборинскую районную территориальную </w:t>
      </w:r>
      <w:r w:rsidRPr="00E36DD7">
        <w:t>избирательную комиссию, организующую выборы.</w:t>
      </w:r>
    </w:p>
    <w:p w:rsidR="009931B0" w:rsidRPr="00E36DD7" w:rsidRDefault="009931B0" w:rsidP="009931B0">
      <w:pPr>
        <w:autoSpaceDE w:val="0"/>
        <w:autoSpaceDN w:val="0"/>
        <w:adjustRightInd w:val="0"/>
        <w:ind w:firstLine="720"/>
        <w:jc w:val="both"/>
      </w:pPr>
      <w:r w:rsidRPr="00E36DD7">
        <w:t>7.3. Для сетевых СМИ действует правило, предусмотренное в пункте 5 статьи 65 Кодекса, согласно которому условия оплаты размещения агитационных материалов должны быть едины для всех кандидатов. Это требование не распространяется на редакции сетевых изданий, учрежденных кандидатами, избирательными объединениями.</w:t>
      </w:r>
    </w:p>
    <w:p w:rsidR="009931B0" w:rsidRPr="00E36DD7" w:rsidRDefault="009931B0" w:rsidP="009931B0">
      <w:pPr>
        <w:autoSpaceDE w:val="0"/>
        <w:autoSpaceDN w:val="0"/>
        <w:adjustRightInd w:val="0"/>
        <w:ind w:firstLine="720"/>
        <w:jc w:val="both"/>
      </w:pPr>
      <w:r w:rsidRPr="00E36DD7">
        <w:t>7.4. Материалы, которые технически могут быть размещены в сети «Интернет», относятся к аудиовизуальным (предназначенным для зрительного и слухового восприятия либо только для зрительного, либо только для слухового), в связи с чем при их выпуске и распространении должны соблюдаться соответствующие требования пункта 2 статьи 69 Кодекса.</w:t>
      </w:r>
    </w:p>
    <w:p w:rsidR="009931B0" w:rsidRPr="00E36DD7" w:rsidRDefault="009931B0" w:rsidP="00187F9F">
      <w:pPr>
        <w:pStyle w:val="ConsPlusNormal"/>
        <w:ind w:firstLine="709"/>
        <w:jc w:val="both"/>
        <w:rPr>
          <w:sz w:val="28"/>
          <w:szCs w:val="28"/>
        </w:rPr>
      </w:pPr>
      <w:r w:rsidRPr="00E36DD7">
        <w:rPr>
          <w:sz w:val="28"/>
          <w:szCs w:val="28"/>
        </w:rPr>
        <w:t xml:space="preserve">В частности,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в </w:t>
      </w:r>
      <w:r w:rsidR="00187F9F">
        <w:rPr>
          <w:sz w:val="28"/>
          <w:szCs w:val="28"/>
        </w:rPr>
        <w:t>Таборинскую районную территориальную избирательную комиссию</w:t>
      </w:r>
      <w:r w:rsidRPr="00E36DD7">
        <w:rPr>
          <w:sz w:val="28"/>
          <w:szCs w:val="28"/>
        </w:rPr>
        <w:t>.</w:t>
      </w:r>
    </w:p>
    <w:p w:rsidR="009931B0" w:rsidRPr="00E36DD7" w:rsidRDefault="009931B0" w:rsidP="009931B0">
      <w:pPr>
        <w:autoSpaceDE w:val="0"/>
        <w:autoSpaceDN w:val="0"/>
        <w:adjustRightInd w:val="0"/>
        <w:ind w:firstLine="720"/>
        <w:jc w:val="both"/>
      </w:pPr>
      <w:r w:rsidRPr="00E36DD7">
        <w:t xml:space="preserve">Кроме того, все аудиовизуальные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Для целей реализации указанного требования закона в качестве информации о тираже аудиовизуального материала возможно указывать количество его копий, изготовленных на материальных носителях (на жестких дисках персональных компьютеров, а также съемных носителях - компакт-дисках, флэш-картах и т.д.), либо количество сайтов (страниц сайтов), на которых </w:t>
      </w:r>
      <w:r w:rsidRPr="00E36DD7">
        <w:lastRenderedPageBreak/>
        <w:t>кандидат, избирательное объединение планируют разместить предвыборный агитационный материал. Указанные данные могут быть размещены на соответствующем материальном носителе либо содержаться непосредственно в визуальном и (или) звуковом ряду материала.</w:t>
      </w:r>
    </w:p>
    <w:p w:rsidR="009931B0" w:rsidRPr="00E36DD7" w:rsidRDefault="009931B0" w:rsidP="009931B0">
      <w:pPr>
        <w:autoSpaceDE w:val="0"/>
        <w:autoSpaceDN w:val="0"/>
        <w:adjustRightInd w:val="0"/>
        <w:ind w:firstLine="720"/>
        <w:jc w:val="both"/>
        <w:rPr>
          <w:b/>
        </w:rPr>
      </w:pPr>
      <w:r w:rsidRPr="00E36DD7">
        <w:t xml:space="preserve">7.5. При использовании возможностей Интернета должны учитываться и соблюдаться все ограничения, установленные статьей 70 Кодекса, иным законодательством к содержанию и размещению указанных агитационных материалов. В частности, не допускается размещение на платной основе агитационных аудиовизуальных материалов, ранее не представленных в </w:t>
      </w:r>
      <w:r w:rsidR="00187F9F">
        <w:t>Таборинскую районную территориальную избирательную комиссию</w:t>
      </w:r>
      <w:r w:rsidRPr="00E36DD7">
        <w:t>, агитация с признаками экстремистской деятельности, агитация, возбуждающая социальную, расовую, национальную или религиозную рознь, унижающая национальное достоинство. Также следует обратить внимание на запрет изготовления агитационных материалов с нарушением законодательства об интеллектуальной собственности (пункт 2-1 статьи 70 Кодекса).</w:t>
      </w:r>
    </w:p>
    <w:p w:rsidR="009931B0" w:rsidRPr="00E36DD7" w:rsidRDefault="009931B0" w:rsidP="009931B0">
      <w:pPr>
        <w:ind w:firstLine="720"/>
        <w:jc w:val="both"/>
      </w:pPr>
      <w:r w:rsidRPr="00E36DD7">
        <w:t xml:space="preserve">7.6. Меры реагирования, предусмотренные действующим законодательством, применяются также к случаям выявления в сети «Интернет» нарушений правил проведения предвыборной агитации, установленных законом. </w:t>
      </w:r>
    </w:p>
    <w:p w:rsidR="009931B0" w:rsidRPr="00E36DD7" w:rsidRDefault="009931B0" w:rsidP="009931B0">
      <w:pPr>
        <w:autoSpaceDE w:val="0"/>
        <w:autoSpaceDN w:val="0"/>
        <w:adjustRightInd w:val="0"/>
        <w:ind w:firstLine="720"/>
        <w:jc w:val="both"/>
      </w:pPr>
      <w:r w:rsidRPr="00E36DD7">
        <w:t xml:space="preserve">7.7. В случае выявления факта нарушения кандидатом правил ведения агитации, </w:t>
      </w:r>
      <w:r w:rsidR="00425B3E">
        <w:t>Таборинская районная территориальная</w:t>
      </w:r>
      <w:r w:rsidRPr="00E36DD7">
        <w:t xml:space="preserve"> избирательная комиссия вправе вынести указанным лицам предупреждение, которое доводится до </w:t>
      </w:r>
      <w:r w:rsidR="00425B3E">
        <w:t>сведения избирателей через СМИ, в том числе сетевые издания</w:t>
      </w:r>
      <w:r w:rsidRPr="00E36DD7">
        <w:t xml:space="preserve">. </w:t>
      </w:r>
    </w:p>
    <w:p w:rsidR="009931B0" w:rsidRDefault="009931B0" w:rsidP="009931B0">
      <w:pPr>
        <w:autoSpaceDE w:val="0"/>
        <w:autoSpaceDN w:val="0"/>
        <w:adjustRightInd w:val="0"/>
        <w:ind w:firstLine="720"/>
        <w:jc w:val="both"/>
      </w:pPr>
      <w:r w:rsidRPr="00E36DD7">
        <w:t xml:space="preserve">7.8. В случае нарушения положений закона при проведении агитации в сети «Интернет» </w:t>
      </w:r>
      <w:r w:rsidR="00187F9F">
        <w:t>Таборинская районная территориальная избирательная комиссия</w:t>
      </w:r>
      <w:r w:rsidR="00187F9F" w:rsidRPr="00E36DD7">
        <w:t xml:space="preserve"> </w:t>
      </w:r>
      <w:r w:rsidRPr="00E36DD7">
        <w:t>также вправе обратиться в Управление Роскомнадзора по Уральскому федеральному</w:t>
      </w:r>
      <w:r w:rsidR="00425B3E">
        <w:t xml:space="preserve"> </w:t>
      </w:r>
      <w:r w:rsidRPr="00E36DD7">
        <w:t>округу с представлением о пресечении противоправной агитационной деятельности.</w:t>
      </w:r>
    </w:p>
    <w:p w:rsidR="00425B3E" w:rsidRPr="00E36DD7" w:rsidRDefault="00425B3E" w:rsidP="009931B0">
      <w:pPr>
        <w:autoSpaceDE w:val="0"/>
        <w:autoSpaceDN w:val="0"/>
        <w:adjustRightInd w:val="0"/>
        <w:ind w:firstLine="720"/>
        <w:jc w:val="both"/>
      </w:pPr>
    </w:p>
    <w:p w:rsidR="009931B0" w:rsidRPr="00AA36CB" w:rsidRDefault="009931B0" w:rsidP="009931B0">
      <w:pPr>
        <w:suppressAutoHyphens/>
        <w:rPr>
          <w:rFonts w:cs="Times New Roman CYR"/>
          <w:b/>
          <w:bCs/>
        </w:rPr>
      </w:pPr>
      <w:r w:rsidRPr="00AA36CB">
        <w:rPr>
          <w:rFonts w:cs="Times New Roman CYR"/>
          <w:b/>
          <w:bCs/>
        </w:rPr>
        <w:t>8. Ограничения при проведении предвыборной агитации</w:t>
      </w:r>
    </w:p>
    <w:p w:rsidR="009931B0" w:rsidRPr="00AA36CB" w:rsidRDefault="009931B0" w:rsidP="009931B0">
      <w:pPr>
        <w:suppressAutoHyphens/>
        <w:ind w:firstLine="539"/>
        <w:jc w:val="both"/>
        <w:rPr>
          <w:rFonts w:cs="Times New Roman CYR"/>
          <w:b/>
          <w:bCs/>
        </w:rPr>
      </w:pPr>
    </w:p>
    <w:p w:rsidR="009931B0" w:rsidRPr="00E36DD7" w:rsidRDefault="009931B0" w:rsidP="00187F9F">
      <w:pPr>
        <w:pStyle w:val="ConsPlusNormal"/>
        <w:ind w:firstLine="709"/>
        <w:jc w:val="both"/>
        <w:rPr>
          <w:sz w:val="28"/>
          <w:szCs w:val="28"/>
        </w:rPr>
      </w:pPr>
      <w:r w:rsidRPr="00E36DD7">
        <w:rPr>
          <w:sz w:val="28"/>
          <w:szCs w:val="28"/>
        </w:rPr>
        <w:t>8.1. Использование в агитационных материалах высказываний физического лица, не имеющего в соответствии с Федеральным законом права проводить предвыборную агитацию,</w:t>
      </w:r>
      <w:r w:rsidRPr="00E36DD7">
        <w:rPr>
          <w:iCs/>
          <w:sz w:val="28"/>
          <w:szCs w:val="28"/>
        </w:rPr>
        <w:t xml:space="preserve"> об избирательном объединении, выдвинувшем кандидатов по </w:t>
      </w:r>
      <w:r w:rsidR="00425B3E">
        <w:rPr>
          <w:iCs/>
          <w:sz w:val="28"/>
          <w:szCs w:val="28"/>
        </w:rPr>
        <w:t>десятимандатному</w:t>
      </w:r>
      <w:r w:rsidRPr="00E36DD7">
        <w:rPr>
          <w:iCs/>
          <w:sz w:val="28"/>
          <w:szCs w:val="28"/>
        </w:rPr>
        <w:t xml:space="preserve"> избирательн</w:t>
      </w:r>
      <w:r w:rsidR="00425B3E">
        <w:rPr>
          <w:iCs/>
          <w:sz w:val="28"/>
          <w:szCs w:val="28"/>
        </w:rPr>
        <w:t>ому</w:t>
      </w:r>
      <w:r w:rsidRPr="00E36DD7">
        <w:rPr>
          <w:iCs/>
          <w:sz w:val="28"/>
          <w:szCs w:val="28"/>
        </w:rPr>
        <w:t xml:space="preserve"> округ</w:t>
      </w:r>
      <w:r w:rsidR="00425B3E">
        <w:rPr>
          <w:iCs/>
          <w:sz w:val="28"/>
          <w:szCs w:val="28"/>
        </w:rPr>
        <w:t>у</w:t>
      </w:r>
      <w:r w:rsidRPr="00E36DD7">
        <w:rPr>
          <w:iCs/>
          <w:sz w:val="28"/>
          <w:szCs w:val="28"/>
        </w:rPr>
        <w:t>, о кандидате (кандидатах)</w:t>
      </w:r>
      <w:r w:rsidRPr="00E36DD7">
        <w:rPr>
          <w:sz w:val="28"/>
          <w:szCs w:val="28"/>
        </w:rPr>
        <w:t xml:space="preserve"> не допускается.</w:t>
      </w:r>
    </w:p>
    <w:p w:rsidR="009931B0" w:rsidRPr="00E36DD7" w:rsidRDefault="009931B0" w:rsidP="009931B0">
      <w:pPr>
        <w:widowControl w:val="0"/>
        <w:autoSpaceDE w:val="0"/>
        <w:autoSpaceDN w:val="0"/>
        <w:adjustRightInd w:val="0"/>
        <w:ind w:firstLine="720"/>
        <w:jc w:val="both"/>
      </w:pPr>
      <w:r w:rsidRPr="00E36DD7">
        <w:t xml:space="preserve">8.2. Использование в агитационных материалах высказываний физического лица, не указанного в пункте 8.1. настоящего Справочно-методического материала,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w:t>
      </w:r>
      <w:r w:rsidR="00187F9F">
        <w:t>Таборинскую районную территориальную избирательную комиссию</w:t>
      </w:r>
      <w:r w:rsidRPr="00E36DD7">
        <w:t xml:space="preserve"> вместе с экземплярами агитационных материалов. В случае размещения агитационного материала на канале организации телерадиовещания либо в </w:t>
      </w:r>
      <w:r w:rsidRPr="00E36DD7">
        <w:lastRenderedPageBreak/>
        <w:t xml:space="preserve">периодическом печатном издании указанный документ представляется в избирательную комиссию по ее требованию. </w:t>
      </w:r>
    </w:p>
    <w:p w:rsidR="009931B0" w:rsidRPr="00E36DD7" w:rsidRDefault="009931B0" w:rsidP="009931B0">
      <w:pPr>
        <w:widowControl w:val="0"/>
        <w:autoSpaceDE w:val="0"/>
        <w:autoSpaceDN w:val="0"/>
        <w:adjustRightInd w:val="0"/>
        <w:ind w:firstLine="720"/>
        <w:jc w:val="both"/>
        <w:rPr>
          <w:bCs/>
        </w:rPr>
      </w:pPr>
      <w:r w:rsidRPr="00E36DD7">
        <w:rPr>
          <w:bCs/>
        </w:rPr>
        <w:t>Представление согласия не требуется в случаях:</w:t>
      </w:r>
    </w:p>
    <w:p w:rsidR="009931B0" w:rsidRPr="00E36DD7" w:rsidRDefault="009931B0" w:rsidP="009931B0">
      <w:pPr>
        <w:autoSpaceDE w:val="0"/>
        <w:autoSpaceDN w:val="0"/>
        <w:adjustRightInd w:val="0"/>
        <w:ind w:firstLine="720"/>
        <w:jc w:val="both"/>
      </w:pPr>
      <w:r w:rsidRPr="00E36DD7">
        <w:t>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9931B0" w:rsidRPr="00E36DD7" w:rsidRDefault="009931B0" w:rsidP="009931B0">
      <w:pPr>
        <w:autoSpaceDE w:val="0"/>
        <w:autoSpaceDN w:val="0"/>
        <w:adjustRightInd w:val="0"/>
        <w:ind w:firstLine="720"/>
        <w:jc w:val="both"/>
      </w:pPr>
      <w:r w:rsidRPr="00E36DD7">
        <w:t>цитирования высказываний об избирательном объединении, о кандидате, обнародованных на соответствующих выборах иными кандидатами в своих агитационных материалах, изготовленных и распространенных в соответствии с законом.</w:t>
      </w:r>
    </w:p>
    <w:p w:rsidR="009931B0" w:rsidRPr="00E36DD7" w:rsidRDefault="009931B0" w:rsidP="009931B0">
      <w:pPr>
        <w:widowControl w:val="0"/>
        <w:autoSpaceDE w:val="0"/>
        <w:autoSpaceDN w:val="0"/>
        <w:adjustRightInd w:val="0"/>
        <w:ind w:firstLine="720"/>
        <w:jc w:val="both"/>
      </w:pPr>
      <w:r w:rsidRPr="00E36DD7">
        <w:t>8.3. При проведении выборов использование в агитационных материалах изображений физического лица допускается только в  случае  использование кандидатом своих изображений, в том числе среди неопределенного круга лиц. В этом случае получение согласия на использование соответствующих изображений не требуется.</w:t>
      </w:r>
    </w:p>
    <w:p w:rsidR="009931B0" w:rsidRDefault="009931B0" w:rsidP="009931B0">
      <w:pPr>
        <w:widowControl w:val="0"/>
        <w:autoSpaceDE w:val="0"/>
        <w:autoSpaceDN w:val="0"/>
        <w:adjustRightInd w:val="0"/>
        <w:ind w:firstLine="720"/>
        <w:jc w:val="both"/>
        <w:rPr>
          <w:bCs/>
        </w:rPr>
      </w:pPr>
      <w:r w:rsidRPr="00E36DD7">
        <w:rPr>
          <w:bCs/>
        </w:rPr>
        <w:t>В соответствии со статьей 152</w:t>
      </w:r>
      <w:r w:rsidRPr="00E36DD7">
        <w:rPr>
          <w:bCs/>
          <w:vertAlign w:val="superscript"/>
        </w:rPr>
        <w:t>1</w:t>
      </w:r>
      <w:r w:rsidRPr="00E36DD7">
        <w:rPr>
          <w:bCs/>
        </w:rPr>
        <w:t xml:space="preserve"> Гражданского кодекса Российской Федерации согласие гражданина на использование его изображения не требуется в случаях, если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w:t>
      </w:r>
      <w:r w:rsidR="00425B3E">
        <w:rPr>
          <w:bCs/>
        </w:rPr>
        <w:t>мероприятиях)</w:t>
      </w:r>
      <w:r w:rsidRPr="00E36DD7">
        <w:rPr>
          <w:bCs/>
        </w:rPr>
        <w:t xml:space="preserve">. </w:t>
      </w:r>
    </w:p>
    <w:p w:rsidR="00425B3E" w:rsidRDefault="00425B3E" w:rsidP="009931B0">
      <w:pPr>
        <w:widowControl w:val="0"/>
        <w:autoSpaceDE w:val="0"/>
        <w:autoSpaceDN w:val="0"/>
        <w:adjustRightInd w:val="0"/>
        <w:ind w:firstLine="720"/>
        <w:jc w:val="both"/>
      </w:pPr>
      <w:r w:rsidRPr="00285006">
        <w:t>Согласно позиции ЦИК России, изложенной</w:t>
      </w:r>
      <w:r w:rsidRPr="00285006">
        <w:rPr>
          <w:b/>
        </w:rPr>
        <w:t xml:space="preserve"> </w:t>
      </w:r>
      <w:r w:rsidRPr="00285006">
        <w:t>в письме от 02.09.2016 № 05-33/9931 (подготовленному в ответ на обращение уполномоченного представителя Политической партии «ВСЕРОССИЙСКАЯ ПОЛИТИЧЕСКАЯ ПАРТИЯ «РОДИНА» О.Б. Осипова и направленному для сведения в избирательные комиссии субъектов Российской Федерации), под неопределенным кругом лиц следует понимать неперсонифицированных субъектов, представляющих определенную социальную группу (врачи, учителя, молодежь, пенсионеры и т.д.), на которую направлены определенные программные положения кандидата или политической партии, или группу лиц, объединенных  определенным творческим замыслом, обуславливающим содержание агитационного материала (гости мероприятия, участники  какого-либо события, к примеру, спортсмены на соревнованиях, участники демонстрации, митинга, собрания и т.д.). При этом значение личностных качеств данных субъектов должно отсутствовать, а единственной целью их присутствия в агитационном материале должно быть формирование образа и выражение позиции непосредственно кандидатом, политической партией.</w:t>
      </w:r>
    </w:p>
    <w:p w:rsidR="00425B3E" w:rsidRPr="00E36DD7" w:rsidRDefault="00425B3E" w:rsidP="009931B0">
      <w:pPr>
        <w:widowControl w:val="0"/>
        <w:autoSpaceDE w:val="0"/>
        <w:autoSpaceDN w:val="0"/>
        <w:adjustRightInd w:val="0"/>
        <w:ind w:firstLine="720"/>
        <w:jc w:val="both"/>
        <w:rPr>
          <w:bCs/>
        </w:rPr>
      </w:pPr>
      <w:r w:rsidRPr="00285006">
        <w:t>Кроме этого в агитационных материалах запрещено использование изображений и высказываний лиц, не достигших 18-летнего возраста.</w:t>
      </w:r>
    </w:p>
    <w:p w:rsidR="009931B0" w:rsidRPr="00E36DD7" w:rsidRDefault="009931B0" w:rsidP="009931B0">
      <w:pPr>
        <w:ind w:firstLine="720"/>
        <w:jc w:val="both"/>
      </w:pPr>
      <w:r>
        <w:t>8.4</w:t>
      </w:r>
      <w:r w:rsidRPr="00E36DD7">
        <w:t xml:space="preserve">. При проведении предвыборной агитации не допускается злоупотребление свободой массовой информации. </w:t>
      </w:r>
    </w:p>
    <w:p w:rsidR="009931B0" w:rsidRPr="00E36DD7" w:rsidRDefault="0049241F" w:rsidP="009931B0">
      <w:pPr>
        <w:ind w:firstLine="720"/>
        <w:jc w:val="both"/>
      </w:pPr>
      <w:r w:rsidRPr="00285006">
        <w:t xml:space="preserve">В соответствии со статьей 4 Закона </w:t>
      </w:r>
      <w:r w:rsidRPr="00285006">
        <w:rPr>
          <w:rFonts w:cs="Times New Roman CYR"/>
        </w:rPr>
        <w:t xml:space="preserve">Российской Федерации от 27.12.1991 г. № 2124-1 </w:t>
      </w:r>
      <w:r w:rsidRPr="00285006">
        <w:t xml:space="preserve">под злоупотреблением свободой массовой </w:t>
      </w:r>
      <w:r w:rsidRPr="00285006">
        <w:lastRenderedPageBreak/>
        <w:t>информации понимается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r w:rsidR="009931B0" w:rsidRPr="00E36DD7">
        <w:t xml:space="preserve"> </w:t>
      </w:r>
    </w:p>
    <w:p w:rsidR="0049241F" w:rsidRPr="00285006" w:rsidRDefault="0049241F" w:rsidP="0049241F">
      <w:pPr>
        <w:ind w:firstLine="720"/>
        <w:jc w:val="both"/>
      </w:pPr>
      <w:r w:rsidRPr="00285006">
        <w:t>Как злоупотребление свободой массовой информации в соответствии с указанным Законом рассматривается использование в радио-, теле-, видео-</w:t>
      </w:r>
      <w:r w:rsidR="00C02BB9">
        <w:t>,</w:t>
      </w:r>
      <w:r w:rsidRPr="00285006">
        <w:t xml:space="preserve"> кинопрограммах, документальных и художественных фильмах, а также в информационных компьютерных файлах и программах обработки информационных текстов, относящихся к специальным СМИ, скрытых вставок и иных технических приемов и способов распространения информации, воздействующих на подсознание людей и (или) оказывающих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3" w:history="1">
        <w:r w:rsidRPr="00285006">
          <w:t>законом</w:t>
        </w:r>
      </w:hyperlink>
      <w:r w:rsidRPr="00285006">
        <w:t xml:space="preserve"> </w:t>
      </w:r>
      <w:r w:rsidRPr="00285006">
        <w:rPr>
          <w:rFonts w:cs="Times New Roman CYR"/>
        </w:rPr>
        <w:t>от 25.07.2002 г. № 114-ФЗ</w:t>
      </w:r>
      <w:r w:rsidRPr="00285006">
        <w:t>, без указания на то, что соответствующее общественное объединение или иная организация ликвидированы или их деятельность запрещена.</w:t>
      </w:r>
    </w:p>
    <w:p w:rsidR="009931B0" w:rsidRPr="00E36DD7" w:rsidRDefault="0049241F" w:rsidP="0049241F">
      <w:pPr>
        <w:ind w:firstLine="720"/>
        <w:jc w:val="both"/>
      </w:pPr>
      <w:r w:rsidRPr="00285006">
        <w:t>Как злоупотребление свободой массовой информации в соответствии с указанным Законом квалифицируется  распространение в СМИ, а также в информационно-телекоммуникационных сетях сведений о способах, методах разработки, изготовления и использования, местах приобретения наркотических средств, психотропных веществ и их прекурсоров, пропаганда каких-либо преимуществ использования отдельных наркотических средств, психотропных веществ, их аналогов и прекурсоров, а также распространение иной информации, распространение которой запрещено федеральными законами.</w:t>
      </w:r>
    </w:p>
    <w:p w:rsidR="0049241F" w:rsidRPr="00285006" w:rsidRDefault="009931B0" w:rsidP="0049241F">
      <w:pPr>
        <w:ind w:firstLine="720"/>
        <w:jc w:val="both"/>
      </w:pPr>
      <w:r w:rsidRPr="00E36DD7">
        <w:t>8.</w:t>
      </w:r>
      <w:r>
        <w:t>5</w:t>
      </w:r>
      <w:r w:rsidRPr="00E36DD7">
        <w:t xml:space="preserve">. </w:t>
      </w:r>
      <w:r w:rsidR="0049241F" w:rsidRPr="00285006">
        <w:t xml:space="preserve">Одной из форм злоупотребления свободой массовой информации является экстремистская деятельность. Федеральный закон </w:t>
      </w:r>
      <w:r w:rsidR="0049241F" w:rsidRPr="00285006">
        <w:rPr>
          <w:rFonts w:cs="Times New Roman CYR"/>
        </w:rPr>
        <w:t xml:space="preserve">от 25.07.2002 г. № 114-ФЗ </w:t>
      </w:r>
      <w:r w:rsidR="0049241F" w:rsidRPr="00285006">
        <w:t xml:space="preserve">устанавливает, что экстремистской деятельностью (экстремизмом) признается: </w:t>
      </w:r>
    </w:p>
    <w:p w:rsidR="0049241F" w:rsidRPr="00285006" w:rsidRDefault="0049241F" w:rsidP="0049241F">
      <w:pPr>
        <w:pStyle w:val="ConsPlusNormal"/>
        <w:tabs>
          <w:tab w:val="left" w:pos="-16020"/>
        </w:tabs>
        <w:jc w:val="both"/>
        <w:rPr>
          <w:sz w:val="28"/>
          <w:szCs w:val="28"/>
        </w:rPr>
      </w:pPr>
      <w:r w:rsidRPr="00285006">
        <w:rPr>
          <w:sz w:val="28"/>
          <w:szCs w:val="28"/>
        </w:rPr>
        <w:t>насильственное изменение основ конституционного строя и нарушение целостности Российской Федерации;</w:t>
      </w:r>
    </w:p>
    <w:p w:rsidR="0049241F" w:rsidRPr="00285006" w:rsidRDefault="0049241F" w:rsidP="0049241F">
      <w:pPr>
        <w:tabs>
          <w:tab w:val="left" w:pos="-16020"/>
        </w:tabs>
        <w:autoSpaceDE w:val="0"/>
        <w:autoSpaceDN w:val="0"/>
        <w:adjustRightInd w:val="0"/>
        <w:ind w:firstLine="720"/>
        <w:jc w:val="both"/>
      </w:pPr>
      <w:r w:rsidRPr="00285006">
        <w:t>публичное оправдание терроризма и иная террористическая деятельность;</w:t>
      </w:r>
    </w:p>
    <w:p w:rsidR="0049241F" w:rsidRPr="00285006" w:rsidRDefault="0049241F" w:rsidP="0049241F">
      <w:pPr>
        <w:tabs>
          <w:tab w:val="left" w:pos="-16020"/>
        </w:tabs>
        <w:autoSpaceDE w:val="0"/>
        <w:autoSpaceDN w:val="0"/>
        <w:adjustRightInd w:val="0"/>
        <w:ind w:firstLine="720"/>
        <w:jc w:val="both"/>
      </w:pPr>
      <w:r w:rsidRPr="00285006">
        <w:t>возбуждение социальной, расовой, национальной или религиозной розни;</w:t>
      </w:r>
    </w:p>
    <w:p w:rsidR="0049241F" w:rsidRPr="00285006" w:rsidRDefault="0049241F" w:rsidP="0049241F">
      <w:pPr>
        <w:tabs>
          <w:tab w:val="left" w:pos="-16020"/>
        </w:tabs>
        <w:autoSpaceDE w:val="0"/>
        <w:autoSpaceDN w:val="0"/>
        <w:adjustRightInd w:val="0"/>
        <w:ind w:firstLine="720"/>
        <w:jc w:val="both"/>
      </w:pPr>
      <w:r w:rsidRPr="00285006">
        <w:lastRenderedPageBreak/>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9241F" w:rsidRPr="00285006" w:rsidRDefault="0049241F" w:rsidP="0049241F">
      <w:pPr>
        <w:tabs>
          <w:tab w:val="left" w:pos="-16020"/>
        </w:tabs>
        <w:autoSpaceDE w:val="0"/>
        <w:autoSpaceDN w:val="0"/>
        <w:adjustRightInd w:val="0"/>
        <w:ind w:firstLine="720"/>
        <w:jc w:val="both"/>
      </w:pPr>
      <w:r w:rsidRPr="00285006">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9241F" w:rsidRPr="00285006" w:rsidRDefault="0049241F" w:rsidP="0049241F">
      <w:pPr>
        <w:tabs>
          <w:tab w:val="left" w:pos="-16020"/>
        </w:tabs>
        <w:autoSpaceDE w:val="0"/>
        <w:autoSpaceDN w:val="0"/>
        <w:adjustRightInd w:val="0"/>
        <w:ind w:firstLine="720"/>
        <w:jc w:val="both"/>
      </w:pPr>
      <w:r w:rsidRPr="00285006">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9241F" w:rsidRPr="00285006" w:rsidRDefault="0049241F" w:rsidP="0049241F">
      <w:pPr>
        <w:tabs>
          <w:tab w:val="left" w:pos="-16020"/>
        </w:tabs>
        <w:autoSpaceDE w:val="0"/>
        <w:autoSpaceDN w:val="0"/>
        <w:adjustRightInd w:val="0"/>
        <w:ind w:firstLine="720"/>
        <w:jc w:val="both"/>
      </w:pPr>
      <w:r w:rsidRPr="00285006">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49241F" w:rsidRPr="00285006" w:rsidRDefault="0049241F" w:rsidP="0049241F">
      <w:pPr>
        <w:tabs>
          <w:tab w:val="left" w:pos="-16020"/>
        </w:tabs>
        <w:autoSpaceDE w:val="0"/>
        <w:autoSpaceDN w:val="0"/>
        <w:adjustRightInd w:val="0"/>
        <w:ind w:firstLine="720"/>
        <w:jc w:val="both"/>
      </w:pPr>
      <w:r w:rsidRPr="00285006">
        <w:t xml:space="preserve">совершение преступлений по мотивам, указанным в </w:t>
      </w:r>
      <w:hyperlink r:id="rId24" w:history="1">
        <w:r w:rsidRPr="00285006">
          <w:t>пункте «е» части первой статьи 63</w:t>
        </w:r>
      </w:hyperlink>
      <w:r w:rsidRPr="00285006">
        <w:t xml:space="preserve"> Уголовного кодекса Российской Федерации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9241F" w:rsidRPr="00285006" w:rsidRDefault="0049241F" w:rsidP="0049241F">
      <w:pPr>
        <w:tabs>
          <w:tab w:val="left" w:pos="-16020"/>
        </w:tabs>
        <w:autoSpaceDE w:val="0"/>
        <w:autoSpaceDN w:val="0"/>
        <w:adjustRightInd w:val="0"/>
        <w:ind w:firstLine="720"/>
        <w:jc w:val="both"/>
      </w:pPr>
      <w:r w:rsidRPr="00285006">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49241F" w:rsidRPr="00285006" w:rsidRDefault="0049241F" w:rsidP="0049241F">
      <w:pPr>
        <w:autoSpaceDE w:val="0"/>
        <w:autoSpaceDN w:val="0"/>
        <w:adjustRightInd w:val="0"/>
        <w:ind w:firstLine="720"/>
        <w:jc w:val="both"/>
      </w:pPr>
      <w:r w:rsidRPr="00285006">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9241F" w:rsidRPr="00285006" w:rsidRDefault="0049241F" w:rsidP="0049241F">
      <w:pPr>
        <w:autoSpaceDE w:val="0"/>
        <w:autoSpaceDN w:val="0"/>
        <w:adjustRightInd w:val="0"/>
        <w:ind w:firstLine="720"/>
        <w:jc w:val="both"/>
      </w:pPr>
      <w:r w:rsidRPr="00285006">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статье 1 Федерального закона</w:t>
      </w:r>
      <w:r w:rsidRPr="00285006">
        <w:rPr>
          <w:rFonts w:cs="Times New Roman CYR"/>
        </w:rPr>
        <w:t xml:space="preserve"> от 25.07.2002 г. № 114-ФЗ</w:t>
      </w:r>
      <w:r w:rsidRPr="00285006">
        <w:t xml:space="preserve"> и являющихся преступлением;</w:t>
      </w:r>
    </w:p>
    <w:p w:rsidR="0049241F" w:rsidRPr="00285006" w:rsidRDefault="0049241F" w:rsidP="0049241F">
      <w:pPr>
        <w:autoSpaceDE w:val="0"/>
        <w:autoSpaceDN w:val="0"/>
        <w:adjustRightInd w:val="0"/>
        <w:ind w:firstLine="720"/>
        <w:jc w:val="both"/>
      </w:pPr>
      <w:r w:rsidRPr="00285006">
        <w:t>организация и подготовка указанных деяний, а также подстрекательство к их осуществлению;</w:t>
      </w:r>
    </w:p>
    <w:p w:rsidR="0049241F" w:rsidRPr="00285006" w:rsidRDefault="0049241F" w:rsidP="0049241F">
      <w:pPr>
        <w:autoSpaceDE w:val="0"/>
        <w:autoSpaceDN w:val="0"/>
        <w:adjustRightInd w:val="0"/>
        <w:ind w:firstLine="720"/>
        <w:jc w:val="both"/>
      </w:pPr>
      <w:r w:rsidRPr="00285006">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49241F" w:rsidRPr="00285006" w:rsidRDefault="0049241F" w:rsidP="0049241F">
      <w:pPr>
        <w:ind w:firstLine="720"/>
        <w:jc w:val="both"/>
      </w:pPr>
      <w:r w:rsidRPr="00285006">
        <w:t xml:space="preserve">Распространение экстремистских материалов на территории Российской Федерации запрещено. </w:t>
      </w:r>
    </w:p>
    <w:p w:rsidR="009931B0" w:rsidRPr="00E36DD7" w:rsidRDefault="0049241F" w:rsidP="0049241F">
      <w:pPr>
        <w:ind w:firstLine="720"/>
        <w:jc w:val="both"/>
      </w:pPr>
      <w:r w:rsidRPr="00285006">
        <w:rPr>
          <w:rFonts w:cs="Times New Roman CYR"/>
        </w:rPr>
        <w:t xml:space="preserve">В соответствии со </w:t>
      </w:r>
      <w:hyperlink r:id="rId25" w:history="1">
        <w:r w:rsidRPr="00285006">
          <w:rPr>
            <w:rFonts w:cs="Times New Roman CYR"/>
          </w:rPr>
          <w:t>статьей 13</w:t>
        </w:r>
      </w:hyperlink>
      <w:r w:rsidRPr="00285006">
        <w:rPr>
          <w:rFonts w:cs="Times New Roman CYR"/>
        </w:rPr>
        <w:t xml:space="preserve"> Федерального закона от 25.07.2002 г. № 114-ФЗ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w:t>
      </w:r>
      <w:r w:rsidRPr="00285006">
        <w:rPr>
          <w:rFonts w:cs="Times New Roman CYR"/>
        </w:rPr>
        <w:lastRenderedPageBreak/>
        <w:t>соответствующему делу об административном правонарушении, гражданскому или уголовному делу.</w:t>
      </w:r>
      <w:r w:rsidR="009931B0" w:rsidRPr="00E36DD7">
        <w:t xml:space="preserve"> </w:t>
      </w:r>
    </w:p>
    <w:p w:rsidR="009931B0" w:rsidRPr="00E36DD7" w:rsidRDefault="009931B0" w:rsidP="00187F9F">
      <w:pPr>
        <w:pStyle w:val="ConsPlusNormal"/>
        <w:ind w:firstLine="709"/>
        <w:jc w:val="both"/>
        <w:rPr>
          <w:sz w:val="28"/>
          <w:szCs w:val="28"/>
        </w:rPr>
      </w:pPr>
      <w:r>
        <w:rPr>
          <w:sz w:val="28"/>
          <w:szCs w:val="28"/>
        </w:rPr>
        <w:t>8.6</w:t>
      </w:r>
      <w:r w:rsidRPr="00E36DD7">
        <w:rPr>
          <w:sz w:val="28"/>
          <w:szCs w:val="28"/>
        </w:rPr>
        <w:t>.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9931B0" w:rsidRPr="00E36DD7" w:rsidRDefault="009931B0" w:rsidP="009931B0">
      <w:pPr>
        <w:autoSpaceDE w:val="0"/>
        <w:autoSpaceDN w:val="0"/>
        <w:adjustRightInd w:val="0"/>
        <w:ind w:firstLine="720"/>
        <w:jc w:val="both"/>
      </w:pPr>
      <w:r w:rsidRPr="00E36DD7">
        <w:t>8.</w:t>
      </w:r>
      <w:r w:rsidR="0049241F">
        <w:t>7</w:t>
      </w:r>
      <w:r w:rsidRPr="00E36DD7">
        <w:t>. Не допускается агитация, нарушающая законодательство Российской Федерации об интеллектуальной собственности.</w:t>
      </w:r>
    </w:p>
    <w:p w:rsidR="009931B0" w:rsidRPr="00E36DD7" w:rsidRDefault="009931B0" w:rsidP="009931B0">
      <w:pPr>
        <w:autoSpaceDE w:val="0"/>
        <w:autoSpaceDN w:val="0"/>
        <w:adjustRightInd w:val="0"/>
        <w:ind w:firstLine="720"/>
        <w:jc w:val="both"/>
      </w:pPr>
      <w:r>
        <w:t>8.</w:t>
      </w:r>
      <w:r w:rsidR="0049241F">
        <w:t>8</w:t>
      </w:r>
      <w:r w:rsidRPr="00E36DD7">
        <w:t>.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соответствующего избирательного фонда кандидата. В день голосования (</w:t>
      </w:r>
      <w:r w:rsidR="0049241F">
        <w:t>10</w:t>
      </w:r>
      <w:r w:rsidRPr="00E36DD7">
        <w:t xml:space="preserve"> сентября 201</w:t>
      </w:r>
      <w:r w:rsidR="0049241F">
        <w:t>7</w:t>
      </w:r>
      <w:r w:rsidRPr="00E36DD7">
        <w:t xml:space="preserve"> года) и в день, предшествующий дню голосования (</w:t>
      </w:r>
      <w:r w:rsidR="0049241F">
        <w:t>09</w:t>
      </w:r>
      <w:r w:rsidRPr="00E36DD7">
        <w:t xml:space="preserve"> сентября 201</w:t>
      </w:r>
      <w:r w:rsidR="0049241F">
        <w:t>7</w:t>
      </w:r>
      <w:r w:rsidRPr="00E36DD7">
        <w:t xml:space="preserve"> года), такая реклама, в том числе оплаченная за счет средств соответствующего избирательного фонда, не допускается. </w:t>
      </w:r>
    </w:p>
    <w:p w:rsidR="009931B0" w:rsidRPr="00E36DD7" w:rsidRDefault="009931B0" w:rsidP="009931B0">
      <w:pPr>
        <w:autoSpaceDE w:val="0"/>
        <w:autoSpaceDN w:val="0"/>
        <w:adjustRightInd w:val="0"/>
        <w:ind w:firstLine="720"/>
        <w:jc w:val="both"/>
      </w:pPr>
      <w:r w:rsidRPr="00E36DD7">
        <w:t>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кандидата оплачено их размещение.</w:t>
      </w:r>
    </w:p>
    <w:p w:rsidR="009931B0" w:rsidRPr="00E36DD7" w:rsidRDefault="009931B0" w:rsidP="009931B0">
      <w:pPr>
        <w:autoSpaceDE w:val="0"/>
        <w:autoSpaceDN w:val="0"/>
        <w:adjustRightInd w:val="0"/>
        <w:ind w:firstLine="720"/>
        <w:jc w:val="both"/>
      </w:pPr>
      <w:r w:rsidRPr="00E36DD7">
        <w:t>8.</w:t>
      </w:r>
      <w:r w:rsidR="0049241F">
        <w:t>9</w:t>
      </w:r>
      <w:r w:rsidRPr="00E36DD7">
        <w:t>. В день голосования 1</w:t>
      </w:r>
      <w:r w:rsidR="0049241F">
        <w:t>0</w:t>
      </w:r>
      <w:r w:rsidRPr="00E36DD7">
        <w:t xml:space="preserve"> сентября 201</w:t>
      </w:r>
      <w:r w:rsidR="0049241F">
        <w:t>7</w:t>
      </w:r>
      <w:r w:rsidRPr="00E36DD7">
        <w:t xml:space="preserve"> года до момента окончания голосования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9931B0" w:rsidRPr="00E36DD7" w:rsidRDefault="009931B0" w:rsidP="009931B0">
      <w:pPr>
        <w:ind w:firstLine="720"/>
        <w:jc w:val="both"/>
      </w:pPr>
      <w:r w:rsidRPr="00E36DD7">
        <w:t>8.</w:t>
      </w:r>
      <w:r>
        <w:t>1</w:t>
      </w:r>
      <w:r w:rsidR="0049241F">
        <w:t>0</w:t>
      </w:r>
      <w:r w:rsidRPr="00E36DD7">
        <w:t>. Кандидатам, их доверенным лицам и уполномоченным представителям по финансовым вопросам,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работы (за сбор подписей избирателей, агитационную работу); производить вознаграждение избирателей, выполнявших указанную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9931B0" w:rsidRPr="00E36DD7" w:rsidRDefault="0049241F" w:rsidP="009931B0">
      <w:pPr>
        <w:ind w:firstLine="720"/>
        <w:jc w:val="both"/>
      </w:pPr>
      <w:r w:rsidRPr="00285006">
        <w:lastRenderedPageBreak/>
        <w:t xml:space="preserve">В период избирательной кампании </w:t>
      </w:r>
      <w:hyperlink r:id="rId26" w:history="1">
        <w:r w:rsidRPr="00285006">
          <w:t>не допускается</w:t>
        </w:r>
      </w:hyperlink>
      <w:r w:rsidRPr="00285006">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w:t>
      </w:r>
    </w:p>
    <w:p w:rsidR="009931B0" w:rsidRPr="00E36DD7" w:rsidRDefault="009931B0" w:rsidP="009931B0">
      <w:pPr>
        <w:autoSpaceDE w:val="0"/>
        <w:autoSpaceDN w:val="0"/>
        <w:adjustRightInd w:val="0"/>
        <w:ind w:firstLine="720"/>
        <w:jc w:val="both"/>
      </w:pPr>
      <w:r w:rsidRPr="00E36DD7">
        <w:t>Кандидаты, их доверенные лица и уполномоченные представители по финансовым вопросам, избирательные объединения, выдвинувшие кандидатов,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w:t>
      </w:r>
    </w:p>
    <w:p w:rsidR="009931B0" w:rsidRPr="00E36DD7" w:rsidRDefault="009931B0" w:rsidP="009931B0">
      <w:pPr>
        <w:autoSpaceDE w:val="0"/>
        <w:autoSpaceDN w:val="0"/>
        <w:adjustRightInd w:val="0"/>
        <w:ind w:firstLine="720"/>
        <w:jc w:val="both"/>
      </w:pPr>
      <w:r w:rsidRPr="00E36DD7">
        <w:t>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w:t>
      </w:r>
    </w:p>
    <w:p w:rsidR="009931B0" w:rsidRPr="00E36DD7" w:rsidRDefault="009931B0" w:rsidP="009931B0">
      <w:pPr>
        <w:autoSpaceDE w:val="0"/>
        <w:autoSpaceDN w:val="0"/>
        <w:adjustRightInd w:val="0"/>
        <w:ind w:firstLine="720"/>
        <w:jc w:val="both"/>
      </w:pPr>
      <w:r w:rsidRPr="00E36DD7">
        <w:t>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9931B0" w:rsidRPr="00E36DD7" w:rsidRDefault="009931B0" w:rsidP="009931B0">
      <w:pPr>
        <w:ind w:firstLine="720"/>
        <w:jc w:val="both"/>
      </w:pPr>
      <w:r w:rsidRPr="00E36DD7">
        <w:t xml:space="preserve">Статьей 1 Федерального закона </w:t>
      </w:r>
      <w:r w:rsidR="0049241F" w:rsidRPr="00285006">
        <w:rPr>
          <w:rFonts w:cs="Times New Roman CYR"/>
        </w:rPr>
        <w:t xml:space="preserve">от 11.08.1995 г. № 135-ФЗ </w:t>
      </w:r>
      <w:r w:rsidRPr="00E36DD7">
        <w:t>«О благотворительной деятельности и благотворительных организациях» установлено, что благотворительной деятельностью является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9931B0" w:rsidRPr="00E36DD7" w:rsidRDefault="009931B0" w:rsidP="009931B0">
      <w:pPr>
        <w:ind w:firstLine="720"/>
        <w:jc w:val="both"/>
      </w:pPr>
      <w:r w:rsidRPr="00E36DD7">
        <w:t>Ответственность виновных лиц за осуществление подкупа избирателей, проведение незаконной благотворительной деятельности предусматривается статьей 5.16 Кодекса Российской Федерации об административных правонарушениях.</w:t>
      </w:r>
    </w:p>
    <w:p w:rsidR="009931B0" w:rsidRDefault="009931B0" w:rsidP="009931B0">
      <w:pPr>
        <w:suppressAutoHyphens/>
        <w:ind w:firstLine="708"/>
        <w:jc w:val="both"/>
        <w:rPr>
          <w:rFonts w:cs="Times New Roman CYR"/>
        </w:rPr>
      </w:pPr>
    </w:p>
    <w:p w:rsidR="009931B0" w:rsidRPr="000A1E3B" w:rsidRDefault="009931B0" w:rsidP="009931B0">
      <w:pPr>
        <w:pStyle w:val="af1"/>
        <w:spacing w:line="240" w:lineRule="auto"/>
        <w:ind w:firstLine="0"/>
        <w:jc w:val="center"/>
        <w:rPr>
          <w:b/>
        </w:rPr>
      </w:pPr>
      <w:r w:rsidRPr="000A1E3B">
        <w:rPr>
          <w:b/>
        </w:rPr>
        <w:t>9. Осуществление контроля за соблюдением установленного порядка проведения предвыборной агитации</w:t>
      </w:r>
    </w:p>
    <w:p w:rsidR="009931B0" w:rsidRPr="003446B1" w:rsidRDefault="009931B0" w:rsidP="009931B0">
      <w:pPr>
        <w:rPr>
          <w:b/>
          <w:i/>
          <w:color w:val="0000FF"/>
        </w:rPr>
      </w:pPr>
    </w:p>
    <w:p w:rsidR="009931B0" w:rsidRPr="00E36DD7" w:rsidRDefault="009931B0" w:rsidP="009931B0">
      <w:pPr>
        <w:ind w:firstLine="720"/>
        <w:jc w:val="both"/>
      </w:pPr>
      <w:r w:rsidRPr="00E36DD7">
        <w:t xml:space="preserve">9.1. </w:t>
      </w:r>
      <w:r w:rsidR="00187F9F">
        <w:t>Таборинская районная территориальная избирательная комиссия</w:t>
      </w:r>
      <w:r w:rsidRPr="00E36DD7">
        <w:t xml:space="preserve"> и участковые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9931B0" w:rsidRPr="00E36DD7" w:rsidRDefault="009931B0" w:rsidP="009931B0">
      <w:pPr>
        <w:autoSpaceDE w:val="0"/>
        <w:autoSpaceDN w:val="0"/>
        <w:adjustRightInd w:val="0"/>
        <w:ind w:firstLine="720"/>
        <w:jc w:val="both"/>
      </w:pPr>
      <w:r w:rsidRPr="00E36DD7">
        <w:t xml:space="preserve">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w:t>
      </w:r>
      <w:r w:rsidRPr="00E36DD7">
        <w:lastRenderedPageBreak/>
        <w:t xml:space="preserve">требований </w:t>
      </w:r>
      <w:hyperlink r:id="rId27" w:history="1">
        <w:r w:rsidRPr="00E36DD7">
          <w:t>пунктов 2</w:t>
        </w:r>
      </w:hyperlink>
      <w:r w:rsidRPr="00E36DD7">
        <w:t xml:space="preserve"> - </w:t>
      </w:r>
      <w:hyperlink r:id="rId28" w:history="1">
        <w:r w:rsidRPr="00E36DD7">
          <w:t>6</w:t>
        </w:r>
      </w:hyperlink>
      <w:r w:rsidRPr="00E36DD7">
        <w:t xml:space="preserve">, </w:t>
      </w:r>
      <w:hyperlink r:id="rId29" w:history="1">
        <w:r w:rsidRPr="00E36DD7">
          <w:t>8</w:t>
        </w:r>
      </w:hyperlink>
      <w:r w:rsidRPr="00E36DD7">
        <w:t xml:space="preserve"> и </w:t>
      </w:r>
      <w:hyperlink r:id="rId30" w:history="1">
        <w:r w:rsidRPr="00E36DD7">
          <w:t>10 статьи 69</w:t>
        </w:r>
      </w:hyperlink>
      <w:r w:rsidRPr="00E36DD7">
        <w:t xml:space="preserve"> Кодекса, а также в случае нарушения организацией телерадиовещания, редакцией периодического печатного издания, редакцией сетевого издания установленного законом порядка проведения предвыборной агитации соответствующая избирательная комиссия обязана обратиться в правоохранительные органы, суд, Управление Роскомнадзора по Уральскому Федеральному округу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9931B0" w:rsidRPr="00E36DD7" w:rsidRDefault="009931B0" w:rsidP="00A01A3E">
      <w:pPr>
        <w:pStyle w:val="ConsPlusNormal"/>
        <w:widowControl/>
        <w:ind w:firstLine="709"/>
        <w:jc w:val="both"/>
        <w:rPr>
          <w:sz w:val="28"/>
          <w:szCs w:val="28"/>
        </w:rPr>
      </w:pPr>
      <w:r w:rsidRPr="00E36DD7">
        <w:rPr>
          <w:sz w:val="28"/>
          <w:szCs w:val="28"/>
        </w:rPr>
        <w:t xml:space="preserve">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w:t>
      </w:r>
      <w:r w:rsidR="00A01A3E">
        <w:rPr>
          <w:sz w:val="28"/>
          <w:szCs w:val="28"/>
        </w:rPr>
        <w:t>Таборинскую районную территориальную</w:t>
      </w:r>
      <w:r w:rsidRPr="00E36DD7">
        <w:rPr>
          <w:sz w:val="28"/>
          <w:szCs w:val="28"/>
        </w:rPr>
        <w:t xml:space="preserve"> избирательную комиссию о выявленных фактах и принятых мерах.</w:t>
      </w:r>
    </w:p>
    <w:p w:rsidR="009931B0" w:rsidRPr="00E36DD7" w:rsidRDefault="009931B0" w:rsidP="009931B0">
      <w:pPr>
        <w:ind w:firstLine="720"/>
        <w:jc w:val="both"/>
      </w:pPr>
      <w:r w:rsidRPr="00E36DD7">
        <w:t xml:space="preserve">9.2. В целях реализации полномочий избирательных комиссий по контролю за соблюдением участниками избирательного процесса порядка и правил информирования избирателей, ведения предвыборной агитации, в том числе для недопустимости злоупотребления свободой массовой информации, в частности, распространения материалов (информации) экстремистской направленности, при избирательных комиссиях создаются рабочие группы по информационным спорам и иным вопросам информационного обеспечения выборов. </w:t>
      </w:r>
    </w:p>
    <w:p w:rsidR="009931B0" w:rsidRPr="00E36DD7" w:rsidRDefault="009931B0" w:rsidP="009931B0">
      <w:pPr>
        <w:ind w:firstLine="720"/>
        <w:jc w:val="both"/>
      </w:pPr>
      <w:r w:rsidRPr="00E36DD7">
        <w:t xml:space="preserve">Такие группы должны отслеживать появление указанной продукции и направлять ее экспертам в области филологии, конфликтологии для проведения лингвистических исследований и установления наличия /отсутствия/ экстремистской цели. Соответствующее экспертное заключение должно являться основой для выявления экстремистских материалов, распространения информации или продукции такого характера. </w:t>
      </w:r>
    </w:p>
    <w:p w:rsidR="009931B0" w:rsidRPr="00E36DD7" w:rsidRDefault="009931B0" w:rsidP="009931B0">
      <w:pPr>
        <w:ind w:firstLine="720"/>
        <w:jc w:val="both"/>
      </w:pPr>
      <w:r w:rsidRPr="00E36DD7">
        <w:t xml:space="preserve">Одновременно с направлением материалов на исследование </w:t>
      </w:r>
      <w:r w:rsidR="00A01A3E">
        <w:t>Таборинская районная территориальная избирательная комиссия</w:t>
      </w:r>
      <w:r w:rsidRPr="00E36DD7">
        <w:t xml:space="preserve"> обраща</w:t>
      </w:r>
      <w:r w:rsidR="00A01A3E">
        <w:t>е</w:t>
      </w:r>
      <w:r w:rsidRPr="00E36DD7">
        <w:t xml:space="preserve">тся в правоохранительные органы для пресечения распространения данных материалов. </w:t>
      </w:r>
    </w:p>
    <w:p w:rsidR="009931B0" w:rsidRPr="00E36DD7" w:rsidRDefault="009931B0" w:rsidP="00291DDF">
      <w:pPr>
        <w:ind w:firstLine="720"/>
        <w:jc w:val="both"/>
      </w:pPr>
      <w:r w:rsidRPr="00E36DD7">
        <w:t xml:space="preserve">При получении заключений эксперта, представлений правоохранительных органов и иных документов </w:t>
      </w:r>
      <w:r w:rsidR="00A01A3E">
        <w:t xml:space="preserve">Таборинская районная территориальная избирательная комиссия </w:t>
      </w:r>
      <w:r w:rsidRPr="00E36DD7">
        <w:t>направля</w:t>
      </w:r>
      <w:r w:rsidR="00A01A3E">
        <w:t>е</w:t>
      </w:r>
      <w:r w:rsidRPr="00E36DD7">
        <w:t>т соответствующие материалы в органы прокуратуры для привлечения лиц, виновных в осуществлении экстремисткой деятельности, к административной или уголовной ответственности.</w:t>
      </w:r>
    </w:p>
    <w:p w:rsidR="009931B0" w:rsidRDefault="009931B0" w:rsidP="009931B0">
      <w:pPr>
        <w:jc w:val="both"/>
      </w:pPr>
    </w:p>
    <w:sectPr w:rsidR="009931B0" w:rsidSect="009931B0">
      <w:headerReference w:type="first" r:id="rId31"/>
      <w:pgSz w:w="11906" w:h="16838"/>
      <w:pgMar w:top="1134" w:right="992"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BB8" w:rsidRDefault="007F4BB8">
      <w:r>
        <w:separator/>
      </w:r>
    </w:p>
  </w:endnote>
  <w:endnote w:type="continuationSeparator" w:id="1">
    <w:p w:rsidR="007F4BB8" w:rsidRDefault="007F4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BB8" w:rsidRDefault="007F4BB8">
      <w:r>
        <w:separator/>
      </w:r>
    </w:p>
  </w:footnote>
  <w:footnote w:type="continuationSeparator" w:id="1">
    <w:p w:rsidR="007F4BB8" w:rsidRDefault="007F4B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2F2" w:rsidRDefault="009931B0">
    <w:pPr>
      <w:pStyle w:val="a3"/>
    </w:pPr>
    <w:r w:rsidRPr="009931B0">
      <w:rPr>
        <w:noProof/>
      </w:rPr>
      <w:drawing>
        <wp:inline distT="0" distB="0" distL="0" distR="0">
          <wp:extent cx="400050" cy="723900"/>
          <wp:effectExtent l="19050" t="0" r="0"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1">
                    <a:grayscl/>
                  </a:blip>
                  <a:srcRect/>
                  <a:stretch>
                    <a:fillRect/>
                  </a:stretch>
                </pic:blipFill>
                <pic:spPr bwMode="auto">
                  <a:xfrm>
                    <a:off x="0" y="0"/>
                    <a:ext cx="400050"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59D8"/>
    <w:multiLevelType w:val="hybridMultilevel"/>
    <w:tmpl w:val="0CE02768"/>
    <w:lvl w:ilvl="0" w:tplc="74149C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F30274A"/>
    <w:multiLevelType w:val="multilevel"/>
    <w:tmpl w:val="242AB144"/>
    <w:lvl w:ilvl="0">
      <w:start w:val="3"/>
      <w:numFmt w:val="decimal"/>
      <w:lvlText w:val="%1."/>
      <w:lvlJc w:val="left"/>
      <w:pPr>
        <w:ind w:left="780" w:hanging="360"/>
      </w:pPr>
      <w:rPr>
        <w:rFonts w:hint="default"/>
      </w:rPr>
    </w:lvl>
    <w:lvl w:ilvl="1">
      <w:start w:val="3"/>
      <w:numFmt w:val="decimal"/>
      <w:isLgl/>
      <w:lvlText w:val="%1.%2."/>
      <w:lvlJc w:val="left"/>
      <w:pPr>
        <w:ind w:left="989" w:hanging="450"/>
      </w:pPr>
      <w:rPr>
        <w:rFonts w:hint="default"/>
        <w:sz w:val="28"/>
      </w:rPr>
    </w:lvl>
    <w:lvl w:ilvl="2">
      <w:start w:val="1"/>
      <w:numFmt w:val="decimal"/>
      <w:isLgl/>
      <w:lvlText w:val="%1.%2.%3."/>
      <w:lvlJc w:val="left"/>
      <w:pPr>
        <w:ind w:left="1378" w:hanging="720"/>
      </w:pPr>
      <w:rPr>
        <w:rFonts w:hint="default"/>
        <w:sz w:val="28"/>
      </w:rPr>
    </w:lvl>
    <w:lvl w:ilvl="3">
      <w:start w:val="1"/>
      <w:numFmt w:val="decimal"/>
      <w:isLgl/>
      <w:lvlText w:val="%1.%2.%3.%4."/>
      <w:lvlJc w:val="left"/>
      <w:pPr>
        <w:ind w:left="1497" w:hanging="720"/>
      </w:pPr>
      <w:rPr>
        <w:rFonts w:hint="default"/>
        <w:sz w:val="28"/>
      </w:rPr>
    </w:lvl>
    <w:lvl w:ilvl="4">
      <w:start w:val="1"/>
      <w:numFmt w:val="decimal"/>
      <w:isLgl/>
      <w:lvlText w:val="%1.%2.%3.%4.%5."/>
      <w:lvlJc w:val="left"/>
      <w:pPr>
        <w:ind w:left="1976" w:hanging="1080"/>
      </w:pPr>
      <w:rPr>
        <w:rFonts w:hint="default"/>
        <w:sz w:val="28"/>
      </w:rPr>
    </w:lvl>
    <w:lvl w:ilvl="5">
      <w:start w:val="1"/>
      <w:numFmt w:val="decimal"/>
      <w:isLgl/>
      <w:lvlText w:val="%1.%2.%3.%4.%5.%6."/>
      <w:lvlJc w:val="left"/>
      <w:pPr>
        <w:ind w:left="2095" w:hanging="1080"/>
      </w:pPr>
      <w:rPr>
        <w:rFonts w:hint="default"/>
        <w:sz w:val="28"/>
      </w:rPr>
    </w:lvl>
    <w:lvl w:ilvl="6">
      <w:start w:val="1"/>
      <w:numFmt w:val="decimal"/>
      <w:isLgl/>
      <w:lvlText w:val="%1.%2.%3.%4.%5.%6.%7."/>
      <w:lvlJc w:val="left"/>
      <w:pPr>
        <w:ind w:left="2574" w:hanging="1440"/>
      </w:pPr>
      <w:rPr>
        <w:rFonts w:hint="default"/>
        <w:sz w:val="28"/>
      </w:rPr>
    </w:lvl>
    <w:lvl w:ilvl="7">
      <w:start w:val="1"/>
      <w:numFmt w:val="decimal"/>
      <w:isLgl/>
      <w:lvlText w:val="%1.%2.%3.%4.%5.%6.%7.%8."/>
      <w:lvlJc w:val="left"/>
      <w:pPr>
        <w:ind w:left="2693" w:hanging="1440"/>
      </w:pPr>
      <w:rPr>
        <w:rFonts w:hint="default"/>
        <w:sz w:val="28"/>
      </w:rPr>
    </w:lvl>
    <w:lvl w:ilvl="8">
      <w:start w:val="1"/>
      <w:numFmt w:val="decimal"/>
      <w:isLgl/>
      <w:lvlText w:val="%1.%2.%3.%4.%5.%6.%7.%8.%9."/>
      <w:lvlJc w:val="left"/>
      <w:pPr>
        <w:ind w:left="3172" w:hanging="1800"/>
      </w:pPr>
      <w:rPr>
        <w:rFonts w:hint="default"/>
        <w:sz w:val="28"/>
      </w:rPr>
    </w:lvl>
  </w:abstractNum>
  <w:abstractNum w:abstractNumId="2">
    <w:nsid w:val="32BB736B"/>
    <w:multiLevelType w:val="hybridMultilevel"/>
    <w:tmpl w:val="98822CA6"/>
    <w:lvl w:ilvl="0" w:tplc="E82A3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3429BD"/>
    <w:multiLevelType w:val="hybridMultilevel"/>
    <w:tmpl w:val="6E74BAB2"/>
    <w:lvl w:ilvl="0" w:tplc="5DC23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07071E"/>
    <w:multiLevelType w:val="hybridMultilevel"/>
    <w:tmpl w:val="C0D8DA8C"/>
    <w:lvl w:ilvl="0" w:tplc="E494A946">
      <w:start w:val="1"/>
      <w:numFmt w:val="decimal"/>
      <w:lvlText w:val="%1."/>
      <w:lvlJc w:val="left"/>
      <w:pPr>
        <w:tabs>
          <w:tab w:val="num" w:pos="2445"/>
        </w:tabs>
        <w:ind w:left="2445" w:hanging="154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783433"/>
    <w:multiLevelType w:val="hybridMultilevel"/>
    <w:tmpl w:val="6B9CC698"/>
    <w:lvl w:ilvl="0" w:tplc="9F7852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CB2586"/>
    <w:multiLevelType w:val="hybridMultilevel"/>
    <w:tmpl w:val="E3F0ED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EB7F06"/>
    <w:multiLevelType w:val="hybridMultilevel"/>
    <w:tmpl w:val="4E8CAF4A"/>
    <w:lvl w:ilvl="0" w:tplc="5EBA783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2433AE7"/>
    <w:multiLevelType w:val="multilevel"/>
    <w:tmpl w:val="BC74282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75852E09"/>
    <w:multiLevelType w:val="hybridMultilevel"/>
    <w:tmpl w:val="978C6C16"/>
    <w:lvl w:ilvl="0" w:tplc="990A97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0"/>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drawingGridHorizontalSpacing w:val="140"/>
  <w:displayHorizontalDrawingGridEvery w:val="2"/>
  <w:characterSpacingControl w:val="doNotCompress"/>
  <w:hdrShapeDefaults>
    <o:shapedefaults v:ext="edit" spidmax="129026"/>
  </w:hdrShapeDefaults>
  <w:footnotePr>
    <w:footnote w:id="0"/>
    <w:footnote w:id="1"/>
  </w:footnotePr>
  <w:endnotePr>
    <w:endnote w:id="0"/>
    <w:endnote w:id="1"/>
  </w:endnotePr>
  <w:compat>
    <w:useFELayout/>
  </w:compat>
  <w:rsids>
    <w:rsidRoot w:val="00863F7E"/>
    <w:rsid w:val="000101BB"/>
    <w:rsid w:val="0001737C"/>
    <w:rsid w:val="000209C4"/>
    <w:rsid w:val="0003038D"/>
    <w:rsid w:val="000541FC"/>
    <w:rsid w:val="00062CA5"/>
    <w:rsid w:val="00064103"/>
    <w:rsid w:val="0007349E"/>
    <w:rsid w:val="00076F98"/>
    <w:rsid w:val="0008561D"/>
    <w:rsid w:val="00086911"/>
    <w:rsid w:val="000872AE"/>
    <w:rsid w:val="000B12EB"/>
    <w:rsid w:val="00137589"/>
    <w:rsid w:val="00150F01"/>
    <w:rsid w:val="00162B28"/>
    <w:rsid w:val="001640BC"/>
    <w:rsid w:val="00172DB0"/>
    <w:rsid w:val="00187F9F"/>
    <w:rsid w:val="001A3B73"/>
    <w:rsid w:val="001C1665"/>
    <w:rsid w:val="001C4B52"/>
    <w:rsid w:val="001C5F5C"/>
    <w:rsid w:val="001E5143"/>
    <w:rsid w:val="001F62BB"/>
    <w:rsid w:val="001F7248"/>
    <w:rsid w:val="00201DD9"/>
    <w:rsid w:val="002152DE"/>
    <w:rsid w:val="00225875"/>
    <w:rsid w:val="002319EA"/>
    <w:rsid w:val="0024535F"/>
    <w:rsid w:val="00262C84"/>
    <w:rsid w:val="00271AF8"/>
    <w:rsid w:val="00275B24"/>
    <w:rsid w:val="00277DFC"/>
    <w:rsid w:val="00291DDF"/>
    <w:rsid w:val="002930EF"/>
    <w:rsid w:val="002A29D4"/>
    <w:rsid w:val="002C1625"/>
    <w:rsid w:val="002C3BD8"/>
    <w:rsid w:val="002C42DF"/>
    <w:rsid w:val="002C646A"/>
    <w:rsid w:val="002E05AC"/>
    <w:rsid w:val="002F2BB2"/>
    <w:rsid w:val="002F68F1"/>
    <w:rsid w:val="0032244C"/>
    <w:rsid w:val="003250E9"/>
    <w:rsid w:val="003474DE"/>
    <w:rsid w:val="00366F81"/>
    <w:rsid w:val="00370470"/>
    <w:rsid w:val="00370D3C"/>
    <w:rsid w:val="00375EFC"/>
    <w:rsid w:val="00380E0A"/>
    <w:rsid w:val="00384F84"/>
    <w:rsid w:val="003C2B10"/>
    <w:rsid w:val="003D20BF"/>
    <w:rsid w:val="003D4D2D"/>
    <w:rsid w:val="003E483B"/>
    <w:rsid w:val="003F553F"/>
    <w:rsid w:val="004070FE"/>
    <w:rsid w:val="004142DA"/>
    <w:rsid w:val="00414CB6"/>
    <w:rsid w:val="00425B3E"/>
    <w:rsid w:val="00431392"/>
    <w:rsid w:val="004356DB"/>
    <w:rsid w:val="00437BD1"/>
    <w:rsid w:val="00440185"/>
    <w:rsid w:val="00453FD3"/>
    <w:rsid w:val="00460208"/>
    <w:rsid w:val="00462E91"/>
    <w:rsid w:val="00464D6F"/>
    <w:rsid w:val="00471B71"/>
    <w:rsid w:val="00474211"/>
    <w:rsid w:val="00477816"/>
    <w:rsid w:val="00482473"/>
    <w:rsid w:val="004853AF"/>
    <w:rsid w:val="004878A0"/>
    <w:rsid w:val="0049039C"/>
    <w:rsid w:val="0049241F"/>
    <w:rsid w:val="004A021D"/>
    <w:rsid w:val="004B1B59"/>
    <w:rsid w:val="004B4B7C"/>
    <w:rsid w:val="004B6D98"/>
    <w:rsid w:val="004B70EB"/>
    <w:rsid w:val="004C6209"/>
    <w:rsid w:val="004C63CC"/>
    <w:rsid w:val="004F257D"/>
    <w:rsid w:val="004F7FEF"/>
    <w:rsid w:val="00501DAA"/>
    <w:rsid w:val="005032EC"/>
    <w:rsid w:val="00513C18"/>
    <w:rsid w:val="00533029"/>
    <w:rsid w:val="00554436"/>
    <w:rsid w:val="005552F2"/>
    <w:rsid w:val="00562AC4"/>
    <w:rsid w:val="00564D7E"/>
    <w:rsid w:val="0057290A"/>
    <w:rsid w:val="0057716E"/>
    <w:rsid w:val="00577EA3"/>
    <w:rsid w:val="0059455F"/>
    <w:rsid w:val="005B118E"/>
    <w:rsid w:val="005B5A24"/>
    <w:rsid w:val="005C38CC"/>
    <w:rsid w:val="005C54C4"/>
    <w:rsid w:val="005E4C47"/>
    <w:rsid w:val="005E50CF"/>
    <w:rsid w:val="005E7274"/>
    <w:rsid w:val="005E7614"/>
    <w:rsid w:val="005F62F8"/>
    <w:rsid w:val="005F7398"/>
    <w:rsid w:val="00607721"/>
    <w:rsid w:val="006331EE"/>
    <w:rsid w:val="006878EE"/>
    <w:rsid w:val="00696380"/>
    <w:rsid w:val="006A6DBD"/>
    <w:rsid w:val="006A70CA"/>
    <w:rsid w:val="006B602F"/>
    <w:rsid w:val="006C2CF7"/>
    <w:rsid w:val="006D5CEE"/>
    <w:rsid w:val="006E25A7"/>
    <w:rsid w:val="006F5961"/>
    <w:rsid w:val="007012A3"/>
    <w:rsid w:val="00711296"/>
    <w:rsid w:val="00712B4B"/>
    <w:rsid w:val="007142C3"/>
    <w:rsid w:val="007162B0"/>
    <w:rsid w:val="0073189F"/>
    <w:rsid w:val="0073788B"/>
    <w:rsid w:val="00751189"/>
    <w:rsid w:val="0076145D"/>
    <w:rsid w:val="00761699"/>
    <w:rsid w:val="007935B5"/>
    <w:rsid w:val="007A0E8F"/>
    <w:rsid w:val="007C1259"/>
    <w:rsid w:val="007C6408"/>
    <w:rsid w:val="007C7B53"/>
    <w:rsid w:val="007D3642"/>
    <w:rsid w:val="007E69BA"/>
    <w:rsid w:val="007F27B0"/>
    <w:rsid w:val="007F436A"/>
    <w:rsid w:val="007F4BB8"/>
    <w:rsid w:val="007F62BD"/>
    <w:rsid w:val="00806FFD"/>
    <w:rsid w:val="008127E0"/>
    <w:rsid w:val="008128B5"/>
    <w:rsid w:val="008166D7"/>
    <w:rsid w:val="008225AF"/>
    <w:rsid w:val="00822BBB"/>
    <w:rsid w:val="00822E89"/>
    <w:rsid w:val="00825284"/>
    <w:rsid w:val="00827E01"/>
    <w:rsid w:val="00830C74"/>
    <w:rsid w:val="0083184B"/>
    <w:rsid w:val="00853ADE"/>
    <w:rsid w:val="00863F7E"/>
    <w:rsid w:val="008658F4"/>
    <w:rsid w:val="00867F99"/>
    <w:rsid w:val="00870F44"/>
    <w:rsid w:val="0088524B"/>
    <w:rsid w:val="008B2E35"/>
    <w:rsid w:val="008B64CB"/>
    <w:rsid w:val="008B7D84"/>
    <w:rsid w:val="008C317A"/>
    <w:rsid w:val="008C3679"/>
    <w:rsid w:val="008D497E"/>
    <w:rsid w:val="008D5C2D"/>
    <w:rsid w:val="008F072A"/>
    <w:rsid w:val="008F5C09"/>
    <w:rsid w:val="00902238"/>
    <w:rsid w:val="009050AF"/>
    <w:rsid w:val="009161FC"/>
    <w:rsid w:val="009203CF"/>
    <w:rsid w:val="009227C1"/>
    <w:rsid w:val="00924C57"/>
    <w:rsid w:val="009262BF"/>
    <w:rsid w:val="00931F40"/>
    <w:rsid w:val="009335CA"/>
    <w:rsid w:val="009402C5"/>
    <w:rsid w:val="009426CB"/>
    <w:rsid w:val="00952F28"/>
    <w:rsid w:val="00970F3C"/>
    <w:rsid w:val="0099006F"/>
    <w:rsid w:val="00990F64"/>
    <w:rsid w:val="009931B0"/>
    <w:rsid w:val="00997D54"/>
    <w:rsid w:val="009A2BBB"/>
    <w:rsid w:val="009B5016"/>
    <w:rsid w:val="009C2848"/>
    <w:rsid w:val="009D3EDC"/>
    <w:rsid w:val="009D779F"/>
    <w:rsid w:val="009E5807"/>
    <w:rsid w:val="009F5D99"/>
    <w:rsid w:val="00A01A3E"/>
    <w:rsid w:val="00A22693"/>
    <w:rsid w:val="00A24065"/>
    <w:rsid w:val="00A273BD"/>
    <w:rsid w:val="00A30AEE"/>
    <w:rsid w:val="00A34FCB"/>
    <w:rsid w:val="00A605B6"/>
    <w:rsid w:val="00A60F00"/>
    <w:rsid w:val="00A65361"/>
    <w:rsid w:val="00A658D8"/>
    <w:rsid w:val="00A71747"/>
    <w:rsid w:val="00A74280"/>
    <w:rsid w:val="00AA13A8"/>
    <w:rsid w:val="00AB3DC8"/>
    <w:rsid w:val="00AB6C2B"/>
    <w:rsid w:val="00AC723E"/>
    <w:rsid w:val="00AD0EBC"/>
    <w:rsid w:val="00AF5F15"/>
    <w:rsid w:val="00B01872"/>
    <w:rsid w:val="00B2732B"/>
    <w:rsid w:val="00B34948"/>
    <w:rsid w:val="00B35CC6"/>
    <w:rsid w:val="00B436F9"/>
    <w:rsid w:val="00B535CB"/>
    <w:rsid w:val="00B53B8D"/>
    <w:rsid w:val="00B5573B"/>
    <w:rsid w:val="00B55D04"/>
    <w:rsid w:val="00B55FB2"/>
    <w:rsid w:val="00B76537"/>
    <w:rsid w:val="00B834AE"/>
    <w:rsid w:val="00B859DF"/>
    <w:rsid w:val="00B85FD6"/>
    <w:rsid w:val="00BA2E8B"/>
    <w:rsid w:val="00BB304B"/>
    <w:rsid w:val="00BB7049"/>
    <w:rsid w:val="00BD4ECA"/>
    <w:rsid w:val="00BE78FE"/>
    <w:rsid w:val="00BF494A"/>
    <w:rsid w:val="00C02BB9"/>
    <w:rsid w:val="00C26C94"/>
    <w:rsid w:val="00C35D76"/>
    <w:rsid w:val="00C55780"/>
    <w:rsid w:val="00C55EB1"/>
    <w:rsid w:val="00C6441C"/>
    <w:rsid w:val="00C66972"/>
    <w:rsid w:val="00C66C5C"/>
    <w:rsid w:val="00C806C4"/>
    <w:rsid w:val="00C850F0"/>
    <w:rsid w:val="00C961E3"/>
    <w:rsid w:val="00CA7B5A"/>
    <w:rsid w:val="00CC3B7D"/>
    <w:rsid w:val="00CD2C8B"/>
    <w:rsid w:val="00CD6459"/>
    <w:rsid w:val="00CF0E66"/>
    <w:rsid w:val="00D011A4"/>
    <w:rsid w:val="00D022BE"/>
    <w:rsid w:val="00D1304F"/>
    <w:rsid w:val="00D2097C"/>
    <w:rsid w:val="00D23B42"/>
    <w:rsid w:val="00D24B9B"/>
    <w:rsid w:val="00D24C52"/>
    <w:rsid w:val="00D511DE"/>
    <w:rsid w:val="00D54393"/>
    <w:rsid w:val="00D60402"/>
    <w:rsid w:val="00D7146F"/>
    <w:rsid w:val="00D82B86"/>
    <w:rsid w:val="00D90E5F"/>
    <w:rsid w:val="00DB3C4E"/>
    <w:rsid w:val="00DC1BC1"/>
    <w:rsid w:val="00DC44F1"/>
    <w:rsid w:val="00DC78FE"/>
    <w:rsid w:val="00DD2F55"/>
    <w:rsid w:val="00E12258"/>
    <w:rsid w:val="00E12CDB"/>
    <w:rsid w:val="00E13177"/>
    <w:rsid w:val="00E13A5F"/>
    <w:rsid w:val="00E13BCB"/>
    <w:rsid w:val="00E20F05"/>
    <w:rsid w:val="00E3140B"/>
    <w:rsid w:val="00E5110E"/>
    <w:rsid w:val="00E54B87"/>
    <w:rsid w:val="00E6572E"/>
    <w:rsid w:val="00E727C8"/>
    <w:rsid w:val="00E72885"/>
    <w:rsid w:val="00E75E97"/>
    <w:rsid w:val="00E92AF0"/>
    <w:rsid w:val="00E93657"/>
    <w:rsid w:val="00E9528B"/>
    <w:rsid w:val="00E9613D"/>
    <w:rsid w:val="00E968D2"/>
    <w:rsid w:val="00EB28EF"/>
    <w:rsid w:val="00EC1726"/>
    <w:rsid w:val="00EE43F1"/>
    <w:rsid w:val="00EF74E3"/>
    <w:rsid w:val="00F05E82"/>
    <w:rsid w:val="00F305E1"/>
    <w:rsid w:val="00F30CD7"/>
    <w:rsid w:val="00F360A8"/>
    <w:rsid w:val="00F554C8"/>
    <w:rsid w:val="00F80419"/>
    <w:rsid w:val="00FA6F4A"/>
    <w:rsid w:val="00FA7227"/>
    <w:rsid w:val="00FA763E"/>
    <w:rsid w:val="00FB1349"/>
    <w:rsid w:val="00FB4134"/>
    <w:rsid w:val="00FB5E0B"/>
    <w:rsid w:val="00FE3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2E"/>
    <w:pPr>
      <w:jc w:val="center"/>
    </w:pPr>
    <w:rPr>
      <w:rFonts w:eastAsia="Times New Roman"/>
      <w:sz w:val="28"/>
      <w:szCs w:val="28"/>
    </w:rPr>
  </w:style>
  <w:style w:type="paragraph" w:styleId="1">
    <w:name w:val="heading 1"/>
    <w:basedOn w:val="a"/>
    <w:next w:val="a"/>
    <w:link w:val="10"/>
    <w:qFormat/>
    <w:rsid w:val="00B3494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qFormat/>
    <w:rsid w:val="00E6572E"/>
    <w:pPr>
      <w:keepNext/>
      <w:autoSpaceDE w:val="0"/>
      <w:autoSpaceDN w:val="0"/>
      <w:adjustRightInd w:val="0"/>
      <w:jc w:val="both"/>
      <w:outlineLvl w:val="1"/>
    </w:pPr>
    <w:rPr>
      <w:szCs w:val="24"/>
    </w:rPr>
  </w:style>
  <w:style w:type="paragraph" w:styleId="3">
    <w:name w:val="heading 3"/>
    <w:basedOn w:val="a"/>
    <w:next w:val="a"/>
    <w:qFormat/>
    <w:rsid w:val="00A6536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C78FE"/>
    <w:pPr>
      <w:keepNext/>
      <w:spacing w:before="240" w:after="60"/>
      <w:jc w:val="left"/>
      <w:outlineLvl w:val="3"/>
    </w:pPr>
    <w:rPr>
      <w:rFonts w:ascii="Calibri" w:hAnsi="Calibri"/>
      <w:b/>
      <w:bCs/>
    </w:rPr>
  </w:style>
  <w:style w:type="paragraph" w:styleId="8">
    <w:name w:val="heading 8"/>
    <w:basedOn w:val="a"/>
    <w:next w:val="a"/>
    <w:link w:val="80"/>
    <w:qFormat/>
    <w:rsid w:val="00711296"/>
    <w:pPr>
      <w:spacing w:before="240" w:after="6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572E"/>
    <w:pPr>
      <w:tabs>
        <w:tab w:val="center" w:pos="4677"/>
        <w:tab w:val="right" w:pos="9355"/>
      </w:tabs>
    </w:pPr>
  </w:style>
  <w:style w:type="paragraph" w:styleId="a5">
    <w:name w:val="footer"/>
    <w:basedOn w:val="a"/>
    <w:rsid w:val="00E6572E"/>
    <w:pPr>
      <w:tabs>
        <w:tab w:val="center" w:pos="4677"/>
        <w:tab w:val="right" w:pos="9355"/>
      </w:tabs>
    </w:pPr>
  </w:style>
  <w:style w:type="paragraph" w:customStyle="1" w:styleId="14">
    <w:name w:val="Загл.14"/>
    <w:basedOn w:val="a"/>
    <w:rsid w:val="00E6572E"/>
    <w:rPr>
      <w:rFonts w:ascii="Times New Roman CYR" w:hAnsi="Times New Roman CYR"/>
      <w:b/>
      <w:szCs w:val="20"/>
    </w:rPr>
  </w:style>
  <w:style w:type="paragraph" w:customStyle="1" w:styleId="21">
    <w:name w:val="Основной текст 21"/>
    <w:basedOn w:val="a"/>
    <w:rsid w:val="00E6572E"/>
    <w:pPr>
      <w:overflowPunct w:val="0"/>
      <w:autoSpaceDE w:val="0"/>
      <w:autoSpaceDN w:val="0"/>
      <w:adjustRightInd w:val="0"/>
      <w:spacing w:line="360" w:lineRule="auto"/>
      <w:ind w:firstLine="709"/>
      <w:jc w:val="both"/>
      <w:textAlignment w:val="baseline"/>
    </w:pPr>
    <w:rPr>
      <w:i/>
      <w:sz w:val="24"/>
      <w:szCs w:val="20"/>
    </w:rPr>
  </w:style>
  <w:style w:type="paragraph" w:styleId="a6">
    <w:name w:val="Balloon Text"/>
    <w:basedOn w:val="a"/>
    <w:link w:val="a7"/>
    <w:rsid w:val="007F436A"/>
    <w:rPr>
      <w:rFonts w:ascii="Tahoma" w:hAnsi="Tahoma" w:cs="Tahoma"/>
      <w:sz w:val="16"/>
      <w:szCs w:val="16"/>
    </w:rPr>
  </w:style>
  <w:style w:type="character" w:customStyle="1" w:styleId="a7">
    <w:name w:val="Текст выноски Знак"/>
    <w:basedOn w:val="a0"/>
    <w:link w:val="a6"/>
    <w:rsid w:val="007F436A"/>
    <w:rPr>
      <w:rFonts w:ascii="Tahoma" w:eastAsia="Times New Roman" w:hAnsi="Tahoma" w:cs="Tahoma"/>
      <w:sz w:val="16"/>
      <w:szCs w:val="16"/>
    </w:rPr>
  </w:style>
  <w:style w:type="paragraph" w:styleId="a8">
    <w:name w:val="List Paragraph"/>
    <w:basedOn w:val="a"/>
    <w:uiPriority w:val="34"/>
    <w:qFormat/>
    <w:rsid w:val="00FA7227"/>
    <w:pPr>
      <w:ind w:left="720"/>
      <w:contextualSpacing/>
    </w:pPr>
  </w:style>
  <w:style w:type="character" w:customStyle="1" w:styleId="a9">
    <w:name w:val="Подпись Знак"/>
    <w:basedOn w:val="a0"/>
    <w:link w:val="aa"/>
    <w:rsid w:val="00830C74"/>
    <w:rPr>
      <w:sz w:val="28"/>
    </w:rPr>
  </w:style>
  <w:style w:type="paragraph" w:styleId="aa">
    <w:name w:val="Signature"/>
    <w:basedOn w:val="a"/>
    <w:link w:val="a9"/>
    <w:rsid w:val="00830C74"/>
    <w:pPr>
      <w:jc w:val="both"/>
    </w:pPr>
    <w:rPr>
      <w:rFonts w:eastAsia="MS Mincho"/>
      <w:szCs w:val="20"/>
    </w:rPr>
  </w:style>
  <w:style w:type="character" w:customStyle="1" w:styleId="11">
    <w:name w:val="Подпись Знак1"/>
    <w:basedOn w:val="a0"/>
    <w:link w:val="aa"/>
    <w:rsid w:val="00830C74"/>
    <w:rPr>
      <w:rFonts w:eastAsia="Times New Roman"/>
      <w:sz w:val="28"/>
      <w:szCs w:val="28"/>
    </w:rPr>
  </w:style>
  <w:style w:type="paragraph" w:styleId="20">
    <w:name w:val="Body Text 2"/>
    <w:basedOn w:val="a"/>
    <w:link w:val="22"/>
    <w:rsid w:val="00E13BCB"/>
    <w:pPr>
      <w:spacing w:after="120" w:line="480" w:lineRule="auto"/>
      <w:jc w:val="left"/>
    </w:pPr>
    <w:rPr>
      <w:rFonts w:ascii="Times New Roman CYR" w:hAnsi="Times New Roman CYR"/>
      <w:sz w:val="20"/>
      <w:szCs w:val="20"/>
    </w:rPr>
  </w:style>
  <w:style w:type="character" w:customStyle="1" w:styleId="22">
    <w:name w:val="Основной текст 2 Знак"/>
    <w:basedOn w:val="a0"/>
    <w:link w:val="20"/>
    <w:rsid w:val="00E13BCB"/>
    <w:rPr>
      <w:rFonts w:ascii="Times New Roman CYR" w:eastAsia="Times New Roman" w:hAnsi="Times New Roman CYR"/>
    </w:rPr>
  </w:style>
  <w:style w:type="paragraph" w:styleId="ab">
    <w:name w:val="Body Text"/>
    <w:basedOn w:val="a"/>
    <w:link w:val="ac"/>
    <w:rsid w:val="004B70EB"/>
    <w:pPr>
      <w:spacing w:after="120"/>
    </w:pPr>
  </w:style>
  <w:style w:type="character" w:customStyle="1" w:styleId="ac">
    <w:name w:val="Основной текст Знак"/>
    <w:basedOn w:val="a0"/>
    <w:link w:val="ab"/>
    <w:rsid w:val="004B70EB"/>
    <w:rPr>
      <w:rFonts w:eastAsia="Times New Roman"/>
      <w:sz w:val="28"/>
      <w:szCs w:val="28"/>
    </w:rPr>
  </w:style>
  <w:style w:type="paragraph" w:styleId="30">
    <w:name w:val="Body Text 3"/>
    <w:basedOn w:val="a"/>
    <w:link w:val="31"/>
    <w:rsid w:val="00B76537"/>
    <w:pPr>
      <w:spacing w:after="120"/>
      <w:jc w:val="left"/>
    </w:pPr>
    <w:rPr>
      <w:rFonts w:ascii="Times New Roman CYR" w:hAnsi="Times New Roman CYR"/>
      <w:sz w:val="16"/>
      <w:szCs w:val="16"/>
    </w:rPr>
  </w:style>
  <w:style w:type="character" w:customStyle="1" w:styleId="31">
    <w:name w:val="Основной текст 3 Знак"/>
    <w:basedOn w:val="a0"/>
    <w:link w:val="30"/>
    <w:rsid w:val="00B76537"/>
    <w:rPr>
      <w:rFonts w:ascii="Times New Roman CYR" w:eastAsia="Times New Roman" w:hAnsi="Times New Roman CYR"/>
      <w:sz w:val="16"/>
      <w:szCs w:val="16"/>
    </w:rPr>
  </w:style>
  <w:style w:type="character" w:styleId="ad">
    <w:name w:val="Strong"/>
    <w:qFormat/>
    <w:rsid w:val="00CD2C8B"/>
    <w:rPr>
      <w:rFonts w:ascii="Tahoma" w:hAnsi="Tahoma" w:cs="Tahoma" w:hint="default"/>
      <w:b/>
      <w:bCs/>
      <w:sz w:val="18"/>
      <w:szCs w:val="18"/>
    </w:rPr>
  </w:style>
  <w:style w:type="paragraph" w:customStyle="1" w:styleId="14-15">
    <w:name w:val="14-15"/>
    <w:basedOn w:val="a"/>
    <w:rsid w:val="00CD2C8B"/>
    <w:pPr>
      <w:spacing w:line="360" w:lineRule="auto"/>
      <w:ind w:firstLine="709"/>
      <w:jc w:val="both"/>
    </w:pPr>
  </w:style>
  <w:style w:type="paragraph" w:styleId="ae">
    <w:name w:val="Title"/>
    <w:basedOn w:val="a"/>
    <w:link w:val="af"/>
    <w:qFormat/>
    <w:rsid w:val="00B34948"/>
    <w:pPr>
      <w:spacing w:after="200" w:line="276" w:lineRule="auto"/>
    </w:pPr>
    <w:rPr>
      <w:rFonts w:ascii="Arial" w:eastAsia="Calibri" w:hAnsi="Arial" w:cs="Arial"/>
      <w:b/>
      <w:bCs/>
      <w:sz w:val="24"/>
      <w:szCs w:val="24"/>
      <w:lang w:eastAsia="en-US"/>
    </w:rPr>
  </w:style>
  <w:style w:type="character" w:customStyle="1" w:styleId="af">
    <w:name w:val="Название Знак"/>
    <w:basedOn w:val="a0"/>
    <w:link w:val="ae"/>
    <w:rsid w:val="00B34948"/>
    <w:rPr>
      <w:rFonts w:ascii="Arial" w:eastAsia="Calibri" w:hAnsi="Arial" w:cs="Arial"/>
      <w:b/>
      <w:bCs/>
      <w:sz w:val="24"/>
      <w:szCs w:val="24"/>
      <w:lang w:eastAsia="en-US"/>
    </w:rPr>
  </w:style>
  <w:style w:type="character" w:customStyle="1" w:styleId="10">
    <w:name w:val="Заголовок 1 Знак"/>
    <w:basedOn w:val="a0"/>
    <w:link w:val="1"/>
    <w:rsid w:val="00B34948"/>
    <w:rPr>
      <w:rFonts w:asciiTheme="majorHAnsi" w:eastAsiaTheme="majorEastAsia" w:hAnsiTheme="majorHAnsi" w:cstheme="majorBidi"/>
      <w:b/>
      <w:bCs/>
      <w:color w:val="365F91" w:themeColor="accent1" w:themeShade="BF"/>
      <w:sz w:val="28"/>
      <w:szCs w:val="28"/>
    </w:rPr>
  </w:style>
  <w:style w:type="table" w:styleId="af0">
    <w:name w:val="Table Grid"/>
    <w:basedOn w:val="a1"/>
    <w:rsid w:val="00B3494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Документ ИКСО"/>
    <w:basedOn w:val="a"/>
    <w:rsid w:val="008225AF"/>
    <w:pPr>
      <w:spacing w:line="360" w:lineRule="auto"/>
      <w:ind w:firstLine="709"/>
      <w:jc w:val="both"/>
    </w:pPr>
    <w:rPr>
      <w:rFonts w:ascii="Times New Roman CYR" w:hAnsi="Times New Roman CYR"/>
    </w:rPr>
  </w:style>
  <w:style w:type="paragraph" w:customStyle="1" w:styleId="12">
    <w:name w:val="1"/>
    <w:aliases w:val="5-14"/>
    <w:basedOn w:val="a"/>
    <w:rsid w:val="008128B5"/>
    <w:pPr>
      <w:spacing w:line="360" w:lineRule="auto"/>
      <w:ind w:firstLine="709"/>
      <w:jc w:val="both"/>
    </w:pPr>
    <w:rPr>
      <w:szCs w:val="24"/>
    </w:rPr>
  </w:style>
  <w:style w:type="paragraph" w:customStyle="1" w:styleId="af2">
    <w:name w:val="Знак Знак Знак Знак"/>
    <w:basedOn w:val="a"/>
    <w:rsid w:val="00822E89"/>
    <w:pPr>
      <w:spacing w:before="100" w:beforeAutospacing="1" w:after="100" w:afterAutospacing="1"/>
      <w:jc w:val="left"/>
    </w:pPr>
    <w:rPr>
      <w:rFonts w:ascii="Tahoma" w:hAnsi="Tahoma" w:cs="Tahoma"/>
      <w:sz w:val="20"/>
      <w:szCs w:val="20"/>
      <w:lang w:val="en-US" w:eastAsia="en-US"/>
    </w:rPr>
  </w:style>
  <w:style w:type="paragraph" w:customStyle="1" w:styleId="ConsPlusNormal">
    <w:name w:val="ConsPlusNormal"/>
    <w:rsid w:val="00EB28EF"/>
    <w:pPr>
      <w:widowControl w:val="0"/>
      <w:autoSpaceDE w:val="0"/>
      <w:autoSpaceDN w:val="0"/>
    </w:pPr>
    <w:rPr>
      <w:rFonts w:eastAsia="Times New Roman"/>
      <w:sz w:val="24"/>
    </w:rPr>
  </w:style>
  <w:style w:type="paragraph" w:customStyle="1" w:styleId="13">
    <w:name w:val="Обычный1"/>
    <w:rsid w:val="00277DFC"/>
    <w:pPr>
      <w:widowControl w:val="0"/>
      <w:spacing w:line="300" w:lineRule="auto"/>
      <w:ind w:firstLine="700"/>
      <w:jc w:val="both"/>
    </w:pPr>
    <w:rPr>
      <w:rFonts w:eastAsia="Times New Roman"/>
      <w:snapToGrid w:val="0"/>
      <w:sz w:val="24"/>
    </w:rPr>
  </w:style>
  <w:style w:type="paragraph" w:styleId="23">
    <w:name w:val="Body Text Indent 2"/>
    <w:basedOn w:val="a"/>
    <w:link w:val="24"/>
    <w:rsid w:val="00277DFC"/>
    <w:pPr>
      <w:spacing w:after="120" w:line="480" w:lineRule="auto"/>
      <w:ind w:left="283"/>
    </w:pPr>
  </w:style>
  <w:style w:type="character" w:customStyle="1" w:styleId="24">
    <w:name w:val="Основной текст с отступом 2 Знак"/>
    <w:basedOn w:val="a0"/>
    <w:link w:val="23"/>
    <w:rsid w:val="00277DFC"/>
    <w:rPr>
      <w:rFonts w:eastAsia="Times New Roman"/>
      <w:sz w:val="28"/>
      <w:szCs w:val="28"/>
    </w:rPr>
  </w:style>
  <w:style w:type="character" w:styleId="af3">
    <w:name w:val="Hyperlink"/>
    <w:basedOn w:val="a0"/>
    <w:rsid w:val="00277DFC"/>
    <w:rPr>
      <w:color w:val="0000FF"/>
      <w:u w:val="single"/>
    </w:rPr>
  </w:style>
  <w:style w:type="paragraph" w:customStyle="1" w:styleId="ConsNormal">
    <w:name w:val="ConsNormal"/>
    <w:rsid w:val="00277DFC"/>
    <w:pPr>
      <w:widowControl w:val="0"/>
      <w:autoSpaceDE w:val="0"/>
      <w:autoSpaceDN w:val="0"/>
      <w:adjustRightInd w:val="0"/>
      <w:ind w:firstLine="720"/>
    </w:pPr>
    <w:rPr>
      <w:rFonts w:ascii="Arial" w:eastAsia="Times New Roman" w:hAnsi="Arial" w:cs="Arial"/>
      <w:sz w:val="16"/>
      <w:szCs w:val="16"/>
    </w:rPr>
  </w:style>
  <w:style w:type="paragraph" w:styleId="af4">
    <w:name w:val="footnote text"/>
    <w:basedOn w:val="a"/>
    <w:link w:val="af5"/>
    <w:rsid w:val="00277DFC"/>
    <w:pPr>
      <w:jc w:val="left"/>
    </w:pPr>
    <w:rPr>
      <w:rFonts w:ascii="Times New Roman CYR" w:hAnsi="Times New Roman CYR"/>
      <w:sz w:val="20"/>
      <w:szCs w:val="20"/>
    </w:rPr>
  </w:style>
  <w:style w:type="character" w:customStyle="1" w:styleId="af5">
    <w:name w:val="Текст сноски Знак"/>
    <w:basedOn w:val="a0"/>
    <w:link w:val="af4"/>
    <w:rsid w:val="00277DFC"/>
    <w:rPr>
      <w:rFonts w:ascii="Times New Roman CYR" w:eastAsia="Times New Roman" w:hAnsi="Times New Roman CYR"/>
    </w:rPr>
  </w:style>
  <w:style w:type="character" w:styleId="af6">
    <w:name w:val="footnote reference"/>
    <w:basedOn w:val="a0"/>
    <w:rsid w:val="00277DFC"/>
    <w:rPr>
      <w:vertAlign w:val="superscript"/>
    </w:rPr>
  </w:style>
  <w:style w:type="paragraph" w:customStyle="1" w:styleId="FR2">
    <w:name w:val="FR2"/>
    <w:rsid w:val="00277DFC"/>
    <w:pPr>
      <w:widowControl w:val="0"/>
      <w:spacing w:line="300" w:lineRule="auto"/>
      <w:ind w:firstLine="700"/>
      <w:jc w:val="both"/>
    </w:pPr>
    <w:rPr>
      <w:rFonts w:ascii="Arial" w:eastAsia="Times New Roman" w:hAnsi="Arial"/>
      <w:snapToGrid w:val="0"/>
      <w:sz w:val="24"/>
    </w:rPr>
  </w:style>
  <w:style w:type="paragraph" w:styleId="af7">
    <w:name w:val="Body Text Indent"/>
    <w:basedOn w:val="a"/>
    <w:link w:val="af8"/>
    <w:rsid w:val="00277DFC"/>
    <w:pPr>
      <w:spacing w:after="120"/>
      <w:ind w:left="283"/>
      <w:jc w:val="left"/>
    </w:pPr>
    <w:rPr>
      <w:rFonts w:ascii="Times New Roman CYR" w:hAnsi="Times New Roman CYR"/>
      <w:sz w:val="20"/>
      <w:szCs w:val="20"/>
    </w:rPr>
  </w:style>
  <w:style w:type="character" w:customStyle="1" w:styleId="af8">
    <w:name w:val="Основной текст с отступом Знак"/>
    <w:basedOn w:val="a0"/>
    <w:link w:val="af7"/>
    <w:rsid w:val="00277DFC"/>
    <w:rPr>
      <w:rFonts w:ascii="Times New Roman CYR" w:eastAsia="Times New Roman" w:hAnsi="Times New Roman CYR"/>
    </w:rPr>
  </w:style>
  <w:style w:type="paragraph" w:customStyle="1" w:styleId="Nonformat">
    <w:name w:val="Nonformat"/>
    <w:basedOn w:val="a"/>
    <w:rsid w:val="00277DFC"/>
    <w:pPr>
      <w:widowControl w:val="0"/>
      <w:jc w:val="left"/>
    </w:pPr>
    <w:rPr>
      <w:rFonts w:ascii="Consultant" w:hAnsi="Consultant"/>
      <w:snapToGrid w:val="0"/>
      <w:sz w:val="16"/>
    </w:rPr>
  </w:style>
  <w:style w:type="paragraph" w:styleId="af9">
    <w:name w:val="Normal (Web)"/>
    <w:basedOn w:val="a"/>
    <w:rsid w:val="00277DFC"/>
    <w:pPr>
      <w:spacing w:before="100" w:beforeAutospacing="1" w:after="100" w:afterAutospacing="1"/>
      <w:jc w:val="left"/>
    </w:pPr>
    <w:rPr>
      <w:sz w:val="24"/>
      <w:szCs w:val="24"/>
    </w:rPr>
  </w:style>
  <w:style w:type="character" w:customStyle="1" w:styleId="80">
    <w:name w:val="Заголовок 8 Знак"/>
    <w:basedOn w:val="a0"/>
    <w:link w:val="8"/>
    <w:rsid w:val="00711296"/>
    <w:rPr>
      <w:rFonts w:eastAsia="Times New Roman"/>
      <w:i/>
      <w:iCs/>
      <w:sz w:val="24"/>
      <w:szCs w:val="24"/>
    </w:rPr>
  </w:style>
  <w:style w:type="paragraph" w:customStyle="1" w:styleId="15">
    <w:name w:val="заголовок 1"/>
    <w:basedOn w:val="a"/>
    <w:next w:val="a"/>
    <w:rsid w:val="00711296"/>
    <w:pPr>
      <w:keepNext/>
      <w:autoSpaceDE w:val="0"/>
      <w:autoSpaceDN w:val="0"/>
      <w:outlineLvl w:val="0"/>
    </w:pPr>
    <w:rPr>
      <w:szCs w:val="20"/>
    </w:rPr>
  </w:style>
  <w:style w:type="character" w:styleId="afa">
    <w:name w:val="page number"/>
    <w:basedOn w:val="a0"/>
    <w:rsid w:val="00711296"/>
  </w:style>
  <w:style w:type="paragraph" w:customStyle="1" w:styleId="ConsPlusNonformat">
    <w:name w:val="ConsPlusNonformat"/>
    <w:rsid w:val="00711296"/>
    <w:pPr>
      <w:widowControl w:val="0"/>
      <w:autoSpaceDE w:val="0"/>
      <w:autoSpaceDN w:val="0"/>
      <w:adjustRightInd w:val="0"/>
    </w:pPr>
    <w:rPr>
      <w:rFonts w:ascii="Courier New" w:eastAsia="Times New Roman" w:hAnsi="Courier New" w:cs="Courier New"/>
    </w:rPr>
  </w:style>
  <w:style w:type="paragraph" w:customStyle="1" w:styleId="16">
    <w:name w:val="Абзац1"/>
    <w:basedOn w:val="a"/>
    <w:rsid w:val="00711296"/>
    <w:pPr>
      <w:widowControl w:val="0"/>
      <w:autoSpaceDE w:val="0"/>
      <w:autoSpaceDN w:val="0"/>
      <w:spacing w:after="120"/>
      <w:ind w:firstLine="720"/>
      <w:jc w:val="both"/>
    </w:pPr>
  </w:style>
  <w:style w:type="paragraph" w:customStyle="1" w:styleId="17">
    <w:name w:val="Знак Знак Знак1 Знак Знак Знак Знак"/>
    <w:basedOn w:val="a"/>
    <w:rsid w:val="00711296"/>
    <w:pPr>
      <w:spacing w:before="100" w:beforeAutospacing="1" w:after="100" w:afterAutospacing="1"/>
      <w:jc w:val="left"/>
    </w:pPr>
    <w:rPr>
      <w:rFonts w:ascii="Tahoma" w:hAnsi="Tahoma"/>
      <w:sz w:val="20"/>
      <w:szCs w:val="20"/>
      <w:lang w:val="en-US" w:eastAsia="en-US"/>
    </w:rPr>
  </w:style>
  <w:style w:type="paragraph" w:customStyle="1" w:styleId="25">
    <w:name w:val="Обычный2"/>
    <w:rsid w:val="00711296"/>
    <w:rPr>
      <w:rFonts w:eastAsia="Times New Roman"/>
      <w:sz w:val="24"/>
    </w:rPr>
  </w:style>
  <w:style w:type="paragraph" w:customStyle="1" w:styleId="afb">
    <w:name w:val="текст сноски"/>
    <w:basedOn w:val="a"/>
    <w:rsid w:val="00711296"/>
    <w:pPr>
      <w:widowControl w:val="0"/>
      <w:jc w:val="left"/>
    </w:pPr>
    <w:rPr>
      <w:szCs w:val="20"/>
    </w:rPr>
  </w:style>
  <w:style w:type="paragraph" w:customStyle="1" w:styleId="14-150">
    <w:name w:val="Текст 14-1.5"/>
    <w:basedOn w:val="a"/>
    <w:rsid w:val="00711296"/>
    <w:pPr>
      <w:widowControl w:val="0"/>
      <w:spacing w:line="360" w:lineRule="auto"/>
      <w:ind w:firstLine="709"/>
      <w:jc w:val="both"/>
    </w:pPr>
    <w:rPr>
      <w:szCs w:val="20"/>
    </w:rPr>
  </w:style>
  <w:style w:type="paragraph" w:customStyle="1" w:styleId="41">
    <w:name w:val="çàãîëîâîê 4"/>
    <w:basedOn w:val="a"/>
    <w:next w:val="a"/>
    <w:rsid w:val="00711296"/>
    <w:pPr>
      <w:keepNext/>
      <w:jc w:val="both"/>
    </w:pPr>
    <w:rPr>
      <w:szCs w:val="20"/>
    </w:rPr>
  </w:style>
  <w:style w:type="paragraph" w:customStyle="1" w:styleId="18">
    <w:name w:val="Текст1"/>
    <w:basedOn w:val="a"/>
    <w:rsid w:val="00711296"/>
    <w:pPr>
      <w:jc w:val="left"/>
    </w:pPr>
    <w:rPr>
      <w:rFonts w:ascii="Courier New" w:hAnsi="Courier New"/>
      <w:sz w:val="20"/>
      <w:szCs w:val="24"/>
    </w:rPr>
  </w:style>
  <w:style w:type="paragraph" w:customStyle="1" w:styleId="6">
    <w:name w:val="çàãîëîâîê 6"/>
    <w:basedOn w:val="a"/>
    <w:next w:val="a"/>
    <w:rsid w:val="00711296"/>
    <w:pPr>
      <w:keepNext/>
      <w:ind w:firstLine="720"/>
      <w:jc w:val="both"/>
    </w:pPr>
    <w:rPr>
      <w:szCs w:val="20"/>
    </w:rPr>
  </w:style>
  <w:style w:type="paragraph" w:customStyle="1" w:styleId="Oaeno14-15">
    <w:name w:val="Oaeno14-15"/>
    <w:basedOn w:val="a"/>
    <w:rsid w:val="00711296"/>
    <w:pPr>
      <w:widowControl w:val="0"/>
      <w:spacing w:after="120" w:line="360" w:lineRule="auto"/>
      <w:ind w:firstLine="709"/>
      <w:jc w:val="both"/>
    </w:pPr>
    <w:rPr>
      <w:szCs w:val="20"/>
    </w:rPr>
  </w:style>
  <w:style w:type="paragraph" w:customStyle="1" w:styleId="afc">
    <w:name w:val="Содерж"/>
    <w:basedOn w:val="a"/>
    <w:rsid w:val="00711296"/>
    <w:pPr>
      <w:widowControl w:val="0"/>
      <w:autoSpaceDE w:val="0"/>
      <w:autoSpaceDN w:val="0"/>
      <w:spacing w:after="120"/>
    </w:pPr>
  </w:style>
  <w:style w:type="paragraph" w:customStyle="1" w:styleId="26">
    <w:name w:val="заголовок 2"/>
    <w:basedOn w:val="a"/>
    <w:next w:val="a"/>
    <w:rsid w:val="00711296"/>
    <w:pPr>
      <w:keepNext/>
      <w:autoSpaceDE w:val="0"/>
      <w:autoSpaceDN w:val="0"/>
    </w:pPr>
    <w:rPr>
      <w:b/>
      <w:bCs/>
    </w:rPr>
  </w:style>
  <w:style w:type="paragraph" w:customStyle="1" w:styleId="-1">
    <w:name w:val="Т-1"/>
    <w:aliases w:val="5,Текст 14-1,Стиль12-1,Текст14-1,текст14,Oaeno14-1,14х1,текст14-1,Т-14"/>
    <w:basedOn w:val="a"/>
    <w:rsid w:val="00711296"/>
    <w:pPr>
      <w:spacing w:line="360" w:lineRule="auto"/>
      <w:ind w:firstLine="720"/>
      <w:jc w:val="both"/>
    </w:pPr>
  </w:style>
  <w:style w:type="character" w:customStyle="1" w:styleId="FootnoteTextChar">
    <w:name w:val="Footnote Text Char"/>
    <w:locked/>
    <w:rsid w:val="00711296"/>
    <w:rPr>
      <w:lang w:val="ru-RU" w:eastAsia="ru-RU" w:bidi="ar-SA"/>
    </w:rPr>
  </w:style>
  <w:style w:type="paragraph" w:customStyle="1" w:styleId="afd">
    <w:name w:val="Îáû÷íû"/>
    <w:rsid w:val="00711296"/>
    <w:rPr>
      <w:rFonts w:eastAsia="Times New Roman"/>
      <w:sz w:val="24"/>
    </w:rPr>
  </w:style>
  <w:style w:type="character" w:customStyle="1" w:styleId="a4">
    <w:name w:val="Верхний колонтитул Знак"/>
    <w:basedOn w:val="a0"/>
    <w:link w:val="a3"/>
    <w:rsid w:val="00711296"/>
    <w:rPr>
      <w:rFonts w:eastAsia="Times New Roman"/>
      <w:sz w:val="28"/>
      <w:szCs w:val="28"/>
    </w:rPr>
  </w:style>
  <w:style w:type="paragraph" w:customStyle="1" w:styleId="BodyText21">
    <w:name w:val="Body Text 21"/>
    <w:basedOn w:val="a"/>
    <w:rsid w:val="00711296"/>
    <w:pPr>
      <w:autoSpaceDE w:val="0"/>
      <w:autoSpaceDN w:val="0"/>
      <w:jc w:val="both"/>
    </w:pPr>
  </w:style>
  <w:style w:type="paragraph" w:styleId="afe">
    <w:name w:val="endnote text"/>
    <w:basedOn w:val="a"/>
    <w:link w:val="aff"/>
    <w:rsid w:val="00711296"/>
    <w:pPr>
      <w:widowControl w:val="0"/>
      <w:autoSpaceDE w:val="0"/>
      <w:autoSpaceDN w:val="0"/>
      <w:spacing w:after="120"/>
      <w:jc w:val="both"/>
    </w:pPr>
    <w:rPr>
      <w:sz w:val="20"/>
      <w:szCs w:val="20"/>
    </w:rPr>
  </w:style>
  <w:style w:type="character" w:customStyle="1" w:styleId="aff">
    <w:name w:val="Текст концевой сноски Знак"/>
    <w:basedOn w:val="a0"/>
    <w:link w:val="afe"/>
    <w:rsid w:val="00711296"/>
    <w:rPr>
      <w:rFonts w:eastAsia="Times New Roman"/>
    </w:rPr>
  </w:style>
  <w:style w:type="paragraph" w:customStyle="1" w:styleId="19">
    <w:name w:val="текст сноски1"/>
    <w:basedOn w:val="a"/>
    <w:rsid w:val="00711296"/>
    <w:pPr>
      <w:keepLines/>
      <w:autoSpaceDE w:val="0"/>
      <w:autoSpaceDN w:val="0"/>
      <w:spacing w:after="120"/>
      <w:jc w:val="both"/>
    </w:pPr>
    <w:rPr>
      <w:sz w:val="22"/>
      <w:szCs w:val="22"/>
    </w:rPr>
  </w:style>
  <w:style w:type="paragraph" w:customStyle="1" w:styleId="145">
    <w:name w:val="текст14.5"/>
    <w:basedOn w:val="a"/>
    <w:rsid w:val="00711296"/>
    <w:pPr>
      <w:widowControl w:val="0"/>
      <w:autoSpaceDE w:val="0"/>
      <w:autoSpaceDN w:val="0"/>
      <w:spacing w:line="360" w:lineRule="auto"/>
      <w:ind w:firstLine="720"/>
      <w:jc w:val="both"/>
    </w:pPr>
  </w:style>
  <w:style w:type="paragraph" w:customStyle="1" w:styleId="32">
    <w:name w:val="Обычный3"/>
    <w:rsid w:val="008127E0"/>
    <w:rPr>
      <w:rFonts w:eastAsia="Times New Roman"/>
      <w:sz w:val="24"/>
    </w:rPr>
  </w:style>
  <w:style w:type="character" w:customStyle="1" w:styleId="40">
    <w:name w:val="Заголовок 4 Знак"/>
    <w:basedOn w:val="a0"/>
    <w:link w:val="4"/>
    <w:semiHidden/>
    <w:rsid w:val="00DC78FE"/>
    <w:rPr>
      <w:rFonts w:ascii="Calibri" w:eastAsia="Times New Roman" w:hAnsi="Calibri"/>
      <w:b/>
      <w:bCs/>
      <w:sz w:val="28"/>
      <w:szCs w:val="28"/>
    </w:rPr>
  </w:style>
  <w:style w:type="paragraph" w:customStyle="1" w:styleId="dktexleft">
    <w:name w:val="dktexleft"/>
    <w:basedOn w:val="a"/>
    <w:rsid w:val="00B35CC6"/>
    <w:pPr>
      <w:spacing w:before="100" w:beforeAutospacing="1" w:after="100" w:afterAutospacing="1"/>
      <w:jc w:val="both"/>
    </w:pPr>
    <w:rPr>
      <w:sz w:val="24"/>
      <w:szCs w:val="24"/>
    </w:rPr>
  </w:style>
  <w:style w:type="paragraph" w:customStyle="1" w:styleId="220">
    <w:name w:val="Основной текст 22"/>
    <w:basedOn w:val="a"/>
    <w:rsid w:val="006878EE"/>
    <w:pPr>
      <w:ind w:firstLine="709"/>
      <w:jc w:val="both"/>
    </w:pPr>
    <w:rPr>
      <w:szCs w:val="24"/>
    </w:rPr>
  </w:style>
  <w:style w:type="paragraph" w:customStyle="1" w:styleId="aff0">
    <w:name w:val="Кому"/>
    <w:basedOn w:val="a"/>
    <w:rsid w:val="006878EE"/>
    <w:pPr>
      <w:ind w:left="459"/>
      <w:jc w:val="left"/>
    </w:pPr>
    <w:rPr>
      <w:b/>
      <w:szCs w:val="20"/>
    </w:rPr>
  </w:style>
  <w:style w:type="character" w:customStyle="1" w:styleId="apple-style-span">
    <w:name w:val="apple-style-span"/>
    <w:basedOn w:val="a0"/>
    <w:rsid w:val="006878EE"/>
  </w:style>
  <w:style w:type="paragraph" w:customStyle="1" w:styleId="42">
    <w:name w:val="Обычный4"/>
    <w:rsid w:val="00EC1726"/>
    <w:pPr>
      <w:widowControl w:val="0"/>
      <w:spacing w:line="300" w:lineRule="auto"/>
      <w:ind w:firstLine="700"/>
      <w:jc w:val="both"/>
    </w:pPr>
    <w:rPr>
      <w:rFonts w:eastAsia="Times New Roman"/>
      <w:snapToGrid w:val="0"/>
      <w:sz w:val="24"/>
    </w:rPr>
  </w:style>
  <w:style w:type="paragraph" w:styleId="33">
    <w:name w:val="Body Text Indent 3"/>
    <w:basedOn w:val="a"/>
    <w:link w:val="34"/>
    <w:rsid w:val="009931B0"/>
    <w:pPr>
      <w:spacing w:after="120"/>
      <w:ind w:left="283"/>
      <w:jc w:val="left"/>
    </w:pPr>
    <w:rPr>
      <w:rFonts w:ascii="Times New Roman CYR" w:hAnsi="Times New Roman CYR"/>
      <w:sz w:val="16"/>
      <w:szCs w:val="16"/>
    </w:rPr>
  </w:style>
  <w:style w:type="character" w:customStyle="1" w:styleId="34">
    <w:name w:val="Основной текст с отступом 3 Знак"/>
    <w:basedOn w:val="a0"/>
    <w:link w:val="33"/>
    <w:rsid w:val="009931B0"/>
    <w:rPr>
      <w:rFonts w:ascii="Times New Roman CYR" w:eastAsia="Times New Roman" w:hAnsi="Times New Roman CYR"/>
      <w:sz w:val="16"/>
      <w:szCs w:val="16"/>
    </w:rPr>
  </w:style>
  <w:style w:type="paragraph" w:customStyle="1" w:styleId="110">
    <w:name w:val="Заголовок 11"/>
    <w:basedOn w:val="42"/>
    <w:next w:val="42"/>
    <w:rsid w:val="009931B0"/>
    <w:pPr>
      <w:keepNext/>
      <w:snapToGrid w:val="0"/>
      <w:spacing w:line="259" w:lineRule="auto"/>
      <w:ind w:left="1560" w:right="81" w:firstLine="0"/>
      <w:jc w:val="right"/>
      <w:outlineLvl w:val="0"/>
    </w:pPr>
    <w:rPr>
      <w:snapToGrid/>
      <w:sz w:val="28"/>
    </w:rPr>
  </w:style>
  <w:style w:type="paragraph" w:customStyle="1" w:styleId="35">
    <w:name w:val="çàãîëîâîê 3"/>
    <w:basedOn w:val="a"/>
    <w:next w:val="a"/>
    <w:rsid w:val="009931B0"/>
    <w:pPr>
      <w:keepNext/>
      <w:spacing w:line="360" w:lineRule="auto"/>
      <w:ind w:firstLine="709"/>
    </w:pPr>
    <w:rPr>
      <w:szCs w:val="20"/>
    </w:rPr>
  </w:style>
  <w:style w:type="paragraph" w:customStyle="1" w:styleId="14-151">
    <w:name w:val="òåêñò14-15"/>
    <w:basedOn w:val="a"/>
    <w:rsid w:val="009931B0"/>
    <w:pPr>
      <w:spacing w:line="360" w:lineRule="auto"/>
      <w:ind w:firstLine="709"/>
      <w:jc w:val="both"/>
    </w:pPr>
    <w:rPr>
      <w:szCs w:val="20"/>
    </w:rPr>
  </w:style>
  <w:style w:type="paragraph" w:customStyle="1" w:styleId="ConsPlusTitle">
    <w:name w:val="ConsPlusTitle"/>
    <w:rsid w:val="009931B0"/>
    <w:pPr>
      <w:widowControl w:val="0"/>
      <w:autoSpaceDE w:val="0"/>
      <w:autoSpaceDN w:val="0"/>
      <w:adjustRightInd w:val="0"/>
    </w:pPr>
    <w:rPr>
      <w:rFonts w:ascii="Arial" w:eastAsia="Times New Roman" w:hAnsi="Arial" w:cs="Arial"/>
      <w:b/>
      <w:bCs/>
    </w:rPr>
  </w:style>
  <w:style w:type="paragraph" w:styleId="aff1">
    <w:name w:val="Block Text"/>
    <w:basedOn w:val="a"/>
    <w:rsid w:val="009931B0"/>
    <w:pPr>
      <w:spacing w:line="260" w:lineRule="auto"/>
      <w:ind w:left="1560" w:right="1126"/>
    </w:pPr>
    <w:rPr>
      <w:szCs w:val="20"/>
    </w:rPr>
  </w:style>
  <w:style w:type="paragraph" w:customStyle="1" w:styleId="cont">
    <w:name w:val="cont"/>
    <w:basedOn w:val="a"/>
    <w:rsid w:val="009931B0"/>
    <w:pPr>
      <w:spacing w:before="100" w:beforeAutospacing="1" w:after="100" w:afterAutospacing="1"/>
      <w:jc w:val="left"/>
    </w:pPr>
    <w:rPr>
      <w:rFonts w:ascii="Verdana" w:hAnsi="Verdana"/>
      <w:color w:val="333333"/>
      <w:sz w:val="24"/>
      <w:szCs w:val="24"/>
    </w:rPr>
  </w:style>
  <w:style w:type="paragraph" w:customStyle="1" w:styleId="Default">
    <w:name w:val="Default"/>
    <w:rsid w:val="009931B0"/>
    <w:pPr>
      <w:autoSpaceDE w:val="0"/>
      <w:autoSpaceDN w:val="0"/>
      <w:adjustRightInd w:val="0"/>
    </w:pPr>
    <w:rPr>
      <w:rFonts w:eastAsia="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AAEA3408B80C43A22A8D4520B1B514A42BE96A9CA354D30A14D99E52CE8DA47EDDE8094B9E3543TDTFJ" TargetMode="External"/><Relationship Id="rId13" Type="http://schemas.openxmlformats.org/officeDocument/2006/relationships/hyperlink" Target="consultantplus://offline/ref=9A667F158A56A63E9080B640D726F12A64C58B506E0B24C7E50CBF25428187EA0DC98E9670A33993822A061AMFg2I" TargetMode="External"/><Relationship Id="rId18" Type="http://schemas.openxmlformats.org/officeDocument/2006/relationships/hyperlink" Target="consultantplus://offline/ref=B955EF8FEFEFE94B01B13A23FBC8A3C1CDD58535358514143F807106F9D098BBFC94D48D0D66FE71V7G0G" TargetMode="External"/><Relationship Id="rId26" Type="http://schemas.openxmlformats.org/officeDocument/2006/relationships/hyperlink" Target="consultantplus://offline/ref=EAB5E41E7321A9703A9E6BFD6FBBDC0F9EF2CAE983C3C6399C9717520EB32896CE6C807B13D3s7E" TargetMode="External"/><Relationship Id="rId3" Type="http://schemas.openxmlformats.org/officeDocument/2006/relationships/styles" Target="styles.xml"/><Relationship Id="rId21" Type="http://schemas.openxmlformats.org/officeDocument/2006/relationships/hyperlink" Target="consultantplus://offline/ref=B955EF8FEFEFE94B01B13A23FBC8A3C1CDD58431338514143F807106F9D098BBFC94D48D0D67F674V7G4G" TargetMode="External"/><Relationship Id="rId7" Type="http://schemas.openxmlformats.org/officeDocument/2006/relationships/endnotes" Target="endnotes.xml"/><Relationship Id="rId12" Type="http://schemas.openxmlformats.org/officeDocument/2006/relationships/hyperlink" Target="consultantplus://offline/ref=9A667F158A56A63E9080B640D726F12A64C58B506E0B24C7E50CBF25428187EA0DC98E9670A33993822E0618MFg5I" TargetMode="External"/><Relationship Id="rId17" Type="http://schemas.openxmlformats.org/officeDocument/2006/relationships/hyperlink" Target="consultantplus://offline/ref=B9BAB74DC51EC5D35494EA934011DC6781605EC54FA3BE20175A19D8EDU1A9M" TargetMode="External"/><Relationship Id="rId25" Type="http://schemas.openxmlformats.org/officeDocument/2006/relationships/hyperlink" Target="consultantplus://offline/ref=95A3E1183FF1A6DA87FCC86CCFD4605AC66E4B0A5C16849F1A9E87FA66444ACC0F055811fCm2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A667F158A56A63E9080B640D726F12A64C58B506E0B24C7E50CBF25428187EA0DC98E9670A339938228051AMFg6I" TargetMode="External"/><Relationship Id="rId20" Type="http://schemas.openxmlformats.org/officeDocument/2006/relationships/hyperlink" Target="consultantplus://offline/ref=B955EF8FEFEFE94B01B13A23FBC8A3C1CDD58431338514143F807106F9D098BBFC94D48D0D66F974V7G5G" TargetMode="External"/><Relationship Id="rId29" Type="http://schemas.openxmlformats.org/officeDocument/2006/relationships/hyperlink" Target="consultantplus://offline/ref=629CC1D78D2262EC52DA957878DD17B8EE39108D314BA3063D5828D77F121B8AE255CCC2439E5D35CDF5E282z3G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E757C12219D77E9541F04F836ED7E2F2AC55F173EB41A09DB366A9611C016A6F7664A94844EC1D06192FC0EAj6F" TargetMode="External"/><Relationship Id="rId24" Type="http://schemas.openxmlformats.org/officeDocument/2006/relationships/hyperlink" Target="consultantplus://offline/ref=C9403D6359AEDCDB27A1F3420E92F9351E58D6EB810A0E90EACF4065400F1B8EC4F81B2173BCED2809HE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A667F158A56A63E9080B640D726F12A64C58B506E0B24C7E50CBF25428187EA0DC98E9670A33993822E0617MFg7I" TargetMode="External"/><Relationship Id="rId23" Type="http://schemas.openxmlformats.org/officeDocument/2006/relationships/hyperlink" Target="consultantplus://offline/ref=3CAAEA3408B80C43A22A8D4520B1B514A42BE96A9CA354D30A14D99E52CE8DA47EDDE8094B9E3543TDTFJ" TargetMode="External"/><Relationship Id="rId28" Type="http://schemas.openxmlformats.org/officeDocument/2006/relationships/hyperlink" Target="consultantplus://offline/ref=629CC1D78D2262EC52DA957878DD17B8EE39108D314BA3063D5828D77F121B8AE255CCC2439E5D35CDF7EE85z3G1J" TargetMode="External"/><Relationship Id="rId10" Type="http://schemas.openxmlformats.org/officeDocument/2006/relationships/hyperlink" Target="consultantplus://offline/ref=73E757C12219D77E9541F04F836ED7E2F2AC55F173EB41A09DB366A9611C016A6F7664A94844EC1D06192FC0EAj2F" TargetMode="External"/><Relationship Id="rId19" Type="http://schemas.openxmlformats.org/officeDocument/2006/relationships/hyperlink" Target="consultantplus://offline/ref=B955EF8FEFEFE94B01B13A23FBC8A3C1CDD58535358514143F807106F9VDG0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CAAEA3408B80C43A22A8D4520B1B514A42BE96A9CA354D30A14D99E52CE8DA47EDDE8094B9E3543TDTFJ" TargetMode="External"/><Relationship Id="rId14" Type="http://schemas.openxmlformats.org/officeDocument/2006/relationships/hyperlink" Target="consultantplus://offline/ref=9A667F158A56A63E9080B640D726F12A64C58B506E0B24C7E50CBF25428187EA0DC98E9670A33993822E0618MFg2I" TargetMode="External"/><Relationship Id="rId22" Type="http://schemas.openxmlformats.org/officeDocument/2006/relationships/hyperlink" Target="consultantplus://offline/ref=8B0EAE4DC1E42608357C7112D718AAF5A093D35D80C2DD3D5E0538DF77F6322D7E35B775BCCEE8AEr2J2G" TargetMode="External"/><Relationship Id="rId27" Type="http://schemas.openxmlformats.org/officeDocument/2006/relationships/hyperlink" Target="consultantplus://offline/ref=629CC1D78D2262EC52DA957878DD17B8EE39108D314BA3063D5828D77F121B8AE255CCC2439E5D35CDF5E282z3G1J" TargetMode="External"/><Relationship Id="rId30" Type="http://schemas.openxmlformats.org/officeDocument/2006/relationships/hyperlink" Target="consultantplus://offline/ref=629CC1D78D2262EC52DA957878DD17B8EE39108D314BA3063D5828D77F121B8AE255CCC2439E5D35CDF5E282z3G6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1099;%20&#1058;&#1048;&#105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0AC1-F110-4F48-93D2-55C73EAF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210</TotalTime>
  <Pages>31</Pages>
  <Words>12416</Words>
  <Characters>70777</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НИЖНЕРЕЧЕНСКАЯ РАЙОННАЯ</vt:lpstr>
    </vt:vector>
  </TitlesOfParts>
  <Company/>
  <LinksUpToDate>false</LinksUpToDate>
  <CharactersWithSpaces>83027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НИЖНЕРЕЧЕНСКАЯ РАЙОННАЯ</dc:title>
  <dc:creator>User</dc:creator>
  <cp:lastModifiedBy>User</cp:lastModifiedBy>
  <cp:revision>13</cp:revision>
  <cp:lastPrinted>2017-06-20T12:29:00Z</cp:lastPrinted>
  <dcterms:created xsi:type="dcterms:W3CDTF">2017-05-30T05:00:00Z</dcterms:created>
  <dcterms:modified xsi:type="dcterms:W3CDTF">2017-06-20T12:29:00Z</dcterms:modified>
</cp:coreProperties>
</file>