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С ПОЛНОМОЧИЯМИ </w:t>
      </w:r>
      <w:r w:rsidR="00341380">
        <w:rPr>
          <w:b/>
        </w:rPr>
        <w:t xml:space="preserve">ИЗБИРАТЕЛЬНОЙ КОМИССИИ </w:t>
      </w:r>
      <w:r w:rsidR="001235C1">
        <w:rPr>
          <w:b/>
        </w:rPr>
        <w:t>ТАБОРИНСКОГО</w:t>
      </w:r>
      <w:r w:rsidR="00556BCE">
        <w:rPr>
          <w:b/>
        </w:rPr>
        <w:t xml:space="preserve"> СЕЛЬСКОГО ПОСЕЛЕНИЯ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1563" w:rsidP="00541563">
            <w:pPr>
              <w:widowControl w:val="0"/>
              <w:ind w:firstLine="709"/>
              <w:jc w:val="left"/>
            </w:pPr>
            <w:r>
              <w:t>11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41563">
            <w:pPr>
              <w:widowControl w:val="0"/>
              <w:ind w:firstLine="709"/>
              <w:jc w:val="right"/>
            </w:pPr>
            <w:r w:rsidRPr="00806FFD">
              <w:t>№</w:t>
            </w:r>
            <w:r w:rsidR="00C30DA1">
              <w:t xml:space="preserve"> 28/192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3D1226" w:rsidP="0086497C">
      <w:pPr>
        <w:rPr>
          <w:b/>
        </w:rPr>
      </w:pPr>
      <w:r w:rsidRPr="00BF4B37">
        <w:rPr>
          <w:b/>
          <w:color w:val="000000"/>
          <w:spacing w:val="-5"/>
        </w:rPr>
        <w:t>О</w:t>
      </w:r>
      <w:r w:rsidR="00341380">
        <w:rPr>
          <w:b/>
          <w:color w:val="000000"/>
          <w:spacing w:val="-5"/>
        </w:rPr>
        <w:t>б</w:t>
      </w:r>
      <w:r>
        <w:rPr>
          <w:b/>
          <w:color w:val="000000"/>
          <w:spacing w:val="-5"/>
        </w:rPr>
        <w:t xml:space="preserve"> </w:t>
      </w:r>
      <w:r w:rsidR="00E7313F">
        <w:rPr>
          <w:b/>
          <w:color w:val="000000"/>
          <w:spacing w:val="-5"/>
        </w:rPr>
        <w:t xml:space="preserve">общих </w:t>
      </w:r>
      <w:r>
        <w:rPr>
          <w:b/>
          <w:color w:val="000000"/>
          <w:spacing w:val="-5"/>
        </w:rPr>
        <w:t xml:space="preserve">результатах выборов депутатов Думы </w:t>
      </w:r>
      <w:r w:rsidR="001235C1">
        <w:rPr>
          <w:b/>
          <w:color w:val="000000"/>
          <w:spacing w:val="-5"/>
        </w:rPr>
        <w:t>Таборинского</w:t>
      </w:r>
      <w:r w:rsidR="00556BCE">
        <w:rPr>
          <w:b/>
          <w:color w:val="000000"/>
          <w:spacing w:val="-5"/>
        </w:rPr>
        <w:t xml:space="preserve"> сельского поселения четвертого созыва</w:t>
      </w:r>
      <w:r w:rsidR="00990D33">
        <w:rPr>
          <w:b/>
          <w:color w:val="000000"/>
          <w:spacing w:val="-5"/>
        </w:rPr>
        <w:t xml:space="preserve"> </w:t>
      </w:r>
    </w:p>
    <w:p w:rsidR="00BD7DFB" w:rsidRDefault="00BD7DFB" w:rsidP="0086497C">
      <w:pPr>
        <w:rPr>
          <w:b/>
        </w:rPr>
      </w:pPr>
    </w:p>
    <w:p w:rsidR="000575EC" w:rsidRDefault="000575EC" w:rsidP="0086497C"/>
    <w:p w:rsidR="003D1226" w:rsidRDefault="003D1226" w:rsidP="003D1226">
      <w:pPr>
        <w:pStyle w:val="af1"/>
      </w:pPr>
      <w:r>
        <w:t>1</w:t>
      </w:r>
      <w:r w:rsidR="00541563">
        <w:t>0</w:t>
      </w:r>
      <w:r>
        <w:t xml:space="preserve"> сентября 201</w:t>
      </w:r>
      <w:r w:rsidR="00541563">
        <w:t>7</w:t>
      </w:r>
      <w:r>
        <w:t xml:space="preserve"> года состоялось голосование на выборах депутатов Думы </w:t>
      </w:r>
      <w:r w:rsidR="001235C1">
        <w:t>Таборинского</w:t>
      </w:r>
      <w:r w:rsidR="00556BCE">
        <w:t xml:space="preserve"> сельского поселения четвертого созыва</w:t>
      </w:r>
      <w:r w:rsidR="00990D33">
        <w:t>.</w:t>
      </w:r>
    </w:p>
    <w:p w:rsidR="002750F4" w:rsidRDefault="002750F4" w:rsidP="002750F4">
      <w:pPr>
        <w:suppressAutoHyphens/>
        <w:spacing w:line="360" w:lineRule="auto"/>
        <w:ind w:firstLine="709"/>
        <w:jc w:val="both"/>
      </w:pPr>
      <w:r w:rsidRPr="00317881">
        <w:t>Какие-либо жалобы, содержащие сведения о нарушениях, допущенных в ходе голосования, установления его итогов и препятствующих с достоверностью определить волеизъявление избирателей на выборах депутат</w:t>
      </w:r>
      <w:r>
        <w:t>ов Думы</w:t>
      </w:r>
      <w:r w:rsidR="00556BCE">
        <w:t xml:space="preserve"> </w:t>
      </w:r>
      <w:r w:rsidR="001235C1">
        <w:t>Таборинского</w:t>
      </w:r>
      <w:r w:rsidR="00556BCE">
        <w:t xml:space="preserve"> сельского поселения</w:t>
      </w:r>
      <w:r w:rsidRPr="00317881">
        <w:t xml:space="preserve"> в </w:t>
      </w:r>
      <w:r>
        <w:t>Таборинскую районную территориальную избирательную комиссию</w:t>
      </w:r>
      <w:r w:rsidRPr="002750F4">
        <w:t xml:space="preserve"> </w:t>
      </w:r>
      <w:r>
        <w:t xml:space="preserve">с полномочиями </w:t>
      </w:r>
      <w:r w:rsidR="00990D33">
        <w:t xml:space="preserve">избирательной комиссии </w:t>
      </w:r>
      <w:r w:rsidR="00556BCE">
        <w:t xml:space="preserve"> </w:t>
      </w:r>
      <w:r w:rsidR="001235C1">
        <w:t>Таборинского</w:t>
      </w:r>
      <w:r w:rsidR="00556BCE">
        <w:t xml:space="preserve"> сельского поселения </w:t>
      </w:r>
      <w:r>
        <w:t xml:space="preserve"> </w:t>
      </w:r>
      <w:r w:rsidRPr="00317881">
        <w:t>и в нижестоящие и</w:t>
      </w:r>
      <w:r>
        <w:t>збирательные комиссии не поступа</w:t>
      </w:r>
      <w:r w:rsidRPr="00317881">
        <w:t xml:space="preserve">ли.  </w:t>
      </w:r>
    </w:p>
    <w:p w:rsidR="00CC78F2" w:rsidRDefault="00990D33" w:rsidP="002750F4">
      <w:pPr>
        <w:suppressAutoHyphens/>
        <w:spacing w:line="360" w:lineRule="auto"/>
        <w:ind w:firstLine="709"/>
        <w:jc w:val="both"/>
        <w:rPr>
          <w:b/>
          <w:bCs/>
        </w:rPr>
      </w:pPr>
      <w:r>
        <w:t>В соответствии со статьей 91 Избирательного кодекса Свердловской области и на основании  протокол</w:t>
      </w:r>
      <w:r w:rsidR="00556BCE">
        <w:t>а</w:t>
      </w:r>
      <w:r>
        <w:t xml:space="preserve"> окружн</w:t>
      </w:r>
      <w:r w:rsidR="00556BCE">
        <w:t>ой</w:t>
      </w:r>
      <w:r>
        <w:t xml:space="preserve"> избирательн</w:t>
      </w:r>
      <w:r w:rsidR="00556BCE">
        <w:t>ой</w:t>
      </w:r>
      <w:r>
        <w:t xml:space="preserve"> комисси</w:t>
      </w:r>
      <w:r w:rsidR="00556BCE">
        <w:t>и</w:t>
      </w:r>
      <w:r>
        <w:t xml:space="preserve"> об итогах голосования на выборах депутатов Думы</w:t>
      </w:r>
      <w:r w:rsidR="00556BCE">
        <w:t xml:space="preserve"> </w:t>
      </w:r>
      <w:r w:rsidR="00B52180">
        <w:t>Таборинского</w:t>
      </w:r>
      <w:r w:rsidR="00556BCE">
        <w:t xml:space="preserve"> сельского поселения</w:t>
      </w:r>
      <w:r>
        <w:t xml:space="preserve">, Таборинская районная территориальная избирательная комиссия с полномочиями избирательной комиссии </w:t>
      </w:r>
      <w:r w:rsidR="00B52180">
        <w:t>Таборинского</w:t>
      </w:r>
      <w:r w:rsidR="00556BCE">
        <w:t xml:space="preserve"> сельского поселения</w:t>
      </w:r>
      <w:r w:rsidR="002750F4">
        <w:t xml:space="preserve">,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2750F4" w:rsidRPr="002750F4" w:rsidRDefault="002750F4" w:rsidP="002750F4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>Признать состоявшимися и действительными выборы</w:t>
      </w:r>
      <w:r w:rsidRPr="002750F4">
        <w:t xml:space="preserve"> </w:t>
      </w:r>
      <w:r>
        <w:t>депутатов Думы</w:t>
      </w:r>
      <w:r w:rsidR="00556BCE">
        <w:t xml:space="preserve"> </w:t>
      </w:r>
      <w:r w:rsidR="00B52180">
        <w:t>Таборинского</w:t>
      </w:r>
      <w:r w:rsidR="00556BCE">
        <w:t xml:space="preserve"> сельского поселения</w:t>
      </w:r>
      <w:r>
        <w:t>.</w:t>
      </w:r>
    </w:p>
    <w:p w:rsidR="002750F4" w:rsidRPr="00705DF6" w:rsidRDefault="00990D33" w:rsidP="002750F4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>Признать</w:t>
      </w:r>
      <w:r w:rsidR="002750F4">
        <w:t xml:space="preserve"> избранными депутатами Думы </w:t>
      </w:r>
      <w:r w:rsidR="00B52180">
        <w:t>Таборинского</w:t>
      </w:r>
      <w:r w:rsidR="00556BCE">
        <w:t xml:space="preserve"> сельского поселения </w:t>
      </w:r>
      <w:r w:rsidR="00C30DA1">
        <w:t xml:space="preserve">Абраменко Вячеслава Владимировича, Балыбердину Юлию Сергеевну, Гаврилову Татьяну Даниловну, Денисова Алексея Григорьевича, Дядищева Андрея Сергеевича, Зайцева Александра Николаевича, Казаринову </w:t>
      </w:r>
      <w:r w:rsidR="00C30DA1">
        <w:lastRenderedPageBreak/>
        <w:t>Ксению Александровну, Каримову Ирину Владимировну, Петренко Алексея Петровича, Скуматенкову Анастасию Анатольевну.</w:t>
      </w:r>
    </w:p>
    <w:p w:rsidR="00705DF6" w:rsidRPr="00705DF6" w:rsidRDefault="00FD57EC" w:rsidP="00705DF6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 xml:space="preserve">Вручение удостоверений об избрании депутатами </w:t>
      </w:r>
      <w:r w:rsidR="00556BCE">
        <w:t xml:space="preserve">Думы </w:t>
      </w:r>
      <w:r w:rsidR="00B52180">
        <w:t>Таборинского</w:t>
      </w:r>
      <w:r w:rsidR="00556BCE">
        <w:t xml:space="preserve"> сельского поселения</w:t>
      </w:r>
      <w:r>
        <w:t xml:space="preserve"> осуществить</w:t>
      </w:r>
      <w:r w:rsidR="00541563">
        <w:t xml:space="preserve"> </w:t>
      </w:r>
      <w:r>
        <w:t>после официального опубликования настоящего решения.</w:t>
      </w:r>
    </w:p>
    <w:p w:rsidR="00705DF6" w:rsidRPr="00FD57EC" w:rsidRDefault="00705DF6" w:rsidP="00705DF6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 w:rsidRPr="00FB0F61">
        <w:t xml:space="preserve">Направить настоящее решение </w:t>
      </w:r>
      <w:r w:rsidR="00FD57EC">
        <w:t xml:space="preserve">органам местного самоуправления </w:t>
      </w:r>
      <w:r w:rsidR="00B52180">
        <w:t>Таборинского</w:t>
      </w:r>
      <w:r w:rsidR="00556BCE">
        <w:t xml:space="preserve"> сельского поселения</w:t>
      </w:r>
      <w:r w:rsidR="00FD57EC">
        <w:t>, избирательным объединениям, средствам массовой информации.</w:t>
      </w:r>
    </w:p>
    <w:p w:rsidR="00FD57EC" w:rsidRPr="00705DF6" w:rsidRDefault="00FD57EC" w:rsidP="00705DF6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>Опубликовать настоящее решение в газете «Призыв» и разместить на сайте Таборинской районной территориальной избирательной комиссии.</w:t>
      </w:r>
    </w:p>
    <w:p w:rsidR="00705DF6" w:rsidRPr="002750F4" w:rsidRDefault="00705DF6" w:rsidP="00705DF6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 w:rsidRPr="00E32A1B">
        <w:t>Контроль за исполнением настоящего решения возложить на</w:t>
      </w:r>
      <w:r w:rsidR="00FD57EC">
        <w:t xml:space="preserve"> председателя Таборинской районной территориальной избирательной к</w:t>
      </w:r>
      <w:r>
        <w:t>омиссии Закревскую Л.М.</w:t>
      </w:r>
    </w:p>
    <w:p w:rsidR="004B7412" w:rsidRDefault="004B7412" w:rsidP="00705DF6">
      <w:pPr>
        <w:pStyle w:val="ab"/>
        <w:spacing w:after="0" w:line="360" w:lineRule="auto"/>
        <w:ind w:firstLine="709"/>
        <w:jc w:val="both"/>
        <w:rPr>
          <w:spacing w:val="6"/>
        </w:rPr>
      </w:pPr>
    </w:p>
    <w:p w:rsidR="000575EC" w:rsidRDefault="000575EC" w:rsidP="000575EC">
      <w:pPr>
        <w:pStyle w:val="af1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BA088D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sectPr w:rsidR="00C843FC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4E" w:rsidRDefault="00504B4E">
      <w:r>
        <w:separator/>
      </w:r>
    </w:p>
  </w:endnote>
  <w:endnote w:type="continuationSeparator" w:id="1">
    <w:p w:rsidR="00504B4E" w:rsidRDefault="0050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4E" w:rsidRDefault="00504B4E">
      <w:r>
        <w:separator/>
      </w:r>
    </w:p>
  </w:footnote>
  <w:footnote w:type="continuationSeparator" w:id="1">
    <w:p w:rsidR="00504B4E" w:rsidRDefault="00504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B67C70">
    <w:pPr>
      <w:pStyle w:val="a3"/>
    </w:pPr>
    <w:fldSimple w:instr=" PAGE   \* MERGEFORMAT ">
      <w:r w:rsidR="00C30DA1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914D8"/>
    <w:rsid w:val="000A26A3"/>
    <w:rsid w:val="000C1507"/>
    <w:rsid w:val="000D4653"/>
    <w:rsid w:val="001203BC"/>
    <w:rsid w:val="001235C1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04B4E"/>
    <w:rsid w:val="00515A4D"/>
    <w:rsid w:val="00521592"/>
    <w:rsid w:val="00541563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35DD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52180"/>
    <w:rsid w:val="00B53442"/>
    <w:rsid w:val="00B535CB"/>
    <w:rsid w:val="00B53B8D"/>
    <w:rsid w:val="00B5573B"/>
    <w:rsid w:val="00B55D04"/>
    <w:rsid w:val="00B55FB2"/>
    <w:rsid w:val="00B6138A"/>
    <w:rsid w:val="00B67C70"/>
    <w:rsid w:val="00B76537"/>
    <w:rsid w:val="00B834AE"/>
    <w:rsid w:val="00B836DD"/>
    <w:rsid w:val="00B859DF"/>
    <w:rsid w:val="00B85FD6"/>
    <w:rsid w:val="00B95590"/>
    <w:rsid w:val="00BA2E8B"/>
    <w:rsid w:val="00BA632C"/>
    <w:rsid w:val="00BB304B"/>
    <w:rsid w:val="00BB7049"/>
    <w:rsid w:val="00BD4ECA"/>
    <w:rsid w:val="00BD7DFB"/>
    <w:rsid w:val="00BE429F"/>
    <w:rsid w:val="00BF494A"/>
    <w:rsid w:val="00C263EE"/>
    <w:rsid w:val="00C30DA1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B7DBB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313F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2017-09-10T19:15:00Z</cp:lastPrinted>
  <dcterms:created xsi:type="dcterms:W3CDTF">2017-09-09T05:57:00Z</dcterms:created>
  <dcterms:modified xsi:type="dcterms:W3CDTF">2017-09-10T19:15:00Z</dcterms:modified>
</cp:coreProperties>
</file>