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7C" w:rsidRPr="005F1EC3" w:rsidRDefault="00D82B86" w:rsidP="00384F84">
      <w:pPr>
        <w:pStyle w:val="21"/>
        <w:widowControl w:val="0"/>
        <w:spacing w:line="240" w:lineRule="auto"/>
        <w:ind w:firstLine="0"/>
        <w:jc w:val="center"/>
        <w:rPr>
          <w:b/>
          <w:i w:val="0"/>
          <w:sz w:val="28"/>
        </w:rPr>
      </w:pPr>
      <w:r>
        <w:rPr>
          <w:b/>
          <w:i w:val="0"/>
          <w:sz w:val="28"/>
        </w:rPr>
        <w:t>ТАБОРИНСКАЯ</w:t>
      </w:r>
      <w:r w:rsidR="0001737C" w:rsidRPr="005F1EC3">
        <w:rPr>
          <w:b/>
          <w:i w:val="0"/>
          <w:sz w:val="28"/>
        </w:rPr>
        <w:t xml:space="preserve"> РАЙОННАЯ </w:t>
      </w:r>
    </w:p>
    <w:p w:rsidR="0001737C" w:rsidRDefault="0001737C" w:rsidP="00384F84">
      <w:pPr>
        <w:widowControl w:val="0"/>
        <w:rPr>
          <w:b/>
        </w:rPr>
      </w:pPr>
      <w:r>
        <w:rPr>
          <w:b/>
        </w:rPr>
        <w:t>ТЕРРИТОРИАЛЬНАЯ ИЗБИРАТЕЛЬНАЯ КОМИССИЯ</w:t>
      </w:r>
    </w:p>
    <w:p w:rsidR="0001737C" w:rsidRDefault="0001737C" w:rsidP="00384F84">
      <w:pPr>
        <w:widowControl w:val="0"/>
        <w:ind w:firstLine="709"/>
        <w:rPr>
          <w:b/>
          <w:sz w:val="24"/>
        </w:rPr>
      </w:pPr>
    </w:p>
    <w:p w:rsidR="0001737C" w:rsidRDefault="0001737C" w:rsidP="00384F84">
      <w:pPr>
        <w:widowControl w:val="0"/>
        <w:rPr>
          <w:b/>
        </w:rPr>
      </w:pPr>
      <w:r>
        <w:rPr>
          <w:b/>
        </w:rPr>
        <w:t>РЕШЕНИЕ</w:t>
      </w:r>
    </w:p>
    <w:p w:rsidR="0001737C" w:rsidRDefault="0001737C" w:rsidP="00384F84">
      <w:pPr>
        <w:widowControl w:val="0"/>
        <w:ind w:firstLine="709"/>
        <w:rPr>
          <w:sz w:val="24"/>
        </w:rPr>
      </w:pPr>
    </w:p>
    <w:tbl>
      <w:tblPr>
        <w:tblW w:w="0" w:type="auto"/>
        <w:tblLayout w:type="fixed"/>
        <w:tblLook w:val="01E0"/>
      </w:tblPr>
      <w:tblGrid>
        <w:gridCol w:w="4068"/>
        <w:gridCol w:w="1440"/>
        <w:gridCol w:w="4063"/>
      </w:tblGrid>
      <w:tr w:rsidR="0001737C" w:rsidRPr="00806FFD" w:rsidTr="006B602F">
        <w:tc>
          <w:tcPr>
            <w:tcW w:w="4068" w:type="dxa"/>
          </w:tcPr>
          <w:p w:rsidR="0001737C" w:rsidRPr="00806FFD" w:rsidRDefault="008D2AA1" w:rsidP="00384F84">
            <w:pPr>
              <w:widowControl w:val="0"/>
              <w:ind w:firstLine="709"/>
              <w:jc w:val="left"/>
            </w:pPr>
            <w:r>
              <w:t xml:space="preserve">12 </w:t>
            </w:r>
            <w:r w:rsidR="002930EF">
              <w:t>мая</w:t>
            </w:r>
            <w:r w:rsidR="0001737C" w:rsidRPr="00806FFD">
              <w:t xml:space="preserve"> 201</w:t>
            </w:r>
            <w:r w:rsidR="004142DA" w:rsidRPr="00806FFD">
              <w:t>6</w:t>
            </w:r>
            <w:r w:rsidR="0001737C" w:rsidRPr="00806FFD">
              <w:t xml:space="preserve"> г.                                                                </w:t>
            </w:r>
          </w:p>
        </w:tc>
        <w:tc>
          <w:tcPr>
            <w:tcW w:w="1440" w:type="dxa"/>
          </w:tcPr>
          <w:p w:rsidR="0001737C" w:rsidRPr="00806FFD" w:rsidRDefault="0001737C" w:rsidP="00384F84">
            <w:pPr>
              <w:widowControl w:val="0"/>
              <w:ind w:firstLine="709"/>
            </w:pPr>
          </w:p>
        </w:tc>
        <w:tc>
          <w:tcPr>
            <w:tcW w:w="4063" w:type="dxa"/>
          </w:tcPr>
          <w:p w:rsidR="0001737C" w:rsidRPr="00806FFD" w:rsidRDefault="0001737C" w:rsidP="0008561D">
            <w:pPr>
              <w:widowControl w:val="0"/>
              <w:ind w:firstLine="709"/>
              <w:jc w:val="right"/>
            </w:pPr>
            <w:r w:rsidRPr="00806FFD">
              <w:t>№</w:t>
            </w:r>
            <w:r w:rsidR="008D2AA1">
              <w:t xml:space="preserve"> 6/29</w:t>
            </w:r>
            <w:r w:rsidRPr="00806FFD">
              <w:t xml:space="preserve"> </w:t>
            </w:r>
          </w:p>
        </w:tc>
      </w:tr>
    </w:tbl>
    <w:p w:rsidR="0001737C" w:rsidRPr="00806FFD" w:rsidRDefault="0001737C" w:rsidP="00384F84">
      <w:pPr>
        <w:widowControl w:val="0"/>
        <w:ind w:firstLine="709"/>
      </w:pPr>
      <w:r w:rsidRPr="00806FFD">
        <w:t xml:space="preserve"> </w:t>
      </w:r>
    </w:p>
    <w:p w:rsidR="0001737C" w:rsidRPr="00806FFD" w:rsidRDefault="00D82B86" w:rsidP="00384F84">
      <w:pPr>
        <w:widowControl w:val="0"/>
      </w:pPr>
      <w:r w:rsidRPr="00806FFD">
        <w:t>с. Таборы</w:t>
      </w:r>
    </w:p>
    <w:p w:rsidR="007F436A" w:rsidRPr="00D23B42" w:rsidRDefault="007F436A" w:rsidP="00384F84">
      <w:pPr>
        <w:widowControl w:val="0"/>
        <w:ind w:firstLine="709"/>
        <w:rPr>
          <w:sz w:val="24"/>
          <w:szCs w:val="24"/>
        </w:rPr>
      </w:pPr>
    </w:p>
    <w:p w:rsidR="00277DFC" w:rsidRPr="00B12607" w:rsidRDefault="00277DFC" w:rsidP="00277DFC">
      <w:pPr>
        <w:pStyle w:val="13"/>
        <w:spacing w:line="240" w:lineRule="auto"/>
        <w:ind w:left="40" w:firstLine="0"/>
        <w:jc w:val="center"/>
        <w:rPr>
          <w:b/>
          <w:sz w:val="28"/>
          <w:szCs w:val="28"/>
        </w:rPr>
      </w:pPr>
      <w:r w:rsidRPr="00B12607">
        <w:rPr>
          <w:b/>
          <w:sz w:val="28"/>
          <w:szCs w:val="28"/>
        </w:rPr>
        <w:t xml:space="preserve">Об утверждении </w:t>
      </w:r>
      <w:r>
        <w:rPr>
          <w:b/>
          <w:sz w:val="28"/>
          <w:szCs w:val="28"/>
        </w:rPr>
        <w:t>П</w:t>
      </w:r>
      <w:r w:rsidRPr="00B12607">
        <w:rPr>
          <w:b/>
          <w:sz w:val="28"/>
          <w:szCs w:val="28"/>
        </w:rPr>
        <w:t xml:space="preserve">орядка реализации статуса кандидатов, зарегистрированных кандидатов, доверенных лиц, уполномоченных представителей, членов избирательных комиссий с правом совещательного голоса,  наблюдателей  при проведении выборов </w:t>
      </w:r>
      <w:r>
        <w:rPr>
          <w:b/>
          <w:sz w:val="28"/>
          <w:szCs w:val="28"/>
        </w:rPr>
        <w:t xml:space="preserve">депутатов Таборинской районной Думы и депутатов </w:t>
      </w:r>
      <w:r w:rsidR="0008561D">
        <w:rPr>
          <w:b/>
          <w:sz w:val="28"/>
          <w:szCs w:val="28"/>
        </w:rPr>
        <w:t xml:space="preserve">Думы </w:t>
      </w:r>
      <w:r>
        <w:rPr>
          <w:b/>
          <w:sz w:val="28"/>
          <w:szCs w:val="28"/>
        </w:rPr>
        <w:t>Унже-Павинского сельского поселения</w:t>
      </w:r>
      <w:r w:rsidRPr="00B12607">
        <w:rPr>
          <w:b/>
          <w:sz w:val="28"/>
          <w:szCs w:val="28"/>
        </w:rPr>
        <w:t xml:space="preserve"> 18 сентября 2016 года</w:t>
      </w:r>
    </w:p>
    <w:p w:rsidR="00277DFC" w:rsidRPr="00B12607" w:rsidRDefault="00277DFC" w:rsidP="00277DFC">
      <w:pPr>
        <w:spacing w:before="240"/>
        <w:rPr>
          <w:b/>
        </w:rPr>
      </w:pPr>
    </w:p>
    <w:p w:rsidR="00277DFC" w:rsidRPr="00B12607" w:rsidRDefault="00277DFC" w:rsidP="00277DFC">
      <w:pPr>
        <w:spacing w:line="360" w:lineRule="auto"/>
        <w:ind w:firstLine="709"/>
        <w:jc w:val="both"/>
        <w:rPr>
          <w:b/>
        </w:rPr>
      </w:pPr>
      <w:r w:rsidRPr="00B12607">
        <w:t xml:space="preserve">В соответствии с подпунктом «в» пункта </w:t>
      </w:r>
      <w:r>
        <w:t>9</w:t>
      </w:r>
      <w:r w:rsidRPr="00B12607">
        <w:t xml:space="preserve"> статьи 2</w:t>
      </w:r>
      <w:r>
        <w:t>6</w:t>
      </w:r>
      <w:r w:rsidRPr="00B12607">
        <w:t xml:space="preserve"> Федерального закона «Об основных гарантиях избирательных прав и права на участие в референдуме граждан Российской Федерации», подпунктом 3 пункта 1 статьи 2</w:t>
      </w:r>
      <w:r>
        <w:t>5</w:t>
      </w:r>
      <w:r w:rsidRPr="00B12607">
        <w:t xml:space="preserve"> Избирательного кодекса Свердловской области и постановлением Центральной избирательной комиссии Российской Федерации от 03.10.2012 № 143/1085-6 «О разъяснении порядка ведения наблюдателями фото- и (или) видеосъемки в помещении для голосования»</w:t>
      </w:r>
      <w:r>
        <w:t>,</w:t>
      </w:r>
      <w:r w:rsidRPr="00277DFC">
        <w:rPr>
          <w:spacing w:val="4"/>
        </w:rPr>
        <w:t xml:space="preserve"> </w:t>
      </w:r>
      <w:r>
        <w:rPr>
          <w:spacing w:val="4"/>
        </w:rPr>
        <w:t>постановлением Избирательной комиссии Свердловской области от 14 апреля 2016</w:t>
      </w:r>
      <w:r>
        <w:t xml:space="preserve"> года № 7/43 «</w:t>
      </w:r>
      <w:r w:rsidR="0003038D" w:rsidRPr="0003038D">
        <w:t>Об утверждении Примерного порядка реализации статуса кандидатов, зарегистрированных кандидатов, доверенных лиц, уполномоченных представителей, членов избирательных комиссий с правом совещательного голоса,  наблюдателей  при проведении выборов в органы местного самоуправления 18 сентября 2016 год</w:t>
      </w:r>
      <w:r w:rsidRPr="0003038D">
        <w:t>а</w:t>
      </w:r>
      <w:r w:rsidRPr="004E1164">
        <w:t>»</w:t>
      </w:r>
      <w:r w:rsidR="0003038D">
        <w:t>,</w:t>
      </w:r>
      <w:r w:rsidRPr="00B12607">
        <w:t xml:space="preserve"> </w:t>
      </w:r>
      <w:r w:rsidR="0003038D">
        <w:t xml:space="preserve">Таборинская районная территориальная избирательная комиссия </w:t>
      </w:r>
      <w:r w:rsidR="0003038D" w:rsidRPr="0003038D">
        <w:rPr>
          <w:b/>
          <w:spacing w:val="20"/>
        </w:rPr>
        <w:t>решил</w:t>
      </w:r>
      <w:r w:rsidR="0003038D">
        <w:rPr>
          <w:b/>
          <w:spacing w:val="20"/>
        </w:rPr>
        <w:t>а</w:t>
      </w:r>
      <w:r w:rsidRPr="00B12607">
        <w:rPr>
          <w:b/>
        </w:rPr>
        <w:t>:</w:t>
      </w:r>
    </w:p>
    <w:p w:rsidR="0003038D" w:rsidRDefault="00277DFC" w:rsidP="00277DFC">
      <w:pPr>
        <w:pStyle w:val="13"/>
        <w:spacing w:line="360" w:lineRule="auto"/>
        <w:ind w:left="40" w:firstLine="669"/>
        <w:rPr>
          <w:sz w:val="28"/>
          <w:szCs w:val="28"/>
        </w:rPr>
        <w:sectPr w:rsidR="0003038D" w:rsidSect="00D23B42">
          <w:headerReference w:type="default" r:id="rId8"/>
          <w:pgSz w:w="11906" w:h="16838"/>
          <w:pgMar w:top="1134" w:right="850" w:bottom="1134" w:left="1701" w:header="346" w:footer="709" w:gutter="0"/>
          <w:cols w:space="708"/>
          <w:docGrid w:linePitch="381"/>
        </w:sectPr>
      </w:pPr>
      <w:r w:rsidRPr="00B12607">
        <w:rPr>
          <w:sz w:val="28"/>
          <w:szCs w:val="28"/>
        </w:rPr>
        <w:t xml:space="preserve">1. Утвердить </w:t>
      </w:r>
      <w:r w:rsidR="0003038D">
        <w:rPr>
          <w:sz w:val="28"/>
          <w:szCs w:val="28"/>
        </w:rPr>
        <w:t>П</w:t>
      </w:r>
      <w:r w:rsidRPr="00B12607">
        <w:rPr>
          <w:sz w:val="28"/>
          <w:szCs w:val="28"/>
        </w:rPr>
        <w:t xml:space="preserve">орядок реализации статуса кандидатов, зарегистрированных кандидатов, доверенных лиц, уполномоченных представителей, членов избирательных комиссий с правом совещательного голоса, наблюдателей при проведении выборов </w:t>
      </w:r>
      <w:r w:rsidR="0003038D" w:rsidRPr="0003038D">
        <w:rPr>
          <w:sz w:val="28"/>
          <w:szCs w:val="28"/>
        </w:rPr>
        <w:t xml:space="preserve">депутатов Таборинской </w:t>
      </w:r>
    </w:p>
    <w:p w:rsidR="00277DFC" w:rsidRPr="00B12607" w:rsidRDefault="0003038D" w:rsidP="0003038D">
      <w:pPr>
        <w:pStyle w:val="13"/>
        <w:spacing w:line="360" w:lineRule="auto"/>
        <w:ind w:left="40" w:firstLine="0"/>
        <w:rPr>
          <w:sz w:val="28"/>
          <w:szCs w:val="28"/>
        </w:rPr>
      </w:pPr>
      <w:r w:rsidRPr="0003038D">
        <w:rPr>
          <w:sz w:val="28"/>
          <w:szCs w:val="28"/>
        </w:rPr>
        <w:lastRenderedPageBreak/>
        <w:t xml:space="preserve">районной Думы и депутатов </w:t>
      </w:r>
      <w:r w:rsidR="0008561D">
        <w:rPr>
          <w:sz w:val="28"/>
          <w:szCs w:val="28"/>
        </w:rPr>
        <w:t xml:space="preserve">Думы </w:t>
      </w:r>
      <w:r w:rsidRPr="0003038D">
        <w:rPr>
          <w:sz w:val="28"/>
          <w:szCs w:val="28"/>
        </w:rPr>
        <w:t>Унже-Павинского сельского поселения</w:t>
      </w:r>
      <w:r>
        <w:rPr>
          <w:sz w:val="28"/>
          <w:szCs w:val="28"/>
        </w:rPr>
        <w:t xml:space="preserve"> </w:t>
      </w:r>
      <w:r w:rsidR="00277DFC" w:rsidRPr="00B12607">
        <w:rPr>
          <w:sz w:val="28"/>
          <w:szCs w:val="28"/>
        </w:rPr>
        <w:t xml:space="preserve"> 18 сентября 2016 года (прилагается).</w:t>
      </w:r>
    </w:p>
    <w:p w:rsidR="00277DFC" w:rsidRPr="00B12607" w:rsidRDefault="0003038D" w:rsidP="00277DFC">
      <w:pPr>
        <w:spacing w:line="360" w:lineRule="auto"/>
        <w:ind w:firstLine="709"/>
        <w:jc w:val="both"/>
      </w:pPr>
      <w:r>
        <w:t>2</w:t>
      </w:r>
      <w:r w:rsidR="00277DFC" w:rsidRPr="00B12607">
        <w:t xml:space="preserve">. </w:t>
      </w:r>
      <w:r>
        <w:t>Разместить</w:t>
      </w:r>
      <w:r w:rsidR="00277DFC" w:rsidRPr="00B12607">
        <w:t xml:space="preserve"> настоящее </w:t>
      </w:r>
      <w:r>
        <w:t>решение</w:t>
      </w:r>
      <w:r w:rsidR="00277DFC" w:rsidRPr="00B12607">
        <w:t xml:space="preserve"> на сайте </w:t>
      </w:r>
      <w:r>
        <w:t>Таборинской районной территориальной избирательной комиссии</w:t>
      </w:r>
      <w:r w:rsidR="00277DFC" w:rsidRPr="00B12607">
        <w:t>.</w:t>
      </w:r>
    </w:p>
    <w:p w:rsidR="00277DFC" w:rsidRPr="00B12607" w:rsidRDefault="0003038D" w:rsidP="00277DFC">
      <w:pPr>
        <w:spacing w:line="360" w:lineRule="auto"/>
        <w:ind w:firstLine="709"/>
        <w:jc w:val="both"/>
      </w:pPr>
      <w:r>
        <w:t>3</w:t>
      </w:r>
      <w:r w:rsidR="00277DFC" w:rsidRPr="00B12607">
        <w:t xml:space="preserve">. Контроль за исполнением настоящего </w:t>
      </w:r>
      <w:r>
        <w:t>решения</w:t>
      </w:r>
      <w:r w:rsidR="00277DFC" w:rsidRPr="00B12607">
        <w:t xml:space="preserve"> возложить на </w:t>
      </w:r>
      <w:r>
        <w:t>председателя</w:t>
      </w:r>
      <w:r w:rsidR="00277DFC" w:rsidRPr="00B12607">
        <w:t xml:space="preserve"> Комиссии </w:t>
      </w:r>
      <w:r>
        <w:t>Л.М.Закревскую,</w:t>
      </w:r>
    </w:p>
    <w:p w:rsidR="00D23B42" w:rsidRPr="00DB3C4E" w:rsidRDefault="00D23B42" w:rsidP="00384F84">
      <w:pPr>
        <w:spacing w:line="360" w:lineRule="auto"/>
        <w:ind w:firstLine="709"/>
        <w:jc w:val="both"/>
      </w:pPr>
    </w:p>
    <w:tbl>
      <w:tblPr>
        <w:tblW w:w="9394" w:type="dxa"/>
        <w:tblLook w:val="01E0"/>
      </w:tblPr>
      <w:tblGrid>
        <w:gridCol w:w="4644"/>
        <w:gridCol w:w="2127"/>
        <w:gridCol w:w="2623"/>
      </w:tblGrid>
      <w:tr w:rsidR="00FB4134" w:rsidRPr="00DB3C4E" w:rsidTr="008D2F8F">
        <w:tc>
          <w:tcPr>
            <w:tcW w:w="4644" w:type="dxa"/>
          </w:tcPr>
          <w:p w:rsidR="00FB4134" w:rsidRPr="00DB3C4E" w:rsidRDefault="00FB4134" w:rsidP="008D2F8F">
            <w:r w:rsidRPr="00DB3C4E">
              <w:t>Председатель</w:t>
            </w:r>
          </w:p>
          <w:p w:rsidR="00FB4134" w:rsidRPr="00DB3C4E" w:rsidRDefault="00FB4134" w:rsidP="008D2F8F">
            <w:r w:rsidRPr="00DB3C4E">
              <w:t xml:space="preserve">Таборинской  районной территориальной избирательной комиссии </w:t>
            </w:r>
          </w:p>
        </w:tc>
        <w:tc>
          <w:tcPr>
            <w:tcW w:w="2127" w:type="dxa"/>
          </w:tcPr>
          <w:p w:rsidR="00FB4134" w:rsidRPr="00DB3C4E" w:rsidRDefault="00FB4134" w:rsidP="008D2F8F"/>
        </w:tc>
        <w:tc>
          <w:tcPr>
            <w:tcW w:w="2623" w:type="dxa"/>
          </w:tcPr>
          <w:p w:rsidR="00FB4134" w:rsidRPr="00DB3C4E" w:rsidRDefault="00FB4134" w:rsidP="008D2F8F"/>
          <w:p w:rsidR="00FB4134" w:rsidRPr="00DB3C4E" w:rsidRDefault="00FB4134" w:rsidP="008D2F8F"/>
          <w:p w:rsidR="00FB4134" w:rsidRPr="00DB3C4E" w:rsidRDefault="00FB4134" w:rsidP="008D2F8F">
            <w:r w:rsidRPr="00DB3C4E">
              <w:t>Л.М.Закревская</w:t>
            </w:r>
          </w:p>
          <w:p w:rsidR="00FB4134" w:rsidRDefault="00FB4134" w:rsidP="008D2F8F"/>
          <w:p w:rsidR="0003038D" w:rsidRPr="00DB3C4E" w:rsidRDefault="0003038D" w:rsidP="008D2F8F"/>
        </w:tc>
      </w:tr>
      <w:tr w:rsidR="00FB4134" w:rsidRPr="00DB3C4E" w:rsidTr="008D2F8F">
        <w:tc>
          <w:tcPr>
            <w:tcW w:w="4644" w:type="dxa"/>
          </w:tcPr>
          <w:p w:rsidR="00FB4134" w:rsidRPr="00DB3C4E" w:rsidRDefault="00FB4134" w:rsidP="008D2F8F">
            <w:r w:rsidRPr="00DB3C4E">
              <w:t>Секретарь</w:t>
            </w:r>
          </w:p>
          <w:p w:rsidR="00FB4134" w:rsidRPr="00DB3C4E" w:rsidRDefault="00FB4134" w:rsidP="008D2F8F">
            <w:r w:rsidRPr="00DB3C4E">
              <w:t>Таборинской  районной территориальной избирательной комиссии</w:t>
            </w:r>
          </w:p>
        </w:tc>
        <w:tc>
          <w:tcPr>
            <w:tcW w:w="2127" w:type="dxa"/>
          </w:tcPr>
          <w:p w:rsidR="00FB4134" w:rsidRPr="00DB3C4E" w:rsidRDefault="00FB4134" w:rsidP="008D2F8F"/>
        </w:tc>
        <w:tc>
          <w:tcPr>
            <w:tcW w:w="2623" w:type="dxa"/>
          </w:tcPr>
          <w:p w:rsidR="00FB4134" w:rsidRPr="00DB3C4E" w:rsidRDefault="00FB4134" w:rsidP="008D2F8F"/>
          <w:p w:rsidR="00FB4134" w:rsidRPr="00DB3C4E" w:rsidRDefault="00FB4134" w:rsidP="008D2F8F"/>
          <w:p w:rsidR="00FB4134" w:rsidRPr="00DB3C4E" w:rsidRDefault="00FB4134" w:rsidP="008D2F8F">
            <w:r w:rsidRPr="00DB3C4E">
              <w:t>В.А.Владимирова</w:t>
            </w:r>
          </w:p>
        </w:tc>
      </w:tr>
    </w:tbl>
    <w:p w:rsidR="00277DFC" w:rsidRDefault="00277DFC" w:rsidP="00FB4134">
      <w:pPr>
        <w:tabs>
          <w:tab w:val="left" w:pos="3945"/>
        </w:tabs>
        <w:ind w:firstLine="709"/>
        <w:jc w:val="both"/>
      </w:pPr>
    </w:p>
    <w:p w:rsidR="00277DFC" w:rsidRDefault="00277DFC">
      <w:pPr>
        <w:jc w:val="left"/>
      </w:pPr>
      <w:r>
        <w:br w:type="page"/>
      </w:r>
    </w:p>
    <w:p w:rsidR="008128B5" w:rsidRDefault="00277DFC" w:rsidP="00277DFC">
      <w:pPr>
        <w:tabs>
          <w:tab w:val="left" w:pos="3945"/>
        </w:tabs>
        <w:ind w:left="5812"/>
      </w:pPr>
      <w:r>
        <w:lastRenderedPageBreak/>
        <w:t>Приложение к</w:t>
      </w:r>
    </w:p>
    <w:p w:rsidR="00277DFC" w:rsidRDefault="00277DFC" w:rsidP="00277DFC">
      <w:pPr>
        <w:tabs>
          <w:tab w:val="left" w:pos="3945"/>
        </w:tabs>
        <w:ind w:left="5812"/>
      </w:pPr>
      <w:r>
        <w:t xml:space="preserve">Решению Таборинской районной территориальной избирательной комиссии от     </w:t>
      </w:r>
      <w:r w:rsidR="008D2AA1">
        <w:t>12 мая</w:t>
      </w:r>
      <w:r>
        <w:t xml:space="preserve"> 2016 г. № 6/2</w:t>
      </w:r>
      <w:r w:rsidR="008D2AA1">
        <w:t>9</w:t>
      </w:r>
    </w:p>
    <w:p w:rsidR="00277DFC" w:rsidRPr="00B12607" w:rsidRDefault="00277DFC" w:rsidP="00277DFC">
      <w:pPr>
        <w:pStyle w:val="13"/>
        <w:spacing w:line="240" w:lineRule="auto"/>
        <w:ind w:firstLine="0"/>
        <w:jc w:val="center"/>
        <w:rPr>
          <w:sz w:val="28"/>
        </w:rPr>
      </w:pPr>
      <w:r w:rsidRPr="00B12607">
        <w:rPr>
          <w:b/>
          <w:sz w:val="28"/>
        </w:rPr>
        <w:t>ПОРЯДОК</w:t>
      </w:r>
    </w:p>
    <w:p w:rsidR="00277DFC" w:rsidRPr="00B12607" w:rsidRDefault="00277DFC" w:rsidP="00277DFC">
      <w:pPr>
        <w:pStyle w:val="13"/>
        <w:spacing w:line="240" w:lineRule="auto"/>
        <w:ind w:left="40" w:firstLine="0"/>
        <w:jc w:val="center"/>
        <w:rPr>
          <w:b/>
          <w:sz w:val="28"/>
          <w:szCs w:val="28"/>
        </w:rPr>
      </w:pPr>
      <w:r w:rsidRPr="00B12607">
        <w:rPr>
          <w:b/>
          <w:sz w:val="28"/>
          <w:szCs w:val="28"/>
        </w:rPr>
        <w:t xml:space="preserve">реализации статуса кандидатов, зарегистрированных кандидатов, доверенных лиц, уполномоченных представителей, членов избирательных комиссий с правом совещательного голоса,  наблюдателей  при проведении выборов </w:t>
      </w:r>
      <w:r w:rsidR="0003038D">
        <w:rPr>
          <w:b/>
          <w:sz w:val="28"/>
          <w:szCs w:val="28"/>
        </w:rPr>
        <w:t xml:space="preserve">депутатов Таборинской районной Думы и депутатов </w:t>
      </w:r>
      <w:r w:rsidR="0008561D">
        <w:rPr>
          <w:b/>
          <w:sz w:val="28"/>
          <w:szCs w:val="28"/>
        </w:rPr>
        <w:t xml:space="preserve">Думы </w:t>
      </w:r>
      <w:r w:rsidR="0003038D">
        <w:rPr>
          <w:b/>
          <w:sz w:val="28"/>
          <w:szCs w:val="28"/>
        </w:rPr>
        <w:t>Унже-Павинского сельского поселения</w:t>
      </w:r>
      <w:r w:rsidRPr="00B12607">
        <w:rPr>
          <w:b/>
          <w:sz w:val="28"/>
          <w:szCs w:val="28"/>
        </w:rPr>
        <w:t xml:space="preserve"> 18 сентября 2016 года</w:t>
      </w:r>
    </w:p>
    <w:p w:rsidR="00277DFC" w:rsidRPr="00B12607" w:rsidRDefault="00277DFC" w:rsidP="00277DFC">
      <w:pPr>
        <w:pStyle w:val="13"/>
        <w:spacing w:line="240" w:lineRule="auto"/>
        <w:ind w:left="40" w:firstLine="0"/>
        <w:jc w:val="center"/>
        <w:rPr>
          <w:b/>
          <w:sz w:val="28"/>
          <w:szCs w:val="28"/>
        </w:rPr>
      </w:pPr>
    </w:p>
    <w:p w:rsidR="00277DFC" w:rsidRPr="00B12607" w:rsidRDefault="00277DFC" w:rsidP="00277DFC">
      <w:pPr>
        <w:pStyle w:val="13"/>
        <w:spacing w:line="240" w:lineRule="auto"/>
        <w:ind w:left="40" w:firstLine="0"/>
        <w:jc w:val="center"/>
        <w:rPr>
          <w:b/>
          <w:sz w:val="28"/>
        </w:rPr>
      </w:pPr>
      <w:r w:rsidRPr="00B12607">
        <w:rPr>
          <w:b/>
          <w:sz w:val="28"/>
          <w:szCs w:val="28"/>
        </w:rPr>
        <w:t>1.</w:t>
      </w:r>
      <w:r w:rsidRPr="00B12607">
        <w:rPr>
          <w:b/>
          <w:sz w:val="28"/>
        </w:rPr>
        <w:t xml:space="preserve"> Общие положения</w:t>
      </w:r>
    </w:p>
    <w:p w:rsidR="00277DFC" w:rsidRPr="00B12607" w:rsidRDefault="00277DFC" w:rsidP="00277DFC">
      <w:pPr>
        <w:pStyle w:val="13"/>
        <w:spacing w:before="260" w:line="240" w:lineRule="auto"/>
        <w:ind w:firstLine="720"/>
        <w:rPr>
          <w:sz w:val="28"/>
        </w:rPr>
      </w:pPr>
      <w:r w:rsidRPr="00B12607">
        <w:rPr>
          <w:sz w:val="28"/>
        </w:rPr>
        <w:t>1.1. Статус и гарантии деятельности кандидатов, зарегистрированных кан</w:t>
      </w:r>
      <w:r w:rsidRPr="00B12607">
        <w:rPr>
          <w:sz w:val="28"/>
        </w:rPr>
        <w:softHyphen/>
        <w:t>дидатов, доверенных лиц, уполномоченных представителей кандидатов и избирательных объединений, членов избирательных комиссий с правом совещательного голоса, наблюдателей, участвующих в выборах</w:t>
      </w:r>
      <w:r w:rsidR="0057716E">
        <w:rPr>
          <w:sz w:val="28"/>
        </w:rPr>
        <w:t xml:space="preserve"> депутатов Таборинской районной Думы и выборах депутатов Думы Унже-Павинского сельского поселения (далее по тексту - </w:t>
      </w:r>
      <w:r w:rsidR="0008561D">
        <w:rPr>
          <w:sz w:val="28"/>
        </w:rPr>
        <w:t>выборы</w:t>
      </w:r>
      <w:r w:rsidRPr="00B12607">
        <w:rPr>
          <w:sz w:val="28"/>
        </w:rPr>
        <w:t xml:space="preserve"> в органы местного самоуправления</w:t>
      </w:r>
      <w:r w:rsidR="0057716E">
        <w:rPr>
          <w:sz w:val="28"/>
        </w:rPr>
        <w:t>)</w:t>
      </w:r>
      <w:r w:rsidRPr="00B12607">
        <w:rPr>
          <w:sz w:val="28"/>
        </w:rPr>
        <w:t>,</w:t>
      </w:r>
      <w:r w:rsidRPr="00B12607">
        <w:rPr>
          <w:sz w:val="28"/>
          <w:szCs w:val="28"/>
        </w:rPr>
        <w:t xml:space="preserve"> </w:t>
      </w:r>
      <w:r w:rsidRPr="00B12607">
        <w:rPr>
          <w:sz w:val="28"/>
        </w:rPr>
        <w:t>опре</w:t>
      </w:r>
      <w:r w:rsidRPr="00B12607">
        <w:rPr>
          <w:sz w:val="28"/>
        </w:rPr>
        <w:softHyphen/>
        <w:t>делены положениями Федерального закона «Об основных гарантиях избира</w:t>
      </w:r>
      <w:r w:rsidRPr="00B12607">
        <w:rPr>
          <w:sz w:val="28"/>
        </w:rPr>
        <w:softHyphen/>
        <w:t>тельных прав и права на участие в референдуме граждан Российской Феде</w:t>
      </w:r>
      <w:r w:rsidRPr="00B12607">
        <w:rPr>
          <w:sz w:val="28"/>
        </w:rPr>
        <w:softHyphen/>
        <w:t>рации» (далее по тексту – Федеральный закон), Избирательным кодексом Свердловской области (далее по тексту – Кодекс).</w:t>
      </w:r>
    </w:p>
    <w:p w:rsidR="00277DFC" w:rsidRPr="00B12607" w:rsidRDefault="00277DFC" w:rsidP="00277DFC">
      <w:pPr>
        <w:pStyle w:val="ConsNormal"/>
        <w:widowControl/>
        <w:jc w:val="both"/>
        <w:rPr>
          <w:rFonts w:ascii="Times New Roman" w:hAnsi="Times New Roman"/>
          <w:sz w:val="28"/>
        </w:rPr>
      </w:pPr>
      <w:r w:rsidRPr="00B12607">
        <w:rPr>
          <w:rFonts w:ascii="Times New Roman" w:hAnsi="Times New Roman"/>
          <w:sz w:val="28"/>
        </w:rPr>
        <w:t>1.2. Все кандидаты обладают равными правами и несут равные         обязанности, за исключением случаев, установленных Федеральным законом.</w:t>
      </w:r>
    </w:p>
    <w:p w:rsidR="00277DFC" w:rsidRPr="00B12607" w:rsidRDefault="00277DFC" w:rsidP="00277DFC">
      <w:pPr>
        <w:pStyle w:val="ConsNormal"/>
        <w:widowControl/>
        <w:jc w:val="both"/>
        <w:rPr>
          <w:rFonts w:ascii="Times New Roman" w:hAnsi="Times New Roman"/>
          <w:sz w:val="28"/>
        </w:rPr>
      </w:pPr>
      <w:r w:rsidRPr="00B12607">
        <w:rPr>
          <w:rFonts w:ascii="Times New Roman" w:hAnsi="Times New Roman"/>
          <w:sz w:val="28"/>
        </w:rPr>
        <w:t xml:space="preserve">1.3. От имени кандидатов в депутаты, выдвинувшихся по многомандатным избирательным </w:t>
      </w:r>
      <w:r w:rsidRPr="00B12607">
        <w:rPr>
          <w:rFonts w:ascii="Times New Roman" w:hAnsi="Times New Roman" w:cs="Times New Roman"/>
          <w:sz w:val="28"/>
        </w:rPr>
        <w:t>округам (далее – кандидат в депутаты по многомандатному избирательному округу)</w:t>
      </w:r>
      <w:r w:rsidRPr="00B12607">
        <w:rPr>
          <w:rFonts w:ascii="Times New Roman" w:hAnsi="Times New Roman"/>
          <w:sz w:val="28"/>
        </w:rPr>
        <w:t xml:space="preserve"> вправе выступать исключительно их уполномоченные представители по финанс</w:t>
      </w:r>
      <w:r w:rsidR="0003038D">
        <w:rPr>
          <w:rFonts w:ascii="Times New Roman" w:hAnsi="Times New Roman"/>
          <w:sz w:val="28"/>
        </w:rPr>
        <w:t>овым вопросам и доверенные лица</w:t>
      </w:r>
      <w:r w:rsidRPr="00B12607">
        <w:rPr>
          <w:rFonts w:ascii="Times New Roman" w:hAnsi="Times New Roman"/>
          <w:sz w:val="28"/>
        </w:rPr>
        <w:t xml:space="preserve">. </w:t>
      </w:r>
    </w:p>
    <w:p w:rsidR="00277DFC" w:rsidRPr="00B12607" w:rsidRDefault="00277DFC" w:rsidP="00277DFC">
      <w:pPr>
        <w:autoSpaceDE w:val="0"/>
        <w:autoSpaceDN w:val="0"/>
        <w:adjustRightInd w:val="0"/>
        <w:ind w:firstLine="720"/>
        <w:jc w:val="both"/>
      </w:pPr>
      <w:r w:rsidRPr="00B12607">
        <w:t>1.</w:t>
      </w:r>
      <w:r w:rsidR="0003038D">
        <w:t>4</w:t>
      </w:r>
      <w:r w:rsidRPr="00B12607">
        <w:t xml:space="preserve">. Избирательное объединение, выдвинувшее кандидатов (списком) по </w:t>
      </w:r>
      <w:r w:rsidR="0003038D">
        <w:t xml:space="preserve">многомандатному </w:t>
      </w:r>
      <w:r w:rsidRPr="00B12607">
        <w:t xml:space="preserve">избирательному округу назначает лиц, уполномоченных представлять избирательное объединение по всем вопросам, связанным с участием избирательного объединения в выборах, а также в целях представления документов в избирательные комиссии. </w:t>
      </w:r>
    </w:p>
    <w:p w:rsidR="00277DFC" w:rsidRPr="00B12607" w:rsidRDefault="00277DFC" w:rsidP="00277DFC">
      <w:pPr>
        <w:autoSpaceDE w:val="0"/>
        <w:autoSpaceDN w:val="0"/>
        <w:adjustRightInd w:val="0"/>
        <w:ind w:firstLine="720"/>
        <w:jc w:val="both"/>
      </w:pPr>
      <w:r w:rsidRPr="00B12607">
        <w:t>В случае выдвижения избирательным объединением списка кандидатов в депутаты представительного органа муниципального образования по многомандатным округам уполномоченные представители по финансовым вопросам избирательным объединением не назначаются.</w:t>
      </w:r>
    </w:p>
    <w:p w:rsidR="0003038D" w:rsidRDefault="0003038D">
      <w:pPr>
        <w:jc w:val="left"/>
      </w:pPr>
      <w:r>
        <w:br w:type="page"/>
      </w:r>
    </w:p>
    <w:p w:rsidR="00277DFC" w:rsidRPr="00B12607" w:rsidRDefault="00277DFC" w:rsidP="00277DFC">
      <w:pPr>
        <w:pStyle w:val="13"/>
        <w:spacing w:line="240" w:lineRule="auto"/>
        <w:ind w:firstLine="0"/>
        <w:jc w:val="center"/>
        <w:rPr>
          <w:b/>
          <w:sz w:val="28"/>
          <w:szCs w:val="28"/>
        </w:rPr>
      </w:pPr>
      <w:r w:rsidRPr="00B12607">
        <w:rPr>
          <w:b/>
          <w:sz w:val="28"/>
          <w:szCs w:val="28"/>
        </w:rPr>
        <w:lastRenderedPageBreak/>
        <w:t xml:space="preserve">2. Статус кандидата в депутаты представительного органа муниципального образования </w:t>
      </w:r>
    </w:p>
    <w:p w:rsidR="00277DFC" w:rsidRPr="00B12607" w:rsidRDefault="00277DFC" w:rsidP="00277DFC">
      <w:pPr>
        <w:pStyle w:val="13"/>
        <w:spacing w:line="240" w:lineRule="auto"/>
        <w:ind w:left="40" w:firstLine="0"/>
        <w:jc w:val="left"/>
        <w:rPr>
          <w:b/>
          <w:sz w:val="28"/>
          <w:szCs w:val="28"/>
        </w:rPr>
      </w:pPr>
    </w:p>
    <w:p w:rsidR="00277DFC" w:rsidRPr="00B12607" w:rsidRDefault="00277DFC" w:rsidP="00277DFC">
      <w:pPr>
        <w:pStyle w:val="13"/>
        <w:spacing w:line="240" w:lineRule="auto"/>
        <w:ind w:firstLine="720"/>
        <w:rPr>
          <w:sz w:val="28"/>
          <w:szCs w:val="28"/>
        </w:rPr>
      </w:pPr>
      <w:r w:rsidRPr="00B12607">
        <w:rPr>
          <w:sz w:val="28"/>
          <w:szCs w:val="28"/>
        </w:rPr>
        <w:t xml:space="preserve">2.1. </w:t>
      </w:r>
      <w:r w:rsidRPr="0057716E">
        <w:rPr>
          <w:sz w:val="28"/>
          <w:szCs w:val="28"/>
        </w:rPr>
        <w:t xml:space="preserve">Гражданин Российской Федерации, включенный в заверенный список кандидатов по многомандатным избирательным округам, приобретает статус кандидата в депутаты </w:t>
      </w:r>
      <w:r w:rsidRPr="0057716E">
        <w:rPr>
          <w:sz w:val="28"/>
        </w:rPr>
        <w:t>представительного органа муниципального образования</w:t>
      </w:r>
      <w:r w:rsidRPr="0057716E">
        <w:rPr>
          <w:sz w:val="28"/>
          <w:szCs w:val="28"/>
        </w:rPr>
        <w:t xml:space="preserve"> с момента представления в соответствующую окружную избирательную комиссию документов, указанных в части третьей пункта 1 и пункте 2 статьи 44 Кодекса.</w:t>
      </w:r>
    </w:p>
    <w:p w:rsidR="00277DFC" w:rsidRPr="00B12607" w:rsidRDefault="00277DFC" w:rsidP="00277DFC">
      <w:pPr>
        <w:pStyle w:val="13"/>
        <w:spacing w:line="240" w:lineRule="auto"/>
        <w:ind w:firstLine="720"/>
        <w:rPr>
          <w:sz w:val="28"/>
        </w:rPr>
      </w:pPr>
      <w:r w:rsidRPr="00B12607">
        <w:rPr>
          <w:sz w:val="28"/>
          <w:szCs w:val="28"/>
        </w:rPr>
        <w:t>2.2.</w:t>
      </w:r>
      <w:r w:rsidRPr="00B12607">
        <w:rPr>
          <w:sz w:val="28"/>
        </w:rPr>
        <w:t xml:space="preserve"> Статус кандидата в депутаты по многомандатному избирательному округу утрачивается в следующих случаях:</w:t>
      </w:r>
    </w:p>
    <w:p w:rsidR="00277DFC" w:rsidRPr="00B12607" w:rsidRDefault="00277DFC" w:rsidP="00277DFC">
      <w:pPr>
        <w:pStyle w:val="13"/>
        <w:spacing w:line="240" w:lineRule="auto"/>
        <w:ind w:firstLine="720"/>
        <w:rPr>
          <w:sz w:val="28"/>
        </w:rPr>
      </w:pPr>
      <w:r w:rsidRPr="00B12607">
        <w:rPr>
          <w:sz w:val="28"/>
        </w:rPr>
        <w:t>1) с момента принятия соответствующей избирательной комиссией решения об исключении кандидата из списка кандидатов, выдвинутого избирательным объединением по многомандатному избирательному округу, до принятия указанной комиссией решения о заверении списка кандидатов по многомандатному избирательному округу на основании соответствующего решения избирательного объединения или на основании личного заявления кандидата;</w:t>
      </w:r>
    </w:p>
    <w:p w:rsidR="00277DFC" w:rsidRPr="00B12607" w:rsidRDefault="00277DFC" w:rsidP="00277DFC">
      <w:pPr>
        <w:pStyle w:val="13"/>
        <w:spacing w:line="240" w:lineRule="auto"/>
        <w:ind w:firstLine="720"/>
        <w:rPr>
          <w:sz w:val="28"/>
        </w:rPr>
      </w:pPr>
      <w:r w:rsidRPr="00B12607">
        <w:rPr>
          <w:sz w:val="28"/>
        </w:rPr>
        <w:t>2) с момента отзыва кандидата избирательным объединением в порядке и по основаниям, предусмотренном законом и (или) уставом избирательного объединения;</w:t>
      </w:r>
    </w:p>
    <w:p w:rsidR="00277DFC" w:rsidRPr="00B12607" w:rsidRDefault="00277DFC" w:rsidP="00277DFC">
      <w:pPr>
        <w:pStyle w:val="13"/>
        <w:spacing w:line="240" w:lineRule="auto"/>
        <w:ind w:firstLine="720"/>
        <w:rPr>
          <w:sz w:val="28"/>
        </w:rPr>
      </w:pPr>
      <w:r w:rsidRPr="00B12607">
        <w:rPr>
          <w:sz w:val="28"/>
        </w:rPr>
        <w:t>3) с момента принятия соответствующей избирательной комиссией решения об утрате статуса кандидата в депутаты по многомандатному избирательному округу на основании заявления кандидата об отказе от участия в выборах до принятия решения о его регистрации в качестве кандидата;</w:t>
      </w:r>
    </w:p>
    <w:p w:rsidR="00277DFC" w:rsidRPr="00B12607" w:rsidRDefault="00277DFC" w:rsidP="00277DFC">
      <w:pPr>
        <w:pStyle w:val="13"/>
        <w:spacing w:line="240" w:lineRule="auto"/>
        <w:ind w:firstLine="720"/>
        <w:rPr>
          <w:sz w:val="28"/>
        </w:rPr>
      </w:pPr>
      <w:r w:rsidRPr="00B12607">
        <w:rPr>
          <w:sz w:val="28"/>
        </w:rPr>
        <w:t>4) с момента принятия соответствующей избирательной комиссией решения об отказе в регистрации кандидата в депутаты по многомандатному избирательному округу по основаниям, установленным Федеральным законом, Кодексом, исключения кандидата в депутаты из заверенного списка кандидатов по основаниям и в порядке, предусмотренных Федеральным законом и Кодексом;</w:t>
      </w:r>
      <w:r w:rsidRPr="00B12607">
        <w:rPr>
          <w:b/>
          <w:sz w:val="28"/>
        </w:rPr>
        <w:t xml:space="preserve">    </w:t>
      </w:r>
    </w:p>
    <w:p w:rsidR="00277DFC" w:rsidRPr="00B12607" w:rsidRDefault="00277DFC" w:rsidP="00277DFC">
      <w:pPr>
        <w:pStyle w:val="13"/>
        <w:spacing w:line="240" w:lineRule="auto"/>
        <w:ind w:firstLine="720"/>
        <w:rPr>
          <w:sz w:val="28"/>
        </w:rPr>
      </w:pPr>
      <w:r w:rsidRPr="00B12607">
        <w:rPr>
          <w:sz w:val="28"/>
        </w:rPr>
        <w:t xml:space="preserve"> 5) с момента принятия соответствующей избирательной комиссией решения об аннулировании регистрации кандидата в депутаты по многомандатному избирательному округу, в случаях и порядке, предусмотренных Федеральным законом и Кодексом;</w:t>
      </w:r>
    </w:p>
    <w:p w:rsidR="00277DFC" w:rsidRPr="00B12607" w:rsidRDefault="00277DFC" w:rsidP="00277DFC">
      <w:pPr>
        <w:pStyle w:val="13"/>
        <w:spacing w:line="240" w:lineRule="auto"/>
        <w:ind w:firstLine="720"/>
        <w:rPr>
          <w:sz w:val="28"/>
        </w:rPr>
      </w:pPr>
      <w:r w:rsidRPr="00B12607">
        <w:rPr>
          <w:sz w:val="28"/>
        </w:rPr>
        <w:t>6) отмены судом регистрации кандидата в депутаты по многомандатному избирательному округу;</w:t>
      </w:r>
    </w:p>
    <w:p w:rsidR="00277DFC" w:rsidRPr="00B12607" w:rsidRDefault="00277DFC" w:rsidP="00277DFC">
      <w:pPr>
        <w:pStyle w:val="13"/>
        <w:spacing w:line="240" w:lineRule="auto"/>
        <w:ind w:firstLine="720"/>
        <w:rPr>
          <w:sz w:val="28"/>
        </w:rPr>
      </w:pPr>
      <w:r w:rsidRPr="00B12607">
        <w:rPr>
          <w:sz w:val="28"/>
        </w:rPr>
        <w:t>7) аннулирования регистрации кандидата в случаях и порядке, предусмотренных Федеральным законом и Кодексом;</w:t>
      </w:r>
    </w:p>
    <w:p w:rsidR="00277DFC" w:rsidRPr="00B12607" w:rsidRDefault="00277DFC" w:rsidP="00277DFC">
      <w:pPr>
        <w:pStyle w:val="13"/>
        <w:spacing w:line="240" w:lineRule="auto"/>
        <w:ind w:firstLine="720"/>
        <w:rPr>
          <w:sz w:val="28"/>
        </w:rPr>
      </w:pPr>
      <w:r w:rsidRPr="00B12607">
        <w:rPr>
          <w:sz w:val="28"/>
        </w:rPr>
        <w:t xml:space="preserve">8) с момента официального опубликования (обнародования) общих данных о результатах выборов. </w:t>
      </w:r>
    </w:p>
    <w:p w:rsidR="00277DFC" w:rsidRPr="00B12607" w:rsidRDefault="00277DFC" w:rsidP="00277DFC">
      <w:pPr>
        <w:pStyle w:val="13"/>
        <w:spacing w:line="240" w:lineRule="auto"/>
        <w:ind w:firstLine="720"/>
        <w:rPr>
          <w:sz w:val="28"/>
        </w:rPr>
      </w:pPr>
      <w:r w:rsidRPr="00B12607">
        <w:rPr>
          <w:sz w:val="28"/>
        </w:rPr>
        <w:t xml:space="preserve">Утрата статуса кандидата в перечисленных случаях не освобождает кандидата в депутаты по многомандатному избирательному округу от обязанности по представлению в соответствующую избирательную </w:t>
      </w:r>
      <w:r w:rsidRPr="00B12607">
        <w:rPr>
          <w:sz w:val="28"/>
        </w:rPr>
        <w:lastRenderedPageBreak/>
        <w:t xml:space="preserve">комиссию итогового финансового отчета (за исключением случаев, когда кандидат в соответствии с законодательством о выборах не создавал избирательный фонд). </w:t>
      </w:r>
    </w:p>
    <w:p w:rsidR="00277DFC" w:rsidRPr="00B12607" w:rsidRDefault="00277DFC" w:rsidP="00277DFC">
      <w:pPr>
        <w:autoSpaceDE w:val="0"/>
        <w:autoSpaceDN w:val="0"/>
        <w:adjustRightInd w:val="0"/>
        <w:ind w:firstLine="708"/>
        <w:jc w:val="both"/>
      </w:pPr>
      <w:r w:rsidRPr="00B12607">
        <w:t>2.</w:t>
      </w:r>
      <w:r w:rsidR="0057716E">
        <w:t>3</w:t>
      </w:r>
      <w:r w:rsidRPr="00B12607">
        <w:t xml:space="preserve">.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 </w:t>
      </w:r>
    </w:p>
    <w:p w:rsidR="00277DFC" w:rsidRPr="00B12607" w:rsidRDefault="00277DFC" w:rsidP="00277DFC">
      <w:pPr>
        <w:autoSpaceDE w:val="0"/>
        <w:autoSpaceDN w:val="0"/>
        <w:adjustRightInd w:val="0"/>
        <w:ind w:firstLine="540"/>
        <w:jc w:val="both"/>
        <w:rPr>
          <w:snapToGrid w:val="0"/>
        </w:rPr>
      </w:pPr>
      <w:r w:rsidRPr="00B12607">
        <w:rPr>
          <w:snapToGrid w:val="0"/>
        </w:rPr>
        <w:t xml:space="preserve">Перечень действий, которые могут рассматриваться в качестве использования преимуществ должностного или служебного положения при проведении избирательной кампании, установлен </w:t>
      </w:r>
      <w:hyperlink r:id="rId9" w:history="1">
        <w:r w:rsidRPr="00B12607">
          <w:rPr>
            <w:snapToGrid w:val="0"/>
          </w:rPr>
          <w:t>пунктом 5 статьи 40</w:t>
        </w:r>
      </w:hyperlink>
      <w:r w:rsidRPr="00B12607">
        <w:rPr>
          <w:snapToGrid w:val="0"/>
        </w:rPr>
        <w:t xml:space="preserve"> Федерального закона, пунктом 5 статьи 56 Кодекса.</w:t>
      </w:r>
    </w:p>
    <w:p w:rsidR="00277DFC" w:rsidRPr="00B12607" w:rsidRDefault="00277DFC" w:rsidP="00277DFC">
      <w:pPr>
        <w:pStyle w:val="13"/>
        <w:spacing w:line="240" w:lineRule="auto"/>
        <w:ind w:firstLine="720"/>
        <w:rPr>
          <w:sz w:val="28"/>
        </w:rPr>
      </w:pPr>
      <w:r w:rsidRPr="00B12607">
        <w:rPr>
          <w:sz w:val="28"/>
        </w:rPr>
        <w:t>2.</w:t>
      </w:r>
      <w:r w:rsidR="0057716E">
        <w:rPr>
          <w:sz w:val="28"/>
        </w:rPr>
        <w:t>4</w:t>
      </w:r>
      <w:r w:rsidRPr="00B12607">
        <w:rPr>
          <w:sz w:val="28"/>
        </w:rPr>
        <w:t xml:space="preserve">. Кандидат </w:t>
      </w:r>
      <w:r w:rsidRPr="00B12607">
        <w:rPr>
          <w:sz w:val="28"/>
          <w:szCs w:val="28"/>
        </w:rPr>
        <w:t>в депутаты по многомандатному избирательному округу</w:t>
      </w:r>
      <w:r w:rsidRPr="00B12607">
        <w:rPr>
          <w:sz w:val="28"/>
        </w:rPr>
        <w:t xml:space="preserve"> имеет право:</w:t>
      </w:r>
    </w:p>
    <w:p w:rsidR="00277DFC" w:rsidRPr="00B12607" w:rsidRDefault="0057716E" w:rsidP="00277DFC">
      <w:pPr>
        <w:pStyle w:val="13"/>
        <w:spacing w:line="240" w:lineRule="auto"/>
        <w:ind w:firstLine="720"/>
        <w:rPr>
          <w:sz w:val="28"/>
        </w:rPr>
      </w:pPr>
      <w:r>
        <w:rPr>
          <w:sz w:val="28"/>
        </w:rPr>
        <w:t>1</w:t>
      </w:r>
      <w:r w:rsidR="00277DFC" w:rsidRPr="00B12607">
        <w:rPr>
          <w:sz w:val="28"/>
        </w:rPr>
        <w:t>) присутствовать на заседаниях соответствующей избирательной комиссии;</w:t>
      </w:r>
    </w:p>
    <w:p w:rsidR="00277DFC" w:rsidRPr="00B12607" w:rsidRDefault="0057716E" w:rsidP="00277DFC">
      <w:pPr>
        <w:pStyle w:val="13"/>
        <w:spacing w:line="240" w:lineRule="auto"/>
        <w:ind w:firstLine="720"/>
        <w:rPr>
          <w:sz w:val="28"/>
        </w:rPr>
      </w:pPr>
      <w:r>
        <w:rPr>
          <w:sz w:val="28"/>
        </w:rPr>
        <w:t>2</w:t>
      </w:r>
      <w:r w:rsidR="00277DFC" w:rsidRPr="00B12607">
        <w:rPr>
          <w:sz w:val="28"/>
        </w:rPr>
        <w:t>) представлять документы, необходимые для регистрации, в установленные сроки;</w:t>
      </w:r>
    </w:p>
    <w:p w:rsidR="00277DFC" w:rsidRPr="00B12607" w:rsidRDefault="0057716E" w:rsidP="00277DFC">
      <w:pPr>
        <w:pStyle w:val="13"/>
        <w:spacing w:line="240" w:lineRule="auto"/>
        <w:ind w:firstLine="720"/>
        <w:rPr>
          <w:sz w:val="28"/>
        </w:rPr>
      </w:pPr>
      <w:r>
        <w:rPr>
          <w:sz w:val="28"/>
        </w:rPr>
        <w:t>3</w:t>
      </w:r>
      <w:r w:rsidR="00277DFC" w:rsidRPr="00B12607">
        <w:rPr>
          <w:sz w:val="28"/>
        </w:rPr>
        <w:t>) назначать доверенных лиц и отзывать этих лиц в любое время с обязательным уведомлением соответствующей избирательной комиссии;</w:t>
      </w:r>
    </w:p>
    <w:p w:rsidR="00277DFC" w:rsidRPr="00B12607" w:rsidRDefault="0057716E" w:rsidP="00277DFC">
      <w:pPr>
        <w:pStyle w:val="13"/>
        <w:spacing w:line="240" w:lineRule="auto"/>
        <w:ind w:firstLine="720"/>
        <w:rPr>
          <w:sz w:val="28"/>
        </w:rPr>
      </w:pPr>
      <w:r>
        <w:rPr>
          <w:sz w:val="28"/>
        </w:rPr>
        <w:t>4</w:t>
      </w:r>
      <w:r w:rsidR="00277DFC" w:rsidRPr="00B12607">
        <w:rPr>
          <w:sz w:val="28"/>
        </w:rPr>
        <w:t>) вести предвыборную агитацию в установленных законом формах со дня выдвижения кандидата в депутаты по многомандатному избирательному округу, кроме агитации через средства массовой информации;</w:t>
      </w:r>
    </w:p>
    <w:p w:rsidR="00277DFC" w:rsidRPr="00B12607" w:rsidRDefault="0057716E" w:rsidP="00277DFC">
      <w:pPr>
        <w:pStyle w:val="13"/>
        <w:spacing w:line="240" w:lineRule="auto"/>
        <w:ind w:firstLine="720"/>
        <w:rPr>
          <w:sz w:val="28"/>
        </w:rPr>
      </w:pPr>
      <w:r>
        <w:rPr>
          <w:sz w:val="28"/>
        </w:rPr>
        <w:t>5</w:t>
      </w:r>
      <w:r w:rsidR="00277DFC" w:rsidRPr="00B12607">
        <w:rPr>
          <w:sz w:val="28"/>
        </w:rPr>
        <w:t>) организовывать финансирование своей избирательной кампании, вносить в свой избирательный фонд пожертвования;</w:t>
      </w:r>
    </w:p>
    <w:p w:rsidR="00277DFC" w:rsidRPr="00B12607" w:rsidRDefault="0057716E" w:rsidP="00277DFC">
      <w:pPr>
        <w:pStyle w:val="13"/>
        <w:spacing w:line="240" w:lineRule="auto"/>
        <w:ind w:firstLine="720"/>
        <w:rPr>
          <w:sz w:val="28"/>
        </w:rPr>
      </w:pPr>
      <w:r>
        <w:rPr>
          <w:sz w:val="28"/>
        </w:rPr>
        <w:t>6</w:t>
      </w:r>
      <w:r w:rsidR="00277DFC" w:rsidRPr="00B12607">
        <w:rPr>
          <w:sz w:val="28"/>
        </w:rPr>
        <w:t>) осуществлять иные права, предусмотренные Федеральным законом, Кодексом;</w:t>
      </w:r>
    </w:p>
    <w:p w:rsidR="00277DFC" w:rsidRPr="00B12607" w:rsidRDefault="00277DFC" w:rsidP="00277DFC">
      <w:pPr>
        <w:pStyle w:val="13"/>
        <w:spacing w:before="20" w:line="240" w:lineRule="auto"/>
        <w:ind w:firstLine="720"/>
        <w:rPr>
          <w:sz w:val="28"/>
        </w:rPr>
      </w:pPr>
      <w:r w:rsidRPr="00B12607">
        <w:rPr>
          <w:sz w:val="28"/>
          <w:szCs w:val="28"/>
        </w:rPr>
        <w:t>2.</w:t>
      </w:r>
      <w:r w:rsidR="0057716E">
        <w:rPr>
          <w:sz w:val="28"/>
          <w:szCs w:val="28"/>
        </w:rPr>
        <w:t>5</w:t>
      </w:r>
      <w:r w:rsidRPr="00B12607">
        <w:rPr>
          <w:sz w:val="28"/>
          <w:szCs w:val="28"/>
        </w:rPr>
        <w:t>.</w:t>
      </w:r>
      <w:r w:rsidRPr="00B12607">
        <w:rPr>
          <w:sz w:val="28"/>
        </w:rPr>
        <w:t xml:space="preserve"> Кандидат в депутаты по многомандатному избирательному округу обязан:</w:t>
      </w:r>
    </w:p>
    <w:p w:rsidR="00277DFC" w:rsidRPr="00B12607" w:rsidRDefault="00277DFC" w:rsidP="00277DFC">
      <w:pPr>
        <w:pStyle w:val="13"/>
        <w:spacing w:line="240" w:lineRule="auto"/>
        <w:ind w:firstLine="720"/>
        <w:rPr>
          <w:sz w:val="28"/>
        </w:rPr>
      </w:pPr>
      <w:r w:rsidRPr="00B12607">
        <w:rPr>
          <w:sz w:val="28"/>
        </w:rPr>
        <w:t>1) соблюдать требования законов и выполнять решения соответствующих избирательных комиссий;</w:t>
      </w:r>
    </w:p>
    <w:p w:rsidR="00277DFC" w:rsidRPr="00B12607" w:rsidRDefault="00277DFC" w:rsidP="00277DFC">
      <w:pPr>
        <w:pStyle w:val="13"/>
        <w:spacing w:line="240" w:lineRule="auto"/>
        <w:ind w:firstLine="720"/>
        <w:rPr>
          <w:sz w:val="28"/>
        </w:rPr>
      </w:pPr>
      <w:r w:rsidRPr="00B12607">
        <w:rPr>
          <w:sz w:val="28"/>
        </w:rPr>
        <w:t>2) после своего выдвижения, но не позднее дня представления документов для регистрации открыть специальный избирательный счет в филиале (отделении) Сберегательного банка Российской Федерации, указанном соответствующей избирательной комиссией, и представить реквизиты этого счета в соответствующую избирательную комиссию;</w:t>
      </w:r>
    </w:p>
    <w:p w:rsidR="00277DFC" w:rsidRPr="00B12607" w:rsidRDefault="00FB1349" w:rsidP="00277DFC">
      <w:pPr>
        <w:autoSpaceDE w:val="0"/>
        <w:autoSpaceDN w:val="0"/>
        <w:adjustRightInd w:val="0"/>
        <w:ind w:firstLine="720"/>
        <w:jc w:val="both"/>
      </w:pPr>
      <w:r>
        <w:t>3</w:t>
      </w:r>
      <w:r w:rsidR="00277DFC" w:rsidRPr="00B12607">
        <w:t xml:space="preserve">) при наличии у кандидата судимости указать соответствующие сведения о судимости в подписном листе и в заявлении о согласии </w:t>
      </w:r>
      <w:r w:rsidR="00277DFC" w:rsidRPr="00B12607">
        <w:lastRenderedPageBreak/>
        <w:t>баллотироваться (в заявлении дополнительно указывается также дата снятия или погашения судимости);</w:t>
      </w:r>
    </w:p>
    <w:p w:rsidR="00277DFC" w:rsidRPr="00B12607" w:rsidRDefault="00FB1349" w:rsidP="00277DFC">
      <w:pPr>
        <w:autoSpaceDE w:val="0"/>
        <w:autoSpaceDN w:val="0"/>
        <w:adjustRightInd w:val="0"/>
        <w:ind w:firstLine="708"/>
        <w:jc w:val="both"/>
      </w:pPr>
      <w:r>
        <w:t>4</w:t>
      </w:r>
      <w:r w:rsidR="00277DFC" w:rsidRPr="00B12607">
        <w:t>) при указании в заявлении о согласии баллотироваться данных о принадлежности кандидата к политической партии (иному общественному объединению) и своего статуса в данной политической партии (данном общественном объединении), указать эти сведения в подписном листе;</w:t>
      </w:r>
    </w:p>
    <w:p w:rsidR="00277DFC" w:rsidRPr="00B12607" w:rsidRDefault="00FB1349" w:rsidP="00277DFC">
      <w:pPr>
        <w:pStyle w:val="13"/>
        <w:spacing w:line="240" w:lineRule="auto"/>
        <w:ind w:firstLine="720"/>
        <w:rPr>
          <w:sz w:val="28"/>
        </w:rPr>
      </w:pPr>
      <w:r>
        <w:rPr>
          <w:sz w:val="28"/>
        </w:rPr>
        <w:t>5</w:t>
      </w:r>
      <w:r w:rsidR="00277DFC" w:rsidRPr="00B12607">
        <w:rPr>
          <w:sz w:val="28"/>
        </w:rPr>
        <w:t>) в случае отказа от участия в выборах (непредставления документов для регистрации), принятия соответствующей избирательной комиссией решения об отказе в регистрации кандидата в депутаты по многомандатному избирательному округу, принятия решения об аннулировании регистрации кандидата либо отмены регистрации кандидата в судебном порядке, возвратить неизрасходованные денежные средства своего избирательного фонда гражданам и юридическим лицам, осуществившим пожертвования в избирательный фонд кандидата, пропорционально вложенным ими средствам, закрыть свой специальный избирательный счет и представить итоговый финансовый отчет по форме, установленной Избирательной комиссией Свердловской области, в соответствующую избирательную комиссию;</w:t>
      </w:r>
    </w:p>
    <w:p w:rsidR="00277DFC" w:rsidRPr="00B12607" w:rsidRDefault="00FB1349" w:rsidP="00277DFC">
      <w:pPr>
        <w:autoSpaceDE w:val="0"/>
        <w:autoSpaceDN w:val="0"/>
        <w:adjustRightInd w:val="0"/>
        <w:ind w:firstLine="708"/>
        <w:jc w:val="both"/>
      </w:pPr>
      <w:r>
        <w:t>6</w:t>
      </w:r>
      <w:r w:rsidR="00277DFC" w:rsidRPr="00B12607">
        <w:t>) создавать собственный избирательный фонд для финансирования своей избирательной кампании в период после письменного уведомления соответствующей избирательной комиссии о выдвижении (самовыдвижении) кандидата в депутаты по многомандатному избирательному округу до представления документов для их регистрации этой избирательной комиссией, за исключением случаев, предусмотренных Федеральным законом, Кодексом.</w:t>
      </w:r>
    </w:p>
    <w:p w:rsidR="00277DFC" w:rsidRPr="00B12607" w:rsidRDefault="00277DFC" w:rsidP="00277DFC">
      <w:pPr>
        <w:pStyle w:val="13"/>
        <w:spacing w:line="240" w:lineRule="auto"/>
        <w:ind w:firstLine="0"/>
        <w:jc w:val="center"/>
        <w:rPr>
          <w:b/>
          <w:sz w:val="28"/>
        </w:rPr>
      </w:pPr>
    </w:p>
    <w:p w:rsidR="00277DFC" w:rsidRPr="00B12607" w:rsidRDefault="00277DFC" w:rsidP="00277DFC">
      <w:pPr>
        <w:pStyle w:val="13"/>
        <w:spacing w:line="240" w:lineRule="auto"/>
        <w:ind w:firstLine="0"/>
        <w:jc w:val="center"/>
        <w:rPr>
          <w:b/>
          <w:sz w:val="28"/>
        </w:rPr>
      </w:pPr>
      <w:r w:rsidRPr="00B12607">
        <w:rPr>
          <w:b/>
          <w:sz w:val="28"/>
        </w:rPr>
        <w:t xml:space="preserve">3.  Особенности статуса зарегистрированного кандидата зарегистрированного кандидата в депутаты </w:t>
      </w:r>
    </w:p>
    <w:p w:rsidR="00277DFC" w:rsidRPr="00B12607" w:rsidRDefault="00277DFC" w:rsidP="00277DFC">
      <w:pPr>
        <w:jc w:val="both"/>
      </w:pPr>
    </w:p>
    <w:p w:rsidR="00277DFC" w:rsidRPr="00B12607" w:rsidRDefault="00277DFC" w:rsidP="00277DFC">
      <w:pPr>
        <w:pStyle w:val="FR2"/>
        <w:spacing w:before="240" w:line="240" w:lineRule="auto"/>
        <w:ind w:firstLine="708"/>
        <w:rPr>
          <w:rFonts w:ascii="Times New Roman" w:hAnsi="Times New Roman"/>
          <w:sz w:val="28"/>
          <w:szCs w:val="28"/>
        </w:rPr>
      </w:pPr>
      <w:r w:rsidRPr="00B12607">
        <w:rPr>
          <w:rFonts w:ascii="Times New Roman" w:hAnsi="Times New Roman"/>
          <w:sz w:val="28"/>
        </w:rPr>
        <w:t xml:space="preserve">3.1. Статус зарегистрированного кандидата в депутаты </w:t>
      </w:r>
      <w:r w:rsidRPr="00437BD1">
        <w:rPr>
          <w:rFonts w:ascii="Times New Roman" w:hAnsi="Times New Roman"/>
          <w:sz w:val="28"/>
        </w:rPr>
        <w:t>возникает с мо</w:t>
      </w:r>
      <w:r w:rsidRPr="00437BD1">
        <w:rPr>
          <w:rFonts w:ascii="Times New Roman" w:hAnsi="Times New Roman"/>
          <w:sz w:val="28"/>
        </w:rPr>
        <w:softHyphen/>
        <w:t>мента принятия соответствующей избирательной</w:t>
      </w:r>
      <w:r w:rsidRPr="00B12607">
        <w:rPr>
          <w:rFonts w:ascii="Times New Roman" w:hAnsi="Times New Roman"/>
          <w:sz w:val="28"/>
        </w:rPr>
        <w:t xml:space="preserve"> комиссией решения о реги</w:t>
      </w:r>
      <w:r w:rsidRPr="00B12607">
        <w:rPr>
          <w:rFonts w:ascii="Times New Roman" w:hAnsi="Times New Roman"/>
          <w:sz w:val="28"/>
        </w:rPr>
        <w:softHyphen/>
      </w:r>
      <w:r w:rsidRPr="00B12607">
        <w:rPr>
          <w:rFonts w:ascii="Times New Roman" w:hAnsi="Times New Roman"/>
          <w:sz w:val="28"/>
          <w:szCs w:val="28"/>
        </w:rPr>
        <w:t xml:space="preserve">страции. </w:t>
      </w:r>
    </w:p>
    <w:p w:rsidR="00277DFC" w:rsidRPr="00B12607" w:rsidRDefault="00277DFC" w:rsidP="00277DFC">
      <w:pPr>
        <w:pStyle w:val="ConsNormal"/>
        <w:widowControl/>
        <w:jc w:val="both"/>
        <w:rPr>
          <w:rFonts w:ascii="Times New Roman" w:hAnsi="Times New Roman" w:cs="Times New Roman"/>
          <w:sz w:val="28"/>
          <w:szCs w:val="28"/>
        </w:rPr>
      </w:pPr>
      <w:r w:rsidRPr="00B12607">
        <w:rPr>
          <w:rFonts w:ascii="Times New Roman" w:hAnsi="Times New Roman" w:cs="Times New Roman"/>
          <w:sz w:val="28"/>
          <w:szCs w:val="28"/>
        </w:rPr>
        <w:t>Статус зарегистрированного кандидата в депутаты сохраняется до опубликования (обнародования) общих данных о результатах выборов, за исключением случаев досрочного выбытия кандидата</w:t>
      </w:r>
      <w:r w:rsidRPr="00B12607">
        <w:rPr>
          <w:rFonts w:ascii="Times New Roman" w:hAnsi="Times New Roman"/>
          <w:sz w:val="28"/>
        </w:rPr>
        <w:t xml:space="preserve"> </w:t>
      </w:r>
      <w:r w:rsidRPr="00B12607">
        <w:rPr>
          <w:rFonts w:ascii="Times New Roman" w:hAnsi="Times New Roman" w:cs="Times New Roman"/>
          <w:sz w:val="28"/>
          <w:szCs w:val="28"/>
        </w:rPr>
        <w:t>в депутаты.</w:t>
      </w:r>
    </w:p>
    <w:p w:rsidR="00277DFC" w:rsidRPr="00B12607" w:rsidRDefault="00277DFC" w:rsidP="00437BD1">
      <w:pPr>
        <w:pStyle w:val="ConsNormal"/>
        <w:widowControl/>
        <w:jc w:val="both"/>
        <w:rPr>
          <w:bCs/>
        </w:rPr>
      </w:pPr>
      <w:r w:rsidRPr="00B12607">
        <w:rPr>
          <w:rFonts w:ascii="Times New Roman" w:hAnsi="Times New Roman" w:cs="Times New Roman"/>
          <w:sz w:val="28"/>
          <w:szCs w:val="28"/>
        </w:rPr>
        <w:t xml:space="preserve">3.2. </w:t>
      </w:r>
      <w:r w:rsidRPr="00437BD1">
        <w:rPr>
          <w:rFonts w:ascii="Times New Roman" w:hAnsi="Times New Roman" w:cs="Times New Roman"/>
          <w:bCs/>
          <w:sz w:val="28"/>
          <w:szCs w:val="28"/>
        </w:rPr>
        <w:t xml:space="preserve">На выборах </w:t>
      </w:r>
      <w:r w:rsidR="00437BD1">
        <w:rPr>
          <w:rFonts w:ascii="Times New Roman" w:hAnsi="Times New Roman" w:cs="Times New Roman"/>
          <w:bCs/>
          <w:sz w:val="28"/>
          <w:szCs w:val="28"/>
        </w:rPr>
        <w:t>депутатов Таборинской районной Думы и депутатов Унже-Павинского сельского поселения, где</w:t>
      </w:r>
      <w:r w:rsidRPr="00437BD1">
        <w:rPr>
          <w:rFonts w:ascii="Times New Roman" w:hAnsi="Times New Roman" w:cs="Times New Roman"/>
          <w:bCs/>
          <w:sz w:val="28"/>
          <w:szCs w:val="28"/>
        </w:rPr>
        <w:t xml:space="preserve"> числ</w:t>
      </w:r>
      <w:r w:rsidR="00437BD1">
        <w:rPr>
          <w:rFonts w:ascii="Times New Roman" w:hAnsi="Times New Roman" w:cs="Times New Roman"/>
          <w:bCs/>
          <w:sz w:val="28"/>
          <w:szCs w:val="28"/>
        </w:rPr>
        <w:t>о</w:t>
      </w:r>
      <w:r w:rsidRPr="00437BD1">
        <w:rPr>
          <w:rFonts w:ascii="Times New Roman" w:hAnsi="Times New Roman" w:cs="Times New Roman"/>
          <w:bCs/>
          <w:sz w:val="28"/>
          <w:szCs w:val="28"/>
        </w:rPr>
        <w:t xml:space="preserve"> избирателей в избирательном округе не более пяти тысяч избирателей</w:t>
      </w:r>
      <w:r w:rsidR="00437BD1">
        <w:rPr>
          <w:rFonts w:ascii="Times New Roman" w:hAnsi="Times New Roman" w:cs="Times New Roman"/>
          <w:bCs/>
          <w:sz w:val="28"/>
          <w:szCs w:val="28"/>
        </w:rPr>
        <w:t>,</w:t>
      </w:r>
      <w:r w:rsidRPr="00437BD1">
        <w:rPr>
          <w:rFonts w:ascii="Times New Roman" w:hAnsi="Times New Roman" w:cs="Times New Roman"/>
          <w:bCs/>
          <w:sz w:val="28"/>
          <w:szCs w:val="28"/>
        </w:rPr>
        <w:t xml:space="preserve"> зарегистрированные кандидаты в депутаты,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277DFC" w:rsidRPr="00B12607" w:rsidRDefault="00277DFC" w:rsidP="00277DFC">
      <w:pPr>
        <w:pStyle w:val="FR2"/>
        <w:spacing w:line="240" w:lineRule="auto"/>
        <w:ind w:firstLine="720"/>
        <w:rPr>
          <w:rFonts w:ascii="Times New Roman" w:hAnsi="Times New Roman"/>
          <w:sz w:val="28"/>
        </w:rPr>
      </w:pPr>
      <w:r w:rsidRPr="00B12607">
        <w:rPr>
          <w:rFonts w:ascii="Times New Roman" w:hAnsi="Times New Roman"/>
          <w:sz w:val="28"/>
          <w:szCs w:val="28"/>
        </w:rPr>
        <w:t>3.3. Зарегистрированный кандидат</w:t>
      </w:r>
      <w:r w:rsidRPr="00B12607">
        <w:rPr>
          <w:rFonts w:ascii="Times New Roman" w:hAnsi="Times New Roman"/>
          <w:sz w:val="28"/>
        </w:rPr>
        <w:t xml:space="preserve"> </w:t>
      </w:r>
      <w:r w:rsidRPr="00B12607">
        <w:rPr>
          <w:rFonts w:ascii="Times New Roman" w:hAnsi="Times New Roman"/>
          <w:sz w:val="28"/>
          <w:szCs w:val="28"/>
        </w:rPr>
        <w:t xml:space="preserve">в депутаты </w:t>
      </w:r>
      <w:r w:rsidRPr="00B12607">
        <w:rPr>
          <w:rFonts w:ascii="Times New Roman" w:hAnsi="Times New Roman"/>
          <w:sz w:val="28"/>
        </w:rPr>
        <w:t>имеет право:</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lastRenderedPageBreak/>
        <w:t>1)  на освобождение от работы, службы в любой день и на любое время со дня своей регистрации в качестве кандидата и до дня официального опубликования результатов выборов;</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2) </w:t>
      </w:r>
      <w:r w:rsidRPr="00B12607">
        <w:rPr>
          <w:rFonts w:ascii="Times New Roman" w:hAnsi="Times New Roman"/>
          <w:sz w:val="28"/>
        </w:rPr>
        <w:t>на назначение наблюдателей в участковые избирательные комиссии, действующие в границах избирательного округа, в территориальную (и окружную избирательную комиссию), участвующие в подготовке и проведении выборов;</w:t>
      </w:r>
    </w:p>
    <w:p w:rsidR="00277DFC" w:rsidRPr="00B12607" w:rsidRDefault="00277DFC" w:rsidP="00277DFC">
      <w:pPr>
        <w:pStyle w:val="FR2"/>
        <w:spacing w:line="240" w:lineRule="auto"/>
        <w:ind w:firstLine="720"/>
        <w:rPr>
          <w:rFonts w:ascii="Times New Roman" w:hAnsi="Times New Roman"/>
          <w:sz w:val="28"/>
        </w:rPr>
      </w:pPr>
      <w:r w:rsidRPr="00B12607">
        <w:rPr>
          <w:rFonts w:ascii="Times New Roman" w:hAnsi="Times New Roman"/>
          <w:sz w:val="28"/>
        </w:rPr>
        <w:t>3) на свободное проведение в установленные сроки агитации в допус</w:t>
      </w:r>
      <w:r w:rsidRPr="00B12607">
        <w:rPr>
          <w:rFonts w:ascii="Times New Roman" w:hAnsi="Times New Roman"/>
          <w:sz w:val="28"/>
        </w:rPr>
        <w:softHyphen/>
        <w:t>каемых законом формах и законными методами;</w:t>
      </w:r>
    </w:p>
    <w:p w:rsidR="00277DFC" w:rsidRPr="00B12607" w:rsidRDefault="00277DFC" w:rsidP="00277DFC">
      <w:pPr>
        <w:pStyle w:val="FR2"/>
        <w:spacing w:line="240" w:lineRule="auto"/>
        <w:ind w:firstLine="720"/>
        <w:rPr>
          <w:rFonts w:ascii="Times New Roman" w:hAnsi="Times New Roman"/>
          <w:sz w:val="28"/>
        </w:rPr>
      </w:pPr>
      <w:r w:rsidRPr="00B12607">
        <w:rPr>
          <w:rFonts w:ascii="Times New Roman" w:hAnsi="Times New Roman"/>
          <w:sz w:val="28"/>
        </w:rPr>
        <w:t>4) на продолжение ведения своего избирательного фонда, образованного до регистрации;</w:t>
      </w:r>
    </w:p>
    <w:p w:rsidR="00277DFC" w:rsidRPr="00B12607" w:rsidRDefault="00277DFC" w:rsidP="00277DFC">
      <w:pPr>
        <w:pStyle w:val="FR2"/>
        <w:spacing w:line="240" w:lineRule="auto"/>
        <w:ind w:firstLine="720"/>
        <w:rPr>
          <w:rFonts w:ascii="Times New Roman" w:hAnsi="Times New Roman"/>
          <w:sz w:val="28"/>
        </w:rPr>
      </w:pPr>
      <w:r w:rsidRPr="00B12607">
        <w:rPr>
          <w:rFonts w:ascii="Times New Roman" w:hAnsi="Times New Roman"/>
          <w:sz w:val="28"/>
        </w:rPr>
        <w:t>5) на защиту своих прав в административном и судебном порядках;</w:t>
      </w:r>
    </w:p>
    <w:p w:rsidR="00277DFC" w:rsidRPr="00B12607" w:rsidRDefault="00277DFC" w:rsidP="00277DFC">
      <w:pPr>
        <w:pStyle w:val="ConsNormal"/>
        <w:widowControl/>
        <w:jc w:val="both"/>
        <w:rPr>
          <w:rFonts w:ascii="Times New Roman" w:hAnsi="Times New Roman"/>
          <w:sz w:val="28"/>
        </w:rPr>
      </w:pPr>
      <w:r w:rsidRPr="00B12607">
        <w:rPr>
          <w:rFonts w:ascii="Times New Roman" w:hAnsi="Times New Roman"/>
          <w:sz w:val="28"/>
        </w:rPr>
        <w:t>6) на направление в соответствующую избирательную комиссию письменного заявления об отказе от участия в выборах;</w:t>
      </w:r>
    </w:p>
    <w:p w:rsidR="00277DFC" w:rsidRPr="00B12607" w:rsidRDefault="00277DFC" w:rsidP="00277DFC">
      <w:pPr>
        <w:pStyle w:val="ConsNormal"/>
        <w:widowControl/>
        <w:jc w:val="both"/>
        <w:rPr>
          <w:rFonts w:ascii="Times New Roman" w:hAnsi="Times New Roman"/>
          <w:sz w:val="28"/>
        </w:rPr>
      </w:pPr>
      <w:r w:rsidRPr="00B12607">
        <w:rPr>
          <w:rFonts w:ascii="Times New Roman" w:hAnsi="Times New Roman"/>
          <w:sz w:val="28"/>
        </w:rPr>
        <w:t xml:space="preserve">7) осуществлять иные права, предусмотренные Федеральным законом, Кодексом. </w:t>
      </w:r>
    </w:p>
    <w:p w:rsidR="00277DFC" w:rsidRPr="00B12607" w:rsidRDefault="00277DFC" w:rsidP="00277DFC">
      <w:pPr>
        <w:pStyle w:val="FR2"/>
        <w:spacing w:line="240" w:lineRule="auto"/>
        <w:ind w:firstLine="720"/>
        <w:rPr>
          <w:rFonts w:ascii="Times New Roman" w:hAnsi="Times New Roman"/>
          <w:sz w:val="28"/>
        </w:rPr>
      </w:pPr>
      <w:r w:rsidRPr="00B12607">
        <w:rPr>
          <w:rFonts w:ascii="Times New Roman" w:hAnsi="Times New Roman"/>
          <w:sz w:val="28"/>
        </w:rPr>
        <w:t>3.4. Зарегистрированный кандидат в депутаты обязан:</w:t>
      </w:r>
    </w:p>
    <w:p w:rsidR="00277DFC" w:rsidRPr="00B12607" w:rsidRDefault="00277DFC" w:rsidP="00277DFC">
      <w:pPr>
        <w:pStyle w:val="13"/>
        <w:spacing w:line="240" w:lineRule="auto"/>
        <w:ind w:firstLine="720"/>
        <w:rPr>
          <w:sz w:val="28"/>
        </w:rPr>
      </w:pPr>
      <w:r w:rsidRPr="00B12607">
        <w:rPr>
          <w:sz w:val="28"/>
        </w:rPr>
        <w:t>1) соблюдать  и обеспечить соблюдение требований Федерального закона, Кодекса и правовых актов Избирательной комиссии Свердловской области, территориальной (и окружной избирательной комиссии) о порядке и правилах ведения предвыборной агитационной деятельности, финансирования избиратель</w:t>
      </w:r>
      <w:r w:rsidRPr="00B12607">
        <w:rPr>
          <w:sz w:val="28"/>
        </w:rPr>
        <w:softHyphen/>
        <w:t>ной кампании, иных требований законодательства назначенными доверенными лицами, уполномоченными представителями по финансовым вопросам;</w:t>
      </w:r>
    </w:p>
    <w:p w:rsidR="00277DFC" w:rsidRPr="00B12607" w:rsidRDefault="00277DFC" w:rsidP="00277DFC">
      <w:pPr>
        <w:pStyle w:val="13"/>
        <w:spacing w:line="240" w:lineRule="auto"/>
        <w:ind w:firstLine="720"/>
        <w:rPr>
          <w:sz w:val="28"/>
        </w:rPr>
      </w:pPr>
      <w:r w:rsidRPr="00B12607">
        <w:rPr>
          <w:sz w:val="28"/>
        </w:rPr>
        <w:t>2) не использовать преимущества своего должностного или служебного положения в интересах своего избрания;</w:t>
      </w:r>
    </w:p>
    <w:p w:rsidR="00277DFC" w:rsidRPr="00B12607" w:rsidRDefault="00277DFC" w:rsidP="00277DFC">
      <w:pPr>
        <w:pStyle w:val="13"/>
        <w:spacing w:line="240" w:lineRule="auto"/>
        <w:ind w:firstLine="720"/>
        <w:rPr>
          <w:sz w:val="28"/>
        </w:rPr>
      </w:pPr>
      <w:r w:rsidRPr="00B12607">
        <w:rPr>
          <w:sz w:val="28"/>
        </w:rPr>
        <w:t>3) представлять в соответствующую избирательную комиссию финансовые отчеты о размерах, источниках формирования и расходах из избирательного фонда: первый финансовый отчет – вместе с документами, необходимыми для регистрации кандидата в депутаты, итоговый финансовый отчет – не позднее 30 дней после опубликования результатов выборов;</w:t>
      </w:r>
    </w:p>
    <w:p w:rsidR="00277DFC" w:rsidRPr="00B12607" w:rsidRDefault="00277DFC" w:rsidP="00277DFC">
      <w:pPr>
        <w:pStyle w:val="13"/>
        <w:spacing w:line="240" w:lineRule="auto"/>
        <w:ind w:firstLine="720"/>
        <w:rPr>
          <w:sz w:val="28"/>
        </w:rPr>
      </w:pPr>
      <w:r w:rsidRPr="00B12607">
        <w:rPr>
          <w:sz w:val="28"/>
        </w:rPr>
        <w:t xml:space="preserve">4) соблюдать запреты и ограничения при осуществлении определенных видов деятельности, установленные Федеральным законом, Кодексом для кандидата.  </w:t>
      </w:r>
    </w:p>
    <w:p w:rsidR="00277DFC" w:rsidRPr="00B12607" w:rsidRDefault="00277DFC" w:rsidP="00277DFC">
      <w:pPr>
        <w:pStyle w:val="13"/>
        <w:spacing w:line="240" w:lineRule="auto"/>
        <w:ind w:firstLine="0"/>
        <w:jc w:val="center"/>
        <w:rPr>
          <w:b/>
          <w:sz w:val="28"/>
        </w:rPr>
      </w:pPr>
    </w:p>
    <w:p w:rsidR="00277DFC" w:rsidRPr="00B12607" w:rsidRDefault="00277DFC" w:rsidP="00277DFC">
      <w:pPr>
        <w:pStyle w:val="13"/>
        <w:spacing w:line="240" w:lineRule="auto"/>
        <w:ind w:firstLine="0"/>
        <w:jc w:val="center"/>
        <w:rPr>
          <w:b/>
          <w:sz w:val="28"/>
        </w:rPr>
      </w:pPr>
      <w:r w:rsidRPr="00B12607">
        <w:rPr>
          <w:b/>
          <w:sz w:val="28"/>
        </w:rPr>
        <w:t xml:space="preserve">4. Обязанности организаций по обеспечению гарантий </w:t>
      </w:r>
    </w:p>
    <w:p w:rsidR="00277DFC" w:rsidRPr="00B12607" w:rsidRDefault="00277DFC" w:rsidP="00277DFC">
      <w:pPr>
        <w:pStyle w:val="13"/>
        <w:spacing w:line="240" w:lineRule="auto"/>
        <w:ind w:firstLine="0"/>
        <w:jc w:val="center"/>
        <w:rPr>
          <w:b/>
          <w:sz w:val="28"/>
        </w:rPr>
      </w:pPr>
      <w:r w:rsidRPr="00B12607">
        <w:rPr>
          <w:b/>
          <w:sz w:val="28"/>
        </w:rPr>
        <w:t xml:space="preserve">деятельности кандидатов в депутаты </w:t>
      </w:r>
    </w:p>
    <w:p w:rsidR="00277DFC" w:rsidRPr="00B12607" w:rsidRDefault="00277DFC" w:rsidP="00277DFC">
      <w:pPr>
        <w:pStyle w:val="13"/>
        <w:spacing w:line="240" w:lineRule="auto"/>
        <w:ind w:firstLine="720"/>
        <w:rPr>
          <w:sz w:val="28"/>
        </w:rPr>
      </w:pPr>
    </w:p>
    <w:p w:rsidR="00277DFC" w:rsidRPr="00B12607" w:rsidRDefault="00277DFC" w:rsidP="00277DFC">
      <w:pPr>
        <w:pStyle w:val="13"/>
        <w:spacing w:line="240" w:lineRule="auto"/>
        <w:ind w:firstLine="720"/>
        <w:rPr>
          <w:sz w:val="28"/>
        </w:rPr>
      </w:pPr>
      <w:r w:rsidRPr="00B12607">
        <w:rPr>
          <w:sz w:val="28"/>
        </w:rPr>
        <w:t>4.1. Избирательные комиссии, осуществляющие подготовку и проведение выборов депутатов представительных органов муниципальных образований в пределах своих полномочий обеспечивают соблюдение равных условий предвыборной деятельности каждого кандидата, избирательного объединения.</w:t>
      </w:r>
    </w:p>
    <w:p w:rsidR="00277DFC" w:rsidRPr="00B12607" w:rsidRDefault="00277DFC" w:rsidP="00277DFC">
      <w:pPr>
        <w:pStyle w:val="13"/>
        <w:spacing w:line="240" w:lineRule="auto"/>
        <w:ind w:firstLine="720"/>
        <w:rPr>
          <w:sz w:val="28"/>
        </w:rPr>
      </w:pPr>
      <w:r w:rsidRPr="00B12607">
        <w:rPr>
          <w:sz w:val="28"/>
        </w:rPr>
        <w:t xml:space="preserve">4.2. Исполнительные органы государственной власти Свердловской </w:t>
      </w:r>
      <w:r w:rsidRPr="00B12607">
        <w:rPr>
          <w:sz w:val="28"/>
        </w:rPr>
        <w:lastRenderedPageBreak/>
        <w:t>области, органы местного самоуправления не вправе создавать преимущества, чинить препятствия предвыборной деятельности какого-либо из кандидатов, избирательного объединения.</w:t>
      </w:r>
    </w:p>
    <w:p w:rsidR="00277DFC" w:rsidRPr="00B12607" w:rsidRDefault="00277DFC" w:rsidP="00277DFC">
      <w:pPr>
        <w:pStyle w:val="13"/>
        <w:spacing w:line="240" w:lineRule="auto"/>
        <w:ind w:firstLine="720"/>
        <w:rPr>
          <w:sz w:val="28"/>
          <w:szCs w:val="28"/>
        </w:rPr>
      </w:pPr>
      <w:r w:rsidRPr="00B12607">
        <w:rPr>
          <w:sz w:val="28"/>
        </w:rPr>
        <w:t xml:space="preserve">4.3. </w:t>
      </w:r>
      <w:r w:rsidRPr="00B12607">
        <w:rPr>
          <w:sz w:val="28"/>
          <w:szCs w:val="28"/>
        </w:rPr>
        <w:t xml:space="preserve">Органы местного самоуправления по предложению </w:t>
      </w:r>
      <w:r w:rsidR="00437BD1">
        <w:rPr>
          <w:sz w:val="28"/>
          <w:szCs w:val="28"/>
        </w:rPr>
        <w:t>Таборинской районной</w:t>
      </w:r>
      <w:r w:rsidRPr="00B12607">
        <w:rPr>
          <w:sz w:val="28"/>
          <w:szCs w:val="28"/>
        </w:rPr>
        <w:t xml:space="preserve"> территориальной избирательной комиссии не позднее чем за 30 дней до дня голосования обязаны выделить специальные места для размещения печатных агит</w:t>
      </w:r>
      <w:r w:rsidR="00437BD1">
        <w:rPr>
          <w:sz w:val="28"/>
          <w:szCs w:val="28"/>
        </w:rPr>
        <w:t xml:space="preserve">ационных материалов кандидатов </w:t>
      </w:r>
      <w:r w:rsidRPr="00B12607">
        <w:rPr>
          <w:sz w:val="28"/>
          <w:szCs w:val="28"/>
        </w:rPr>
        <w:t xml:space="preserve">информационных материалов избирательных комиссий на территории каждого избирательного участка. </w:t>
      </w:r>
    </w:p>
    <w:p w:rsidR="00277DFC" w:rsidRPr="00B12607" w:rsidRDefault="00277DFC" w:rsidP="00277DFC">
      <w:pPr>
        <w:pStyle w:val="13"/>
        <w:spacing w:line="240" w:lineRule="auto"/>
        <w:ind w:firstLine="720"/>
        <w:rPr>
          <w:sz w:val="28"/>
          <w:szCs w:val="28"/>
        </w:rPr>
      </w:pPr>
      <w:r w:rsidRPr="00B12607">
        <w:rPr>
          <w:sz w:val="28"/>
          <w:szCs w:val="28"/>
        </w:rPr>
        <w:t>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w:t>
      </w:r>
      <w:r w:rsidRPr="00B12607">
        <w:rPr>
          <w:sz w:val="28"/>
        </w:rPr>
        <w:t xml:space="preserve"> </w:t>
      </w:r>
      <w:r w:rsidRPr="00B12607">
        <w:rPr>
          <w:sz w:val="28"/>
          <w:szCs w:val="28"/>
        </w:rPr>
        <w:t>должна быть выделена равная площадь для размещения печатных агитационных материалов. Перечень указанных мест доводится соответствующими избирательными комиссиями до сведения к</w:t>
      </w:r>
      <w:r w:rsidR="007012A3">
        <w:rPr>
          <w:sz w:val="28"/>
          <w:szCs w:val="28"/>
        </w:rPr>
        <w:t>андидатов</w:t>
      </w:r>
      <w:r w:rsidRPr="00B12607">
        <w:rPr>
          <w:sz w:val="28"/>
        </w:rPr>
        <w:t>.</w:t>
      </w:r>
    </w:p>
    <w:p w:rsidR="00277DFC" w:rsidRPr="00B12607" w:rsidRDefault="00277DFC" w:rsidP="00277DFC">
      <w:pPr>
        <w:pStyle w:val="ConsNormal"/>
        <w:widowControl/>
        <w:jc w:val="both"/>
        <w:rPr>
          <w:rFonts w:ascii="Times New Roman" w:hAnsi="Times New Roman" w:cs="Times New Roman"/>
          <w:sz w:val="28"/>
          <w:szCs w:val="28"/>
        </w:rPr>
      </w:pPr>
      <w:r w:rsidRPr="00B12607">
        <w:rPr>
          <w:rFonts w:ascii="Times New Roman" w:hAnsi="Times New Roman" w:cs="Times New Roman"/>
          <w:sz w:val="28"/>
          <w:szCs w:val="28"/>
        </w:rPr>
        <w:t>4.4.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277DFC" w:rsidRPr="00B12607" w:rsidRDefault="00277DFC" w:rsidP="00277DFC">
      <w:pPr>
        <w:pStyle w:val="ConsNormal"/>
        <w:widowControl/>
        <w:jc w:val="both"/>
        <w:rPr>
          <w:rFonts w:ascii="Times New Roman" w:hAnsi="Times New Roman" w:cs="Times New Roman"/>
          <w:sz w:val="28"/>
          <w:szCs w:val="28"/>
        </w:rPr>
      </w:pPr>
      <w:r w:rsidRPr="00B12607">
        <w:rPr>
          <w:rFonts w:ascii="Times New Roman" w:hAnsi="Times New Roman" w:cs="Times New Roman"/>
          <w:sz w:val="28"/>
          <w:szCs w:val="28"/>
        </w:rPr>
        <w:t>4.5.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277DFC" w:rsidRPr="00B12607" w:rsidRDefault="00277DFC" w:rsidP="00277DFC">
      <w:pPr>
        <w:pStyle w:val="ConsNormal"/>
        <w:widowControl/>
        <w:jc w:val="both"/>
        <w:rPr>
          <w:rFonts w:ascii="Times New Roman" w:hAnsi="Times New Roman"/>
          <w:sz w:val="28"/>
        </w:rPr>
      </w:pPr>
      <w:r w:rsidRPr="00B12607">
        <w:rPr>
          <w:rFonts w:ascii="Times New Roman" w:hAnsi="Times New Roman"/>
          <w:sz w:val="28"/>
        </w:rPr>
        <w:t>4.6. Время участия зарегистрированного кандидата в депутаты в выборах засчитывается в общий трудовой стаж по той специальности, по которой он работал до регистрации в качестве кандидата.</w:t>
      </w:r>
    </w:p>
    <w:p w:rsidR="00277DFC" w:rsidRPr="00B12607" w:rsidRDefault="00277DFC" w:rsidP="00277DFC">
      <w:pPr>
        <w:autoSpaceDE w:val="0"/>
        <w:autoSpaceDN w:val="0"/>
        <w:adjustRightInd w:val="0"/>
        <w:ind w:firstLine="720"/>
        <w:jc w:val="both"/>
      </w:pPr>
      <w:r w:rsidRPr="00B12607">
        <w:t xml:space="preserve">4.7. Решения о возбуждении уголовного дела в отношении зарегистрированного кандидата в депутаты, привлечении </w:t>
      </w:r>
      <w:r w:rsidR="007012A3">
        <w:t>его</w:t>
      </w:r>
      <w:r w:rsidRPr="00B12607">
        <w:t xml:space="preserve"> в качестве обвиняемого по уголовному делу может быть принято с согласия </w:t>
      </w:r>
      <w:r w:rsidR="007012A3" w:rsidRPr="009C57F9">
        <w:t xml:space="preserve">руководителя </w:t>
      </w:r>
      <w:r w:rsidR="007012A3">
        <w:t>Тавдинского следственного управления межрайонного следственного отделения Следственного комитета Российской Федерации по Свердловской области</w:t>
      </w:r>
      <w:r w:rsidR="007012A3" w:rsidRPr="005B471C">
        <w:t>.</w:t>
      </w:r>
      <w:r w:rsidRPr="00B12607">
        <w:t xml:space="preserve"> </w:t>
      </w:r>
    </w:p>
    <w:p w:rsidR="00277DFC" w:rsidRPr="00B12607" w:rsidRDefault="00277DFC" w:rsidP="00277DFC">
      <w:pPr>
        <w:autoSpaceDE w:val="0"/>
        <w:autoSpaceDN w:val="0"/>
        <w:adjustRightInd w:val="0"/>
        <w:ind w:firstLine="720"/>
        <w:jc w:val="both"/>
      </w:pPr>
      <w:r w:rsidRPr="00B12607">
        <w:t xml:space="preserve">Ходатайство перед судом об избрании в качестве меры пресечения заключения под стражу в отношении вышеуказанных зарегистрированных </w:t>
      </w:r>
      <w:r w:rsidRPr="00B12607">
        <w:lastRenderedPageBreak/>
        <w:t xml:space="preserve">кандидатов может быть возбуждено с согласия </w:t>
      </w:r>
      <w:r w:rsidR="007012A3" w:rsidRPr="009C57F9">
        <w:t xml:space="preserve">руководителя </w:t>
      </w:r>
      <w:r w:rsidR="007012A3">
        <w:t>Тавдинского следственного управления межрайонного следственного отделения Следственного комитета Российской Федерации по Свердловской области</w:t>
      </w:r>
      <w:r w:rsidR="007012A3" w:rsidRPr="005B471C">
        <w:t>.</w:t>
      </w:r>
    </w:p>
    <w:p w:rsidR="00277DFC" w:rsidRPr="00B12607" w:rsidRDefault="00277DFC" w:rsidP="00277DFC">
      <w:pPr>
        <w:autoSpaceDE w:val="0"/>
        <w:autoSpaceDN w:val="0"/>
        <w:adjustRightInd w:val="0"/>
        <w:ind w:firstLine="720"/>
        <w:jc w:val="both"/>
      </w:pPr>
      <w:r w:rsidRPr="00B12607">
        <w:t xml:space="preserve">Зарегистрированный кандидат в депутаты не может быть подвергнут административному наказанию, налагаемому в судебном порядке, без согласия прокурора </w:t>
      </w:r>
      <w:r w:rsidR="007012A3">
        <w:t>Таборинского района</w:t>
      </w:r>
      <w:r w:rsidRPr="00B12607">
        <w:t xml:space="preserve">. При даче соответствующего согласия </w:t>
      </w:r>
      <w:r w:rsidR="007012A3" w:rsidRPr="009C57F9">
        <w:t>руководител</w:t>
      </w:r>
      <w:r w:rsidR="007012A3">
        <w:t>ь</w:t>
      </w:r>
      <w:r w:rsidR="007012A3" w:rsidRPr="009C57F9">
        <w:t xml:space="preserve"> </w:t>
      </w:r>
      <w:r w:rsidR="007012A3">
        <w:t>Тавдинского следственного управления межрайонного следственного отделения Следственного комитета Российской Федерации по Свердловской области</w:t>
      </w:r>
      <w:r w:rsidRPr="00B12607">
        <w:t>, прокурор</w:t>
      </w:r>
      <w:r w:rsidR="007012A3">
        <w:t xml:space="preserve"> Таборинского района</w:t>
      </w:r>
      <w:r w:rsidRPr="00B12607">
        <w:t xml:space="preserve"> обязаны известить об этом избирательную комиссию, зарегистрировавшую кандидата в депутаты по многомандатному избирательному.</w:t>
      </w:r>
    </w:p>
    <w:p w:rsidR="00277DFC" w:rsidRPr="00B12607" w:rsidRDefault="00277DFC" w:rsidP="00277DFC">
      <w:pPr>
        <w:pStyle w:val="13"/>
        <w:spacing w:line="240" w:lineRule="auto"/>
        <w:ind w:firstLine="720"/>
        <w:rPr>
          <w:sz w:val="28"/>
        </w:rPr>
      </w:pPr>
    </w:p>
    <w:p w:rsidR="00277DFC" w:rsidRPr="007012A3" w:rsidRDefault="00277DFC" w:rsidP="00277DFC">
      <w:pPr>
        <w:pStyle w:val="23"/>
        <w:rPr>
          <w:b/>
        </w:rPr>
      </w:pPr>
      <w:r w:rsidRPr="007012A3">
        <w:rPr>
          <w:b/>
        </w:rPr>
        <w:t xml:space="preserve">5. Доверенные лица кандидатов, избирательных объединений </w:t>
      </w:r>
    </w:p>
    <w:p w:rsidR="00277DFC" w:rsidRPr="00B12607" w:rsidRDefault="00277DFC" w:rsidP="00277DFC">
      <w:pPr>
        <w:ind w:firstLine="720"/>
        <w:jc w:val="both"/>
      </w:pPr>
      <w:r w:rsidRPr="00B12607">
        <w:t xml:space="preserve">5.1. </w:t>
      </w:r>
      <w:r w:rsidR="007012A3" w:rsidRPr="00B12607">
        <w:t xml:space="preserve">Кандидат в депутаты представительного органа муниципального образования </w:t>
      </w:r>
      <w:r w:rsidRPr="00B12607">
        <w:t xml:space="preserve">вправе назначить до </w:t>
      </w:r>
      <w:r w:rsidR="007012A3">
        <w:t>10</w:t>
      </w:r>
      <w:r w:rsidRPr="00B12607">
        <w:t xml:space="preserve"> доверенных лиц (список доверенных лиц представляется в машиночитаемом виде и на бумажном носителе).   </w:t>
      </w:r>
    </w:p>
    <w:p w:rsidR="00277DFC" w:rsidRPr="00B12607" w:rsidRDefault="00277DFC" w:rsidP="00277DFC">
      <w:pPr>
        <w:ind w:firstLine="720"/>
        <w:jc w:val="both"/>
      </w:pPr>
      <w:r w:rsidRPr="00B12607">
        <w:t xml:space="preserve">5.2. Доверенными лицами могут быть совершеннолетние дееспособные граждане Российской Федерации.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Доверенными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w:t>
      </w:r>
    </w:p>
    <w:p w:rsidR="00277DFC" w:rsidRPr="00B12607" w:rsidRDefault="00277DFC" w:rsidP="00277DFC">
      <w:pPr>
        <w:pStyle w:val="aa"/>
        <w:spacing w:after="0"/>
        <w:ind w:firstLine="720"/>
        <w:jc w:val="both"/>
      </w:pPr>
      <w:r w:rsidRPr="00B12607">
        <w:t xml:space="preserve">5.3. Для регистрации доверенных лиц кандидат в депутаты представляют письменное заявление с просьбой о регистрации доверенных лиц с указанием фамилии, имени, отчества, даты рождения, места работы, занимаемой должности (рода занятий), места жительства  каждого из представляемых на регистрацию граждан. К данному заявлению кандидата прилагаются поданные на имя кандидата заявления каждого из представляемых лиц о согласии быть доверенным лицом, в которых должны быть указаны фамилия, имя, отчество, дата рождения, место работы, занимаемая должность (род занятий) и место жительства доверенного лица.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(распоряжения) об освобождении его от исполнения служебных обязанностей (в том числе на период отпуска).</w:t>
      </w:r>
    </w:p>
    <w:p w:rsidR="00277DFC" w:rsidRPr="00B12607" w:rsidRDefault="00277DFC" w:rsidP="00277DFC">
      <w:pPr>
        <w:pStyle w:val="af6"/>
        <w:spacing w:after="0"/>
        <w:ind w:left="0" w:firstLine="720"/>
        <w:jc w:val="both"/>
        <w:rPr>
          <w:sz w:val="28"/>
          <w:szCs w:val="28"/>
        </w:rPr>
      </w:pPr>
      <w:r w:rsidRPr="00B12607">
        <w:rPr>
          <w:sz w:val="28"/>
          <w:szCs w:val="28"/>
        </w:rPr>
        <w:t>Вышеназванные документы представляются кандидатами в депутаты по многомандатным избирательным округам в соответствующие окружные изби</w:t>
      </w:r>
      <w:r w:rsidR="00370470">
        <w:rPr>
          <w:sz w:val="28"/>
          <w:szCs w:val="28"/>
        </w:rPr>
        <w:t>рательные комиссии</w:t>
      </w:r>
      <w:r w:rsidRPr="00B12607">
        <w:rPr>
          <w:sz w:val="28"/>
          <w:szCs w:val="28"/>
        </w:rPr>
        <w:t>.</w:t>
      </w:r>
    </w:p>
    <w:p w:rsidR="00277DFC" w:rsidRPr="00B12607" w:rsidRDefault="00277DFC" w:rsidP="00277DFC">
      <w:pPr>
        <w:ind w:firstLine="720"/>
        <w:jc w:val="both"/>
      </w:pPr>
      <w:r w:rsidRPr="00B12607">
        <w:lastRenderedPageBreak/>
        <w:t xml:space="preserve">5.4. Соответствующая избирательная комиссия в течение пяти дней после получения документов, указанных в пункте 5.3 настоящего </w:t>
      </w:r>
      <w:r w:rsidR="00370470">
        <w:t>П</w:t>
      </w:r>
      <w:r w:rsidRPr="00B12607">
        <w:t xml:space="preserve">орядка, регистрирует доверенных лиц. После регистрации доверенному лицу выдаётся удостоверение, форма которого устанавливается </w:t>
      </w:r>
      <w:r w:rsidR="00370470">
        <w:t>Таборинской районной территориальной избирательной комиссией</w:t>
      </w:r>
      <w:r w:rsidRPr="00B12607">
        <w:t>.</w:t>
      </w:r>
    </w:p>
    <w:p w:rsidR="00277DFC" w:rsidRPr="00B12607" w:rsidRDefault="00277DFC" w:rsidP="00277DFC">
      <w:pPr>
        <w:ind w:firstLine="720"/>
        <w:jc w:val="both"/>
      </w:pPr>
      <w:r w:rsidRPr="00B12607">
        <w:t xml:space="preserve">5.5. На период полномочий доверенного лица администрация (работодатель) обязана (обязан) предоставлять доверенным лицам по их просьбе неоплачиваемый отпуск. </w:t>
      </w:r>
    </w:p>
    <w:p w:rsidR="00277DFC" w:rsidRPr="00B12607" w:rsidRDefault="00277DFC" w:rsidP="00277DFC">
      <w:pPr>
        <w:ind w:firstLine="720"/>
        <w:jc w:val="both"/>
      </w:pPr>
      <w:r w:rsidRPr="00B12607">
        <w:t>5.6. Доверенные лица кандидатов вправе:</w:t>
      </w:r>
    </w:p>
    <w:p w:rsidR="00277DFC" w:rsidRPr="00B12607" w:rsidRDefault="00277DFC" w:rsidP="00277DFC">
      <w:pPr>
        <w:ind w:firstLine="720"/>
        <w:jc w:val="both"/>
      </w:pPr>
      <w:r w:rsidRPr="00B12607">
        <w:t>1) осуществлять в любых допустимых законом формах и законными методами агитационную и иную (организационную, представительскую и другую) деятельность, способствующую избранию кандидата;</w:t>
      </w:r>
    </w:p>
    <w:p w:rsidR="00277DFC" w:rsidRPr="00B12607" w:rsidRDefault="00277DFC" w:rsidP="00277DFC">
      <w:pPr>
        <w:ind w:firstLine="720"/>
        <w:jc w:val="both"/>
      </w:pPr>
      <w:r w:rsidRPr="00B12607">
        <w:t>2) представлять перед избирателями выборные программы кандидатов;</w:t>
      </w:r>
    </w:p>
    <w:p w:rsidR="00277DFC" w:rsidRPr="00B12607" w:rsidRDefault="00277DFC" w:rsidP="00277DFC">
      <w:pPr>
        <w:ind w:firstLine="720"/>
        <w:jc w:val="both"/>
      </w:pPr>
      <w:r w:rsidRPr="00B12607">
        <w:t>3) выступать на собраниях, встречах с гражданами, митингах, принимать участие в публичных дебатах и дискуссиях, демонстрациях, шествиях и пикетах, иных агитационных публичных мероприятиях;</w:t>
      </w:r>
    </w:p>
    <w:p w:rsidR="00277DFC" w:rsidRPr="00B12607" w:rsidRDefault="00277DFC" w:rsidP="00277DFC">
      <w:pPr>
        <w:ind w:firstLine="720"/>
        <w:jc w:val="both"/>
      </w:pPr>
      <w:r w:rsidRPr="00B12607">
        <w:t>4) участвовать в организации агитационных мероприятий, для чего обращаться с заявлениями в государственные органы и органы местного самоуправления и получать необходимое содействие, подавать заявки на проведение митингов, демонстраций, шествий, пикетов, иных публичных мероприятий в Департамент общественной безопасности Свердловской области и (или) уполномоченный орган местного самоуправления;</w:t>
      </w:r>
    </w:p>
    <w:p w:rsidR="00277DFC" w:rsidRPr="00B12607" w:rsidRDefault="00277DFC" w:rsidP="00277DFC">
      <w:pPr>
        <w:ind w:firstLine="720"/>
        <w:jc w:val="both"/>
      </w:pPr>
      <w:r w:rsidRPr="00B12607">
        <w:t>5) присутствовать без дополнительного разрешения на заседаниях избирательной комиссии, осуществившей регистрацию кандидата (за исключением случая, когда на заседании соответствующей комиссии уже присутствует сам кандидат, назначивший доверенное лицо либо его уполномоченный представитель по финансовым вопросам) и нижестоящих избирательных комиссий;</w:t>
      </w:r>
    </w:p>
    <w:p w:rsidR="00277DFC" w:rsidRPr="00B12607" w:rsidRDefault="00277DFC" w:rsidP="00277DFC">
      <w:pPr>
        <w:ind w:firstLine="720"/>
        <w:jc w:val="both"/>
      </w:pPr>
      <w:r w:rsidRPr="00B12607">
        <w:t>6) присутствовать без дополнительного разрешения при осуществлении соответствующими избирательными комиссиями работы со списками избирателей, с избирательными бюллетенями, протоколами об итогах голосования (с учетом того, что доверенные лица не имеют полномочий наблюдателя);</w:t>
      </w:r>
    </w:p>
    <w:p w:rsidR="00277DFC" w:rsidRPr="00B12607" w:rsidRDefault="00277DFC" w:rsidP="00277DFC">
      <w:pPr>
        <w:ind w:firstLine="720"/>
        <w:jc w:val="both"/>
      </w:pPr>
      <w:r w:rsidRPr="00B12607">
        <w:t>7) знакомиться с протоколами соответствующих избирательных комиссий об итогах голосования, результатах выборов;</w:t>
      </w:r>
    </w:p>
    <w:p w:rsidR="00277DFC" w:rsidRPr="00B12607" w:rsidRDefault="00277DFC" w:rsidP="00277DFC">
      <w:pPr>
        <w:ind w:firstLine="720"/>
        <w:jc w:val="both"/>
      </w:pPr>
      <w:r w:rsidRPr="00B12607">
        <w:t>8) участвовать в жеребьевках, проводимых соответствующей территориальной избирательной комиссией, при определении порядка предоставления бесплатной печатной площади зарегистрированным кандидатам;</w:t>
      </w:r>
    </w:p>
    <w:p w:rsidR="00277DFC" w:rsidRPr="00B12607" w:rsidRDefault="00277DFC" w:rsidP="00277DFC">
      <w:pPr>
        <w:ind w:firstLine="720"/>
        <w:jc w:val="both"/>
      </w:pPr>
      <w:r w:rsidRPr="00B12607">
        <w:t>9) обжаловать решения и действия (бездействие) избирательных комиссий в вышестоящую избирательную комиссию или в суд;</w:t>
      </w:r>
    </w:p>
    <w:p w:rsidR="00277DFC" w:rsidRPr="00B12607" w:rsidRDefault="00277DFC" w:rsidP="00277DFC">
      <w:pPr>
        <w:ind w:firstLine="720"/>
        <w:jc w:val="both"/>
      </w:pPr>
      <w:r w:rsidRPr="00B12607">
        <w:t>10) присутствовать при рассмотрении собственных жалоб и заявлений на заседаниях вышестоящей избирательной комиссии;</w:t>
      </w:r>
    </w:p>
    <w:p w:rsidR="00277DFC" w:rsidRPr="00B12607" w:rsidRDefault="00277DFC" w:rsidP="00277DFC">
      <w:pPr>
        <w:ind w:firstLine="720"/>
        <w:jc w:val="both"/>
      </w:pPr>
      <w:r w:rsidRPr="00B12607">
        <w:t>11) подписывать направления о назначении наблюдателей;</w:t>
      </w:r>
    </w:p>
    <w:p w:rsidR="00277DFC" w:rsidRPr="00B12607" w:rsidRDefault="00277DFC" w:rsidP="00277DFC">
      <w:pPr>
        <w:ind w:firstLine="720"/>
        <w:jc w:val="both"/>
      </w:pPr>
      <w:r w:rsidRPr="00B12607">
        <w:lastRenderedPageBreak/>
        <w:t>12) осуществлять иные права, предусмотренные Федеральным законом, Кодексом.</w:t>
      </w:r>
    </w:p>
    <w:p w:rsidR="00277DFC" w:rsidRPr="00B12607" w:rsidRDefault="00277DFC" w:rsidP="00277DFC">
      <w:pPr>
        <w:ind w:firstLine="720"/>
        <w:jc w:val="both"/>
      </w:pPr>
      <w:r w:rsidRPr="00B12607">
        <w:t>5.7. При осуществлении доверенным лицом своих полномочий им предъявляется удостоверение установленного образца и документ, удостоверяющий личность.</w:t>
      </w:r>
    </w:p>
    <w:p w:rsidR="00277DFC" w:rsidRPr="00B12607" w:rsidRDefault="00277DFC" w:rsidP="00277DFC">
      <w:pPr>
        <w:ind w:firstLine="720"/>
        <w:jc w:val="both"/>
      </w:pPr>
      <w:r w:rsidRPr="00B12607">
        <w:t>5.8. Доверенные лица не имеют полномочий наблюдателя.</w:t>
      </w:r>
    </w:p>
    <w:p w:rsidR="00277DFC" w:rsidRPr="00B12607" w:rsidRDefault="00277DFC" w:rsidP="00277DFC">
      <w:pPr>
        <w:ind w:firstLine="720"/>
        <w:jc w:val="both"/>
      </w:pPr>
      <w:r w:rsidRPr="00B12607">
        <w:t>5.9. Доверенные лица кандидатов, избирательных объединений не вправе:</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1) участвовать в освещении избирательной кампании в средствах массовой информации, если они являются журналистами и иными творческими работниками организаций, осуществляющих выпуск средств массовой информации;</w:t>
      </w:r>
    </w:p>
    <w:p w:rsidR="00277DFC" w:rsidRPr="00B12607" w:rsidRDefault="00277DFC" w:rsidP="00277DFC">
      <w:pPr>
        <w:ind w:firstLine="720"/>
        <w:jc w:val="both"/>
      </w:pPr>
      <w:r w:rsidRPr="00B12607">
        <w:t>2) вмешиваться в работу избирательных комиссий и совершать действия, препятствующие работе избирательных комиссий;</w:t>
      </w:r>
    </w:p>
    <w:p w:rsidR="00277DFC" w:rsidRPr="00B12607" w:rsidRDefault="00277DFC" w:rsidP="00277DFC">
      <w:pPr>
        <w:ind w:firstLine="720"/>
        <w:jc w:val="both"/>
      </w:pPr>
      <w:r w:rsidRPr="00B12607">
        <w:t>3) расписываться за избирателя, в том числе и по его просьбе, в получении избирательного бюллетеня, а также заполнять за избирателя, в том числе и по его просьбе, избирательный бюллетень на выборах;</w:t>
      </w:r>
    </w:p>
    <w:p w:rsidR="00277DFC" w:rsidRPr="00B12607" w:rsidRDefault="00277DFC" w:rsidP="00277DFC">
      <w:pPr>
        <w:ind w:firstLine="720"/>
        <w:jc w:val="both"/>
      </w:pPr>
      <w:r w:rsidRPr="00B12607">
        <w:t>4) выдавать избирателям избирательные бюллетени для голосования;</w:t>
      </w:r>
    </w:p>
    <w:p w:rsidR="00277DFC" w:rsidRPr="00B12607" w:rsidRDefault="00277DFC" w:rsidP="00277DFC">
      <w:pPr>
        <w:ind w:firstLine="720"/>
        <w:jc w:val="both"/>
      </w:pPr>
      <w:r w:rsidRPr="00B12607">
        <w:t>5) предпринимать действия, нарушающие тайну голосования;</w:t>
      </w:r>
    </w:p>
    <w:p w:rsidR="00277DFC" w:rsidRPr="00B12607" w:rsidRDefault="00277DFC" w:rsidP="00277DFC">
      <w:pPr>
        <w:ind w:firstLine="720"/>
        <w:jc w:val="both"/>
      </w:pPr>
      <w:r w:rsidRPr="00B12607">
        <w:t>6)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7) осуществлять подкуп избирателей лично либо с привлечением третьих лиц: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вручать избирателям денежные средства, подарки и иные материальные ценности, кроме как за выполнение организационной работы (за агитационную работу);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8) заниматься благотворительной деятельностью лично, а также с привлечением зарегистрированных после начала избирательной кампании организаций, учредителями, собственниками, владельцами и (или) членами органов управления которых (в организациях, высшим органом управления </w:t>
      </w:r>
      <w:r w:rsidRPr="00B12607">
        <w:rPr>
          <w:rFonts w:ascii="Times New Roman" w:hAnsi="Times New Roman"/>
          <w:sz w:val="28"/>
          <w:szCs w:val="28"/>
        </w:rPr>
        <w:lastRenderedPageBreak/>
        <w:t xml:space="preserve">которых является собрание, – членами органов, осуществляющих руководство деятельностью этих организаций) являются доверенные лица;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9) обращаться с просьбами, поручениями к иным физическим и юридическим лицам в период избирательной кампании об осуществлении благотворительной деятельности (в том числе от имени доверенного лица);</w:t>
      </w:r>
    </w:p>
    <w:p w:rsidR="00277DFC" w:rsidRPr="00B12607" w:rsidRDefault="00277DFC" w:rsidP="00277DFC">
      <w:pPr>
        <w:ind w:firstLine="720"/>
        <w:jc w:val="both"/>
      </w:pPr>
      <w:r w:rsidRPr="00B12607">
        <w:t>10) обращаться к иным физическим и юридическим лицам с предложениями об оказании материальной и финансовой помощи или услуг избирателям;</w:t>
      </w:r>
    </w:p>
    <w:p w:rsidR="00277DFC" w:rsidRPr="00B12607" w:rsidRDefault="00277DFC" w:rsidP="00277DFC">
      <w:pPr>
        <w:ind w:firstLine="720"/>
        <w:jc w:val="both"/>
      </w:pPr>
      <w:r w:rsidRPr="00B12607">
        <w:t>11) осуществлять от имени кандидата в депутаты по многомандатному избирательному округу действия, совершение которых возможно в силу закона исключительно кандидатом.</w:t>
      </w:r>
    </w:p>
    <w:p w:rsidR="00277DFC" w:rsidRPr="00B12607" w:rsidRDefault="00277DFC" w:rsidP="00277DFC">
      <w:pPr>
        <w:ind w:firstLine="720"/>
        <w:jc w:val="both"/>
      </w:pPr>
      <w:r w:rsidRPr="00B12607">
        <w:t>5.10. На заседаниях избирательных комиссий вправе присутствовать, как правило, не более одного доверенного лица каждого кандидата в депутаты по многомандатному избирательному округу.</w:t>
      </w:r>
    </w:p>
    <w:p w:rsidR="00277DFC" w:rsidRPr="00B12607" w:rsidRDefault="00277DFC" w:rsidP="00277DFC">
      <w:pPr>
        <w:ind w:firstLine="720"/>
        <w:jc w:val="both"/>
      </w:pPr>
      <w:r w:rsidRPr="00B12607">
        <w:t xml:space="preserve">5.11. Кандидат </w:t>
      </w:r>
      <w:r w:rsidR="005E7614">
        <w:t xml:space="preserve">в депутаты </w:t>
      </w:r>
      <w:r w:rsidRPr="00B12607">
        <w:t>по многомандатному избирательному округу, назначивши</w:t>
      </w:r>
      <w:r w:rsidR="005E7614">
        <w:t>й</w:t>
      </w:r>
      <w:r w:rsidRPr="00B12607">
        <w:t xml:space="preserve"> доверенных лиц, вправе в любое время отозвать их, при этом указанные лица направляют в соответствующую избирательную комиссию  письменное уведомление об отзыве доверенного лица (доверенных лиц). </w:t>
      </w:r>
    </w:p>
    <w:p w:rsidR="00277DFC" w:rsidRPr="00B12607" w:rsidRDefault="00277DFC" w:rsidP="00277DFC">
      <w:pPr>
        <w:ind w:firstLine="720"/>
        <w:jc w:val="both"/>
      </w:pPr>
      <w:r w:rsidRPr="00B12607">
        <w:t xml:space="preserve">Соответствующая избирательная комиссия на основании обращения кандидата, избирательного объединения своим решением аннулирует выданное отозванному доверенному лицу (доверенным лицам) удостоверение, о чем незамедлительно информирует нижестоящие избирательные комиссии, а также отозванное доверенное лицо (доверенных лиц).  </w:t>
      </w:r>
    </w:p>
    <w:p w:rsidR="00277DFC" w:rsidRPr="00B12607" w:rsidRDefault="00277DFC" w:rsidP="00277DFC">
      <w:pPr>
        <w:pStyle w:val="af6"/>
        <w:spacing w:after="0"/>
        <w:ind w:left="0" w:firstLine="720"/>
        <w:jc w:val="both"/>
        <w:rPr>
          <w:sz w:val="28"/>
          <w:szCs w:val="28"/>
        </w:rPr>
      </w:pPr>
      <w:r w:rsidRPr="00B12607">
        <w:rPr>
          <w:sz w:val="28"/>
          <w:szCs w:val="28"/>
        </w:rPr>
        <w:t xml:space="preserve">5.12. Кандидат в депутаты вправе по установленной пунктом 5.3 настоящего </w:t>
      </w:r>
      <w:r w:rsidR="005E7614">
        <w:rPr>
          <w:sz w:val="28"/>
          <w:szCs w:val="28"/>
        </w:rPr>
        <w:t>П</w:t>
      </w:r>
      <w:r w:rsidRPr="00B12607">
        <w:rPr>
          <w:sz w:val="28"/>
          <w:szCs w:val="28"/>
        </w:rPr>
        <w:t>орядка процедуре назначить новое доверенное лицо (доверенных лиц) взамен отозванного (отозванных).</w:t>
      </w:r>
    </w:p>
    <w:p w:rsidR="00277DFC" w:rsidRPr="00B12607" w:rsidRDefault="00277DFC" w:rsidP="00277DFC">
      <w:pPr>
        <w:pStyle w:val="Nonformat"/>
        <w:widowControl/>
        <w:ind w:firstLine="720"/>
        <w:jc w:val="both"/>
        <w:rPr>
          <w:rFonts w:ascii="Times New Roman" w:hAnsi="Times New Roman"/>
          <w:sz w:val="28"/>
        </w:rPr>
      </w:pPr>
      <w:r w:rsidRPr="00B12607">
        <w:rPr>
          <w:rFonts w:ascii="Times New Roman" w:hAnsi="Times New Roman"/>
          <w:sz w:val="28"/>
        </w:rPr>
        <w:t xml:space="preserve">5.13. Полномочия доверенных лиц прекращаются со дня опубликования общих данных о результатах выборов или с момента досрочного выбытия кандидата в депутаты. </w:t>
      </w:r>
    </w:p>
    <w:p w:rsidR="00277DFC" w:rsidRPr="00B12607" w:rsidRDefault="00277DFC" w:rsidP="00277DFC">
      <w:pPr>
        <w:pStyle w:val="Nonformat"/>
        <w:widowControl/>
        <w:ind w:firstLine="720"/>
        <w:jc w:val="both"/>
        <w:rPr>
          <w:rFonts w:ascii="Times New Roman" w:hAnsi="Times New Roman"/>
          <w:sz w:val="28"/>
        </w:rPr>
      </w:pPr>
    </w:p>
    <w:p w:rsidR="00277DFC" w:rsidRPr="005E7614" w:rsidRDefault="00277DFC" w:rsidP="005E7614">
      <w:pPr>
        <w:pStyle w:val="20"/>
        <w:spacing w:after="0" w:line="240" w:lineRule="auto"/>
        <w:jc w:val="center"/>
        <w:rPr>
          <w:b/>
          <w:sz w:val="28"/>
          <w:szCs w:val="28"/>
        </w:rPr>
      </w:pPr>
      <w:r w:rsidRPr="00D24B9B">
        <w:rPr>
          <w:b/>
          <w:sz w:val="28"/>
          <w:szCs w:val="28"/>
        </w:rPr>
        <w:t>6. Уполномоченные</w:t>
      </w:r>
      <w:r w:rsidRPr="00D24B9B">
        <w:rPr>
          <w:sz w:val="28"/>
          <w:szCs w:val="28"/>
        </w:rPr>
        <w:t xml:space="preserve"> </w:t>
      </w:r>
      <w:r w:rsidRPr="00D24B9B">
        <w:rPr>
          <w:b/>
          <w:sz w:val="28"/>
          <w:szCs w:val="28"/>
        </w:rPr>
        <w:t>представители избирательных объединений, кандидатов на выборах</w:t>
      </w:r>
    </w:p>
    <w:p w:rsidR="00277DFC" w:rsidRPr="00B12607" w:rsidRDefault="00277DFC" w:rsidP="00277DFC">
      <w:pPr>
        <w:pStyle w:val="13"/>
        <w:spacing w:line="240" w:lineRule="auto"/>
        <w:ind w:firstLine="0"/>
        <w:jc w:val="left"/>
        <w:rPr>
          <w:sz w:val="28"/>
          <w:szCs w:val="28"/>
        </w:rPr>
      </w:pPr>
    </w:p>
    <w:p w:rsidR="005E7614"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6.1. Избирательное объединение, выдвинувшее список кандидатов в депутаты</w:t>
      </w:r>
      <w:r w:rsidR="002319EA">
        <w:rPr>
          <w:rFonts w:ascii="Times New Roman" w:hAnsi="Times New Roman"/>
          <w:sz w:val="28"/>
          <w:szCs w:val="28"/>
        </w:rPr>
        <w:t xml:space="preserve"> по многомандатному избирательному округу</w:t>
      </w:r>
      <w:r w:rsidRPr="00B12607">
        <w:rPr>
          <w:rFonts w:ascii="Times New Roman" w:hAnsi="Times New Roman"/>
          <w:sz w:val="28"/>
          <w:szCs w:val="28"/>
        </w:rPr>
        <w:t>, назначает своих представителей</w:t>
      </w:r>
      <w:r w:rsidR="002319EA">
        <w:rPr>
          <w:rFonts w:ascii="Times New Roman" w:hAnsi="Times New Roman"/>
          <w:sz w:val="28"/>
          <w:szCs w:val="28"/>
        </w:rPr>
        <w:t xml:space="preserve"> в территориальную избирательную комиссию и участковые избирательные комиссии</w:t>
      </w:r>
      <w:r w:rsidRPr="00B12607">
        <w:rPr>
          <w:rFonts w:ascii="Times New Roman" w:hAnsi="Times New Roman"/>
          <w:sz w:val="28"/>
          <w:szCs w:val="28"/>
        </w:rPr>
        <w:t>, уполномоченных представлять избирательное объединение по всем вопросам, связанным с участием избир</w:t>
      </w:r>
      <w:r w:rsidR="005E7614">
        <w:rPr>
          <w:rFonts w:ascii="Times New Roman" w:hAnsi="Times New Roman"/>
          <w:sz w:val="28"/>
          <w:szCs w:val="28"/>
        </w:rPr>
        <w:t>ательного объединения в выборах</w:t>
      </w:r>
      <w:r w:rsidRPr="00B12607">
        <w:rPr>
          <w:rFonts w:ascii="Times New Roman" w:hAnsi="Times New Roman"/>
          <w:sz w:val="28"/>
          <w:szCs w:val="28"/>
        </w:rPr>
        <w:t xml:space="preserve">. </w:t>
      </w:r>
      <w:r w:rsidR="002319EA" w:rsidRPr="00752CD4">
        <w:rPr>
          <w:rFonts w:ascii="Times New Roman" w:hAnsi="Times New Roman"/>
          <w:sz w:val="28"/>
          <w:szCs w:val="28"/>
        </w:rPr>
        <w:t xml:space="preserve">Уполномоченных представителей по финансовым вопросам избирательное объединение, выдвинувшее список кандидатов в депутаты по </w:t>
      </w:r>
      <w:r w:rsidR="002319EA">
        <w:rPr>
          <w:rFonts w:ascii="Times New Roman" w:hAnsi="Times New Roman"/>
          <w:sz w:val="28"/>
          <w:szCs w:val="28"/>
        </w:rPr>
        <w:t>много</w:t>
      </w:r>
      <w:r w:rsidR="002319EA" w:rsidRPr="00752CD4">
        <w:rPr>
          <w:rFonts w:ascii="Times New Roman" w:hAnsi="Times New Roman"/>
          <w:sz w:val="28"/>
          <w:szCs w:val="28"/>
        </w:rPr>
        <w:t>мандатным избирательным округам, не назначает.</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6.2. Уполномоченные представители избирательного объединения назначаются решением съезда (конференции, общего собрания) </w:t>
      </w:r>
      <w:r w:rsidRPr="00B12607">
        <w:rPr>
          <w:rFonts w:ascii="Times New Roman" w:hAnsi="Times New Roman"/>
          <w:sz w:val="28"/>
          <w:szCs w:val="28"/>
        </w:rPr>
        <w:lastRenderedPageBreak/>
        <w:t>избирательного объединения, либо решением органа, уполномоченного на то съездом (конференцией, общим собранием) избирательного объединения. Указанное решение представляется в соответствующую избирательную комиссию.</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cs="Times New Roman"/>
          <w:sz w:val="28"/>
          <w:szCs w:val="28"/>
        </w:rPr>
        <w:t>6.3. Кандидат в</w:t>
      </w:r>
      <w:r w:rsidRPr="00B12607">
        <w:rPr>
          <w:rFonts w:ascii="Times New Roman" w:hAnsi="Times New Roman"/>
          <w:sz w:val="28"/>
          <w:szCs w:val="28"/>
        </w:rPr>
        <w:t xml:space="preserve"> депутаты по многомандатным избирательным округам вправе назначить уполномоченных представителей по финансовым вопросам</w:t>
      </w:r>
      <w:r w:rsidR="002319EA">
        <w:rPr>
          <w:rFonts w:ascii="Times New Roman" w:hAnsi="Times New Roman"/>
          <w:sz w:val="28"/>
          <w:szCs w:val="28"/>
        </w:rPr>
        <w:t xml:space="preserve"> (в случае финансирования кандидатом своей избирательной кампании)</w:t>
      </w:r>
      <w:r w:rsidRPr="00B12607">
        <w:rPr>
          <w:rFonts w:ascii="Times New Roman" w:hAnsi="Times New Roman"/>
          <w:sz w:val="28"/>
          <w:szCs w:val="28"/>
        </w:rPr>
        <w:t>.</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6.</w:t>
      </w:r>
      <w:r w:rsidR="002319EA">
        <w:rPr>
          <w:rFonts w:ascii="Times New Roman" w:hAnsi="Times New Roman"/>
          <w:sz w:val="28"/>
          <w:szCs w:val="28"/>
        </w:rPr>
        <w:t>4</w:t>
      </w:r>
      <w:r w:rsidRPr="00B12607">
        <w:rPr>
          <w:rFonts w:ascii="Times New Roman" w:hAnsi="Times New Roman"/>
          <w:sz w:val="28"/>
          <w:szCs w:val="28"/>
        </w:rPr>
        <w:t>. Срок полномочий уполномоченных представителей избирательного объединения начинается со дня их назначения  и истекает с момента опубликования (обнародования) общ</w:t>
      </w:r>
      <w:r w:rsidR="00D2097C">
        <w:rPr>
          <w:rFonts w:ascii="Times New Roman" w:hAnsi="Times New Roman"/>
          <w:sz w:val="28"/>
          <w:szCs w:val="28"/>
        </w:rPr>
        <w:t>их данных о результатах выборов</w:t>
      </w:r>
      <w:r w:rsidRPr="00B12607">
        <w:rPr>
          <w:rFonts w:ascii="Times New Roman" w:hAnsi="Times New Roman"/>
          <w:sz w:val="28"/>
          <w:szCs w:val="28"/>
        </w:rPr>
        <w:t xml:space="preserve">.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Избирательное объединение по решению уполномоченного на то органа вправе в любое время прекратить полномочия уполномоченного представителя, письменно известив его об этом и направив копию соответствующего решения в </w:t>
      </w:r>
      <w:r w:rsidR="00D2097C">
        <w:rPr>
          <w:rFonts w:ascii="Times New Roman" w:hAnsi="Times New Roman"/>
          <w:sz w:val="28"/>
          <w:szCs w:val="28"/>
        </w:rPr>
        <w:t>избирательную комиссию</w:t>
      </w:r>
      <w:r w:rsidRPr="00B12607">
        <w:rPr>
          <w:rFonts w:ascii="Times New Roman" w:hAnsi="Times New Roman"/>
          <w:sz w:val="28"/>
          <w:szCs w:val="28"/>
        </w:rPr>
        <w:t>.</w:t>
      </w:r>
    </w:p>
    <w:p w:rsidR="00277DFC" w:rsidRPr="00D2097C" w:rsidRDefault="00277DFC" w:rsidP="00277DFC">
      <w:pPr>
        <w:pStyle w:val="ConsPlusNormal"/>
        <w:ind w:firstLine="708"/>
        <w:jc w:val="both"/>
        <w:rPr>
          <w:sz w:val="28"/>
          <w:szCs w:val="28"/>
        </w:rPr>
      </w:pPr>
      <w:r w:rsidRPr="00D2097C">
        <w:rPr>
          <w:sz w:val="28"/>
          <w:szCs w:val="28"/>
        </w:rPr>
        <w:t>6.</w:t>
      </w:r>
      <w:r w:rsidR="004F7FEF">
        <w:rPr>
          <w:sz w:val="28"/>
          <w:szCs w:val="28"/>
        </w:rPr>
        <w:t>5</w:t>
      </w:r>
      <w:r w:rsidRPr="00D2097C">
        <w:rPr>
          <w:sz w:val="28"/>
          <w:szCs w:val="28"/>
        </w:rPr>
        <w:t xml:space="preserve">. Уполномоченные представители по финансовым вопросам кандидатов, выдвинутых по многомандатным избирательным округам, регистрируются </w:t>
      </w:r>
      <w:r w:rsidR="009D3EDC">
        <w:rPr>
          <w:sz w:val="28"/>
          <w:szCs w:val="28"/>
        </w:rPr>
        <w:t>окружными</w:t>
      </w:r>
      <w:r w:rsidRPr="00D2097C">
        <w:rPr>
          <w:sz w:val="28"/>
          <w:szCs w:val="28"/>
        </w:rPr>
        <w:t xml:space="preserve"> избирательными комиссиями, на основании представления кандидата, письменного заявления лица о согласии быть уполномоченным представителем по финансовым вопросам и при наличии нотариально удостоверенной доверенности, выданной кандидатом уполномоченному представителю, на ближайшем заседании избирательной комиссии после представления кандидатом указанных документов.</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Порядок регистрации уполномоченных представителей кандидатов по финансовым вопросам определяется Федеральным законом, Кодексом и соответствующим постановлением Избирательной комиссии Свердловской области, регулирующим порядок открытия, ведения и закрытия специальных избирательных счетов, формирования и расходования средств избирательных фондов кандидатов и избирательных объединений на выборах в органы местного самоуправления.</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6.</w:t>
      </w:r>
      <w:r w:rsidR="009D3EDC">
        <w:rPr>
          <w:rFonts w:ascii="Times New Roman" w:hAnsi="Times New Roman"/>
          <w:sz w:val="28"/>
          <w:szCs w:val="28"/>
        </w:rPr>
        <w:t>6</w:t>
      </w:r>
      <w:r w:rsidRPr="00B12607">
        <w:rPr>
          <w:rFonts w:ascii="Times New Roman" w:hAnsi="Times New Roman"/>
          <w:sz w:val="28"/>
          <w:szCs w:val="28"/>
        </w:rPr>
        <w:t>. Уполномоченные представители избирательных объединений, замещающие государственные или муниципальные должности, а также являющиеся государственными или муниципальными служащими,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и (или) избрания кандидатов.</w:t>
      </w:r>
    </w:p>
    <w:p w:rsidR="00277DFC" w:rsidRPr="00B12607" w:rsidRDefault="00277DFC" w:rsidP="00277DFC">
      <w:pPr>
        <w:pStyle w:val="13"/>
        <w:spacing w:line="240" w:lineRule="auto"/>
        <w:ind w:firstLine="720"/>
        <w:rPr>
          <w:sz w:val="28"/>
          <w:szCs w:val="28"/>
        </w:rPr>
      </w:pPr>
      <w:r w:rsidRPr="00B12607">
        <w:rPr>
          <w:sz w:val="28"/>
          <w:szCs w:val="28"/>
        </w:rPr>
        <w:t>6.</w:t>
      </w:r>
      <w:r w:rsidR="00453FD3">
        <w:rPr>
          <w:sz w:val="28"/>
          <w:szCs w:val="28"/>
        </w:rPr>
        <w:t>7</w:t>
      </w:r>
      <w:r w:rsidRPr="00B12607">
        <w:rPr>
          <w:sz w:val="28"/>
          <w:szCs w:val="28"/>
        </w:rPr>
        <w:t xml:space="preserve">. Срок полномочий уполномоченных представителей по финансовым вопросам кандидатов в депутаты начинается со дня их регистрации и истекает со дня представления в </w:t>
      </w:r>
      <w:r w:rsidR="00822BBB">
        <w:rPr>
          <w:sz w:val="28"/>
          <w:szCs w:val="28"/>
        </w:rPr>
        <w:t>окружную</w:t>
      </w:r>
      <w:r w:rsidRPr="00B12607">
        <w:rPr>
          <w:sz w:val="28"/>
          <w:szCs w:val="28"/>
        </w:rPr>
        <w:t xml:space="preserve"> избирательную комиссию  итогового финансового отчета о поступлении и расходовании средств избирательного фонда кандидата. </w:t>
      </w:r>
    </w:p>
    <w:p w:rsidR="00277DFC" w:rsidRPr="00B12607" w:rsidRDefault="00277DFC" w:rsidP="00277DFC">
      <w:pPr>
        <w:pStyle w:val="13"/>
        <w:spacing w:line="240" w:lineRule="auto"/>
        <w:ind w:firstLine="708"/>
        <w:rPr>
          <w:sz w:val="28"/>
          <w:szCs w:val="28"/>
        </w:rPr>
      </w:pPr>
      <w:r w:rsidRPr="00B12607">
        <w:rPr>
          <w:sz w:val="28"/>
          <w:szCs w:val="28"/>
        </w:rPr>
        <w:lastRenderedPageBreak/>
        <w:t>Кандидат в депутаты вправе в любое время отозвать (прекратить полномочия) уполномоченного представителя по финансовым вопросам, письменно известив об этом соответствующую избирательную комиссию.</w:t>
      </w:r>
    </w:p>
    <w:p w:rsidR="00277DFC" w:rsidRPr="00B12607" w:rsidRDefault="00277DFC" w:rsidP="00277DFC">
      <w:pPr>
        <w:ind w:firstLine="720"/>
        <w:jc w:val="both"/>
      </w:pPr>
      <w:r w:rsidRPr="00B12607">
        <w:t>6.</w:t>
      </w:r>
      <w:r w:rsidR="00902238">
        <w:t>8</w:t>
      </w:r>
      <w:r w:rsidRPr="00B12607">
        <w:t>. Уполномоченные представители по финансовым вопросам не вправе осуществлять от имени кандидата действия, совершение которых возможно в силу закона исключительно кандидатом.</w:t>
      </w:r>
    </w:p>
    <w:p w:rsidR="00277DFC" w:rsidRPr="00B12607" w:rsidRDefault="00277DFC" w:rsidP="00277DFC">
      <w:pPr>
        <w:ind w:firstLine="720"/>
        <w:jc w:val="both"/>
      </w:pPr>
      <w:r w:rsidRPr="00B12607">
        <w:t>6.</w:t>
      </w:r>
      <w:r w:rsidR="00902238">
        <w:t>9</w:t>
      </w:r>
      <w:r w:rsidRPr="00B12607">
        <w:t>. Уполномоченные представители по финансовым вопросам вправе присутствовать без дополнительного разрешения на заседаниях избирательной комиссии, осуществившей регистрацию кандидата (за исключением случая, когда на заседании соответствующей комиссии уже присутствует сам канд</w:t>
      </w:r>
      <w:r w:rsidR="00B53B8D">
        <w:t xml:space="preserve">идат либо его доверенное лицо) </w:t>
      </w:r>
      <w:r w:rsidRPr="00B12607">
        <w:t>и нижестоящих избирательных комиссий.</w:t>
      </w:r>
    </w:p>
    <w:p w:rsidR="00277DFC" w:rsidRPr="00B12607" w:rsidRDefault="00277DFC" w:rsidP="00277DFC">
      <w:pPr>
        <w:pStyle w:val="13"/>
        <w:spacing w:line="240" w:lineRule="auto"/>
        <w:ind w:firstLine="720"/>
        <w:rPr>
          <w:sz w:val="28"/>
          <w:szCs w:val="28"/>
        </w:rPr>
      </w:pPr>
      <w:r w:rsidRPr="00B12607">
        <w:rPr>
          <w:sz w:val="28"/>
          <w:szCs w:val="28"/>
        </w:rPr>
        <w:t>6.</w:t>
      </w:r>
      <w:r w:rsidR="00B53B8D">
        <w:rPr>
          <w:sz w:val="28"/>
          <w:szCs w:val="28"/>
        </w:rPr>
        <w:t>10</w:t>
      </w:r>
      <w:r w:rsidRPr="00B12607">
        <w:rPr>
          <w:sz w:val="28"/>
          <w:szCs w:val="28"/>
        </w:rPr>
        <w:t xml:space="preserve">. Уполномоченные представители по финансовым вопросам кандидатов обязаны соблюдать запреты и ограничения при ведении определенных видов деятельности,  установленные законодательством о выборах.  </w:t>
      </w:r>
    </w:p>
    <w:p w:rsidR="00277DFC" w:rsidRPr="00B12607" w:rsidRDefault="00277DFC" w:rsidP="00277DFC">
      <w:pPr>
        <w:pStyle w:val="ConsNormal"/>
        <w:widowControl/>
        <w:jc w:val="both"/>
        <w:rPr>
          <w:rFonts w:ascii="Times New Roman" w:hAnsi="Times New Roman"/>
          <w:sz w:val="28"/>
          <w:szCs w:val="28"/>
        </w:rPr>
      </w:pPr>
    </w:p>
    <w:p w:rsidR="00277DFC" w:rsidRPr="00AA13A8" w:rsidRDefault="00277DFC" w:rsidP="00277DFC">
      <w:pPr>
        <w:rPr>
          <w:b/>
        </w:rPr>
      </w:pPr>
      <w:r w:rsidRPr="00AA13A8">
        <w:rPr>
          <w:b/>
        </w:rPr>
        <w:t xml:space="preserve">7. Члены избирательных комиссий с правом </w:t>
      </w:r>
    </w:p>
    <w:p w:rsidR="00277DFC" w:rsidRPr="00B12607" w:rsidRDefault="00277DFC" w:rsidP="00277DFC">
      <w:r w:rsidRPr="00AA13A8">
        <w:rPr>
          <w:b/>
        </w:rPr>
        <w:t>совещательного голоса</w:t>
      </w:r>
    </w:p>
    <w:p w:rsidR="00277DFC" w:rsidRPr="00B12607" w:rsidRDefault="00277DFC" w:rsidP="00277DFC">
      <w:pPr>
        <w:pStyle w:val="Nonformat"/>
        <w:widowControl/>
        <w:ind w:firstLine="720"/>
        <w:jc w:val="center"/>
        <w:rPr>
          <w:rFonts w:ascii="Times New Roman" w:hAnsi="Times New Roman"/>
          <w:sz w:val="28"/>
        </w:rPr>
      </w:pP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7.1. Со дня представления документов для регистрации избирательное объединение, выдвинувшее список кандидатов в депутаты, вправе назначить в соответствующую избирательную комиссию одного члена этой комиссии</w:t>
      </w:r>
      <w:r w:rsidR="004878A0">
        <w:rPr>
          <w:rFonts w:ascii="Times New Roman" w:hAnsi="Times New Roman"/>
          <w:sz w:val="28"/>
          <w:szCs w:val="28"/>
        </w:rPr>
        <w:t xml:space="preserve"> с правом совещательного голоса</w:t>
      </w:r>
      <w:r w:rsidRPr="00B12607">
        <w:rPr>
          <w:rFonts w:ascii="Times New Roman" w:hAnsi="Times New Roman"/>
          <w:sz w:val="28"/>
          <w:szCs w:val="28"/>
        </w:rPr>
        <w:t xml:space="preserve">.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Со дня представления документов для регистрации кандидат</w:t>
      </w:r>
      <w:r w:rsidRPr="00B12607">
        <w:rPr>
          <w:rFonts w:ascii="Times New Roman" w:hAnsi="Times New Roman"/>
          <w:sz w:val="28"/>
        </w:rPr>
        <w:t xml:space="preserve"> </w:t>
      </w:r>
      <w:r w:rsidRPr="00B12607">
        <w:rPr>
          <w:rFonts w:ascii="Times New Roman" w:hAnsi="Times New Roman"/>
          <w:sz w:val="28"/>
          <w:szCs w:val="28"/>
        </w:rPr>
        <w:t xml:space="preserve">в депутаты по многомандатному избирательному округу вправе назначить в </w:t>
      </w:r>
      <w:r w:rsidR="002152DE">
        <w:rPr>
          <w:rFonts w:ascii="Times New Roman" w:hAnsi="Times New Roman"/>
          <w:sz w:val="28"/>
          <w:szCs w:val="28"/>
        </w:rPr>
        <w:t>окружную</w:t>
      </w:r>
      <w:r w:rsidRPr="00B12607">
        <w:rPr>
          <w:rFonts w:ascii="Times New Roman" w:hAnsi="Times New Roman"/>
          <w:sz w:val="28"/>
          <w:szCs w:val="28"/>
        </w:rPr>
        <w:t xml:space="preserve"> избирательную комиссию одного члена этой избирательной комиссии с правом совещательного голоса, а в случае регистрации кандидатом в депутаты – по одному члену избирательной комиссии с правом совещательного голоса в каждую нижестоящую избирательную комиссию.  </w:t>
      </w:r>
    </w:p>
    <w:p w:rsidR="00277DFC" w:rsidRPr="00B12607" w:rsidRDefault="00277DFC" w:rsidP="00277DFC">
      <w:pPr>
        <w:ind w:firstLine="720"/>
        <w:jc w:val="both"/>
      </w:pPr>
      <w:r w:rsidRPr="00B12607">
        <w:t xml:space="preserve">Избирательное объединение, выдвинувшее зарегистрированного кандидата в депутаты, вправе также назначить в </w:t>
      </w:r>
      <w:r w:rsidR="00E13A5F">
        <w:t>окружную</w:t>
      </w:r>
      <w:r w:rsidRPr="00B12607">
        <w:t xml:space="preserve"> избирательную комиссию одного члена этой комиссии с правом совещательного голоса.</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7.2.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277DFC" w:rsidRPr="00BB304B" w:rsidRDefault="00277DFC" w:rsidP="00277DFC">
      <w:pPr>
        <w:pStyle w:val="ConsPlusNormal"/>
        <w:ind w:firstLine="708"/>
        <w:jc w:val="both"/>
        <w:rPr>
          <w:sz w:val="28"/>
          <w:szCs w:val="28"/>
        </w:rPr>
      </w:pPr>
      <w:r w:rsidRPr="00BB304B">
        <w:rPr>
          <w:sz w:val="28"/>
          <w:szCs w:val="28"/>
        </w:rPr>
        <w:t xml:space="preserve">7.3. Членами избирательных комиссий с правом совещательного голоса не могут быть назначены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не достигшие возраста 18 лет, депутаты законодательных (представительных) органов государственной власти, органов местного самоуправления, выборные должностные лица, а также главы местных </w:t>
      </w:r>
      <w:r w:rsidRPr="00BB304B">
        <w:rPr>
          <w:sz w:val="28"/>
          <w:szCs w:val="28"/>
        </w:rPr>
        <w:lastRenderedPageBreak/>
        <w:t>администраций, судьи (за исключением судей, находящихся в отставке), прокуроры, граждане Российской Федерации, признанные решением суда, вступившим в законную силу, недееспособными, ограниченно дееспособными, члены Совета Федерации Федерального Собрания Российской Федерации, работники аппаратов избирательных комиссий, доверенные лица кандидатов, избирательных объединений,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 а также лица, замещающие командные должности в воинских частях, военных организациях и учреждениях.</w:t>
      </w:r>
    </w:p>
    <w:p w:rsidR="00277DFC" w:rsidRPr="00B12607" w:rsidRDefault="00277DFC" w:rsidP="00277DFC">
      <w:pPr>
        <w:ind w:firstLine="720"/>
        <w:jc w:val="both"/>
      </w:pPr>
      <w:r w:rsidRPr="00B12607">
        <w:t xml:space="preserve">7.4. Избирательное объединение для назначения члена избирательной комиссии с правом совещательного голоса представляет в </w:t>
      </w:r>
      <w:r w:rsidR="008166D7">
        <w:t>окружную</w:t>
      </w:r>
      <w:r w:rsidRPr="00B12607">
        <w:t xml:space="preserve"> избирательную комиссию решение уполномоченного органа  избирательного объединения (согласно уставу партии, решению конференции (общего собрания), выдвинувшего список кандидатов, о назначении члена избирательной комиссии с правом совещательного голоса, подписанное уполномоченным представителем избирательного объединения.</w:t>
      </w:r>
    </w:p>
    <w:p w:rsidR="00277DFC" w:rsidRPr="00B12607" w:rsidRDefault="00277DFC" w:rsidP="00277DFC">
      <w:pPr>
        <w:ind w:firstLine="720"/>
        <w:jc w:val="both"/>
      </w:pPr>
      <w:r w:rsidRPr="00B12607">
        <w:t xml:space="preserve"> Кандидат в депутаты по многомандатному избирательному округу для назначения члена избирательной комиссии с правом совещательного голоса представляет в </w:t>
      </w:r>
      <w:r w:rsidR="00AA13A8">
        <w:t>соответствующую</w:t>
      </w:r>
      <w:r w:rsidRPr="00B12607">
        <w:t xml:space="preserve"> избирательную комиссию заявление.</w:t>
      </w:r>
    </w:p>
    <w:p w:rsidR="00277DFC" w:rsidRPr="00B12607" w:rsidRDefault="00277DFC" w:rsidP="00277DFC">
      <w:pPr>
        <w:ind w:firstLine="720"/>
        <w:jc w:val="both"/>
      </w:pPr>
      <w:r w:rsidRPr="00B12607">
        <w:t>В документах кандидата и избирательного объединения о назначении члена избирательной комиссии с правом совещательного голоса указывается фамилия, имя, отчество, дата рождения, серия и номер паспорта или заменяющего документа, адрес места жительства, место работы и занимаемая должность (род занятий), номер телефона лица, назначаемого членом избирательной комиссии с правом совещательного голоса.</w:t>
      </w:r>
    </w:p>
    <w:p w:rsidR="00277DFC" w:rsidRPr="00B12607" w:rsidRDefault="00277DFC" w:rsidP="00277DFC">
      <w:pPr>
        <w:ind w:firstLine="720"/>
        <w:jc w:val="both"/>
      </w:pPr>
      <w:r w:rsidRPr="00B12607">
        <w:t>Вместе с указанными документами кандидата, избирательного объединения в комиссию также предоставляется заявление лица, назначаемого членом комиссии с правом совещательного голоса, о согласии исполнять полномочия члена соответствующей избирательной комиссии с правом совещательного голоса.</w:t>
      </w:r>
    </w:p>
    <w:p w:rsidR="00277DFC" w:rsidRPr="00B12607" w:rsidRDefault="00277DFC" w:rsidP="00277DFC">
      <w:pPr>
        <w:ind w:firstLine="720"/>
        <w:jc w:val="both"/>
      </w:pPr>
      <w:r w:rsidRPr="00B12607">
        <w:t xml:space="preserve">7.5. Член избирательной комиссии с правом совещательного голоса вправе осуществлять предоставленные ему Федеральным законом и Кодексом полномочия с момента получения соответствующей избирательной комиссией заявления кандидата, решения избирательного объединения.  </w:t>
      </w:r>
    </w:p>
    <w:p w:rsidR="00277DFC" w:rsidRPr="00B12607" w:rsidRDefault="00277DFC" w:rsidP="00277DFC">
      <w:pPr>
        <w:ind w:firstLine="720"/>
        <w:jc w:val="both"/>
        <w:rPr>
          <w:u w:val="single"/>
        </w:rPr>
      </w:pPr>
      <w:r w:rsidRPr="00B12607">
        <w:t xml:space="preserve">7.6. </w:t>
      </w:r>
      <w:r w:rsidR="00AB6C2B">
        <w:t>О</w:t>
      </w:r>
      <w:r w:rsidRPr="00B12607">
        <w:t xml:space="preserve">кружные избирательные комиссии и участковые избирательные комиссии выдают членам указанных комиссии с правом совещательного голоса удостоверения, форма которых устанавливается </w:t>
      </w:r>
      <w:r w:rsidR="00AA13A8">
        <w:t xml:space="preserve">Таборинской районной </w:t>
      </w:r>
      <w:r w:rsidR="00AA13A8" w:rsidRPr="00AA13A8">
        <w:t>территориальной избирательной комиссией</w:t>
      </w:r>
      <w:r w:rsidRPr="00AA13A8">
        <w:t>.</w:t>
      </w:r>
    </w:p>
    <w:p w:rsidR="00277DFC" w:rsidRPr="00AB6C2B" w:rsidRDefault="00277DFC" w:rsidP="00277DFC">
      <w:pPr>
        <w:pStyle w:val="ConsPlusNormal"/>
        <w:ind w:firstLine="708"/>
        <w:jc w:val="both"/>
        <w:rPr>
          <w:sz w:val="28"/>
          <w:szCs w:val="28"/>
        </w:rPr>
      </w:pPr>
      <w:r w:rsidRPr="00AB6C2B">
        <w:rPr>
          <w:sz w:val="28"/>
          <w:szCs w:val="28"/>
        </w:rPr>
        <w:t xml:space="preserve">7.7. Член избирательной комиссии с правом совещательного голоса при осуществлении своих полномочий обязан соблюдать требования законодательства о выборах и регламента соответствующей избирательной комиссии. Член избирательной комиссии с правом совещательного голоса </w:t>
      </w:r>
      <w:r w:rsidRPr="00AB6C2B">
        <w:rPr>
          <w:sz w:val="28"/>
          <w:szCs w:val="28"/>
        </w:rPr>
        <w:lastRenderedPageBreak/>
        <w:t>немедленно отстраняется от работы комиссии, если он нарушает закон о выборах и факт такого нарушения установлен в судебном порядке. Исполнение соответствующего судебного решения обеспечивают правоохранительные органы.</w:t>
      </w:r>
    </w:p>
    <w:p w:rsidR="00277DFC" w:rsidRPr="00B12607" w:rsidRDefault="00277DFC" w:rsidP="00277DFC">
      <w:pPr>
        <w:ind w:firstLine="720"/>
        <w:jc w:val="both"/>
      </w:pPr>
      <w:r w:rsidRPr="00B12607">
        <w:t>7.8. Член избирательной комиссии с правом совещательного голоса:</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 1) заблаговременно, в соответствии с регламентом избирательной комиссии, извещается о заседаниях соответствующей избирательной комиссии;</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 2) вправе выступать на заседании избирательной комиссии, вносить предложения по вопросам, отнесенным к компетенции соответствующей избирательной комиссии, и требовать проведения по данным вопросам голосования;</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3) вправе задавать другим участникам заседания избирательной комиссии вопросы в соответствии с повесткой дня и получать на них ответы по существу;</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4) вправе знакомиться с документами и материалами (в том числе со списками избирателей, с подписными листами, финансовыми отчетами кандидатов, избирательных объединений, избирательными бюллетенями), непосредственно связанными с выборами, включая документы и материалы, находящиеся на машиночитаемых носителях, соответствующей и нижестоящих избирательных комиссий и получать копии этих документов и материалов (за исключением избирательных бюллетеней, открепительных удостоверений, списков избирателей,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5) вправе удостовериться в правильности подсчета по спискам избирателей числа лиц, принявших участие в голосовании, в правильности сортировки избирательных бюллетеней по кандидатам, избирательным объединениям;</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6) вправе обжаловать действия (бездействие) избирательной комиссии, нарушающие их права, в соответствующую вышестоящую избирательную комиссию или в суд;</w:t>
      </w:r>
    </w:p>
    <w:p w:rsidR="00277DFC" w:rsidRPr="00B12607" w:rsidRDefault="00277DFC" w:rsidP="00277DFC">
      <w:pPr>
        <w:ind w:firstLine="720"/>
        <w:jc w:val="both"/>
      </w:pPr>
      <w:r w:rsidRPr="00B12607">
        <w:t>7) вправе осуществлять иные права, предусмотренные Федеральным законом, Кодексом.</w:t>
      </w:r>
    </w:p>
    <w:p w:rsidR="00277DFC" w:rsidRPr="00B12607" w:rsidRDefault="00277DFC" w:rsidP="00277DFC">
      <w:pPr>
        <w:ind w:firstLine="720"/>
        <w:jc w:val="both"/>
      </w:pPr>
      <w:r w:rsidRPr="00B12607">
        <w:t xml:space="preserve">7.9. Члены избирательных комиссий с правом совещательного голоса могут входить в состав рабочих групп, образованных соответствующей избирательной комиссией при реализации ею полномочий по подготовке и проведению выборов с соблюдением ограничений, указанных в пункте 7.10 настоящего Порядка. </w:t>
      </w:r>
    </w:p>
    <w:p w:rsidR="00277DFC" w:rsidRPr="00B12607" w:rsidRDefault="00277DFC" w:rsidP="00277DFC">
      <w:pPr>
        <w:ind w:firstLine="720"/>
        <w:jc w:val="both"/>
      </w:pPr>
      <w:r w:rsidRPr="00B12607">
        <w:t>7.10. Члены избирательных комиссий с правом совещательного голоса не вправе:</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1) выдавать и подписывать избирательные бюллетени, открепительные удостоверения;</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lastRenderedPageBreak/>
        <w:t>2) участвовать в сортировке, подсчете и погашении избирательных бюллетеней;</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3) составлять протокол об итогах голосования, о результатах выборов;</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4) участвовать в голосовании при принятии решения по вопросу, отнесенному к компетенции соответствующей избирательной комиссии, и подписывать решения избирательной комиссии;</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5) составлять протоколы об административных правонарушениях.</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Положения настоящего пункта не могут служить основанием для отказа члену избирательной комиссии с правом совещательного голоса присутствовать при совершении указанных в настоящем пункте действий.</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7.11. Член избирательной комиссии с правом совещательного голоса в период избирательной кампании не может быть уволен с работы по инициативе работодателя или без его согласия переведен на другую работу.</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7.12. Срок полномочий членов избирательной комиссии, действующей на постоянной основе (включая участковые избирательные комиссии), с правом совещательного голоса, назначенных кандидатами, которые были избраны, продолжается до ок</w:t>
      </w:r>
      <w:r w:rsidR="00B55D04">
        <w:rPr>
          <w:rFonts w:ascii="Times New Roman" w:hAnsi="Times New Roman"/>
          <w:sz w:val="28"/>
          <w:szCs w:val="28"/>
        </w:rPr>
        <w:t>ончания регистрации кандидатов н</w:t>
      </w:r>
      <w:r w:rsidRPr="00B12607">
        <w:rPr>
          <w:rFonts w:ascii="Times New Roman" w:hAnsi="Times New Roman"/>
          <w:sz w:val="28"/>
          <w:szCs w:val="28"/>
        </w:rPr>
        <w:t xml:space="preserve">а следующих выборах в тот же орган.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Полномочия остальных членов избирательных комиссий, действующих на постоянной основе, с правом совещательного голоса прекращаются в день окончания соответствующей избирательной кампании.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Полномочия членов окружных избирательных комиссий с правом совещательного голоса прекращаются одновременно с прекращением полномочий этих избирательных комиссий. </w:t>
      </w:r>
    </w:p>
    <w:p w:rsidR="00277DFC" w:rsidRPr="00C961E3" w:rsidRDefault="00277DFC" w:rsidP="00277DFC">
      <w:pPr>
        <w:pStyle w:val="ConsPlusNormal"/>
        <w:ind w:firstLine="540"/>
        <w:jc w:val="both"/>
        <w:rPr>
          <w:sz w:val="28"/>
          <w:szCs w:val="28"/>
        </w:rPr>
      </w:pPr>
      <w:r w:rsidRPr="00C961E3">
        <w:rPr>
          <w:sz w:val="28"/>
          <w:szCs w:val="28"/>
        </w:rPr>
        <w:t>Если кандидату в депутаты отказано в регистрации, либо регистрация кандидата в депутаты аннулирована или отменена либо кандидат выбыл досрочно по иным основаниям</w:t>
      </w:r>
      <w:r w:rsidRPr="00C961E3">
        <w:rPr>
          <w:b/>
          <w:sz w:val="28"/>
          <w:szCs w:val="28"/>
        </w:rPr>
        <w:t xml:space="preserve"> </w:t>
      </w:r>
      <w:r w:rsidRPr="00C961E3">
        <w:rPr>
          <w:sz w:val="28"/>
          <w:szCs w:val="28"/>
        </w:rPr>
        <w:t>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w:t>
      </w:r>
      <w:r w:rsidRPr="00C961E3">
        <w:rPr>
          <w:b/>
          <w:sz w:val="28"/>
          <w:szCs w:val="28"/>
        </w:rPr>
        <w:t xml:space="preserve"> </w:t>
      </w:r>
      <w:r w:rsidRPr="00C961E3">
        <w:rPr>
          <w:sz w:val="28"/>
          <w:szCs w:val="28"/>
        </w:rPr>
        <w:t>либо со дня выбытия кандидата по иным основаниям.</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7.13. Член комиссии с правом совещательного голоса в период, на который распространяются его полномочия, обладает установленными Федеральным законом, Кодексом правами, связанными с подготовкой и проведением всех выборов, в проведении которых принимает участие данная избирательная комиссия.</w:t>
      </w:r>
    </w:p>
    <w:p w:rsidR="00277DFC" w:rsidRPr="00B12607" w:rsidRDefault="00277DFC" w:rsidP="00277DFC">
      <w:pPr>
        <w:ind w:firstLine="720"/>
        <w:jc w:val="both"/>
      </w:pPr>
      <w:r w:rsidRPr="00B12607">
        <w:t>7.14. Полномочия члена избирательной комиссии с правом совещательного голоса могут быть прекращены по решению лица или органа, назначившего данного члена избирательной комиссии, и переданы другому лицу. Указанные полномочия могут быть переданы другому лицу в порядке, предусмотренном пунктом 7.4 настоящего Порядка.</w:t>
      </w:r>
    </w:p>
    <w:p w:rsidR="00277DFC" w:rsidRPr="00172DB0" w:rsidRDefault="00277DFC" w:rsidP="00277DFC">
      <w:pPr>
        <w:pStyle w:val="ConsPlusNormal"/>
        <w:ind w:firstLine="708"/>
        <w:jc w:val="both"/>
        <w:rPr>
          <w:sz w:val="28"/>
          <w:szCs w:val="28"/>
        </w:rPr>
      </w:pPr>
      <w:r w:rsidRPr="00172DB0">
        <w:rPr>
          <w:sz w:val="28"/>
          <w:szCs w:val="28"/>
        </w:rPr>
        <w:t xml:space="preserve">При этом кандидат, избирательное объединение, выдвинувшее список кандидатов, вправе прекращать полномочия члена комиссии с правом </w:t>
      </w:r>
      <w:r w:rsidRPr="00172DB0">
        <w:rPr>
          <w:sz w:val="28"/>
          <w:szCs w:val="28"/>
        </w:rPr>
        <w:lastRenderedPageBreak/>
        <w:t>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7.15. За кандидатом в депутаты по многомандатному избирательному округу, который был избран в течение срока полномочий депутатов,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277DFC" w:rsidRPr="00B12607" w:rsidRDefault="00277DFC" w:rsidP="00277DFC">
      <w:pPr>
        <w:pStyle w:val="ConsNormal"/>
        <w:widowControl/>
        <w:jc w:val="both"/>
        <w:rPr>
          <w:rFonts w:ascii="Times New Roman" w:hAnsi="Times New Roman"/>
          <w:sz w:val="28"/>
        </w:rPr>
      </w:pPr>
    </w:p>
    <w:p w:rsidR="00277DFC" w:rsidRPr="00B12607" w:rsidRDefault="00277DFC" w:rsidP="00277DFC">
      <w:pPr>
        <w:rPr>
          <w:b/>
        </w:rPr>
      </w:pPr>
      <w:r w:rsidRPr="00B12607">
        <w:rPr>
          <w:b/>
        </w:rPr>
        <w:t>8. Статус наблюдателей на выборах</w:t>
      </w:r>
    </w:p>
    <w:p w:rsidR="00277DFC" w:rsidRPr="00B12607" w:rsidRDefault="00277DFC" w:rsidP="00277DFC">
      <w:pPr>
        <w:ind w:firstLine="720"/>
        <w:jc w:val="both"/>
        <w:rPr>
          <w:b/>
        </w:rPr>
      </w:pPr>
    </w:p>
    <w:p w:rsidR="00277DFC" w:rsidRPr="00B12607" w:rsidRDefault="00277DFC" w:rsidP="00277DFC">
      <w:pPr>
        <w:autoSpaceDE w:val="0"/>
        <w:autoSpaceDN w:val="0"/>
        <w:adjustRightInd w:val="0"/>
        <w:ind w:firstLine="720"/>
        <w:jc w:val="both"/>
        <w:outlineLvl w:val="3"/>
        <w:rPr>
          <w:rFonts w:cs="Times New Roman CYR"/>
        </w:rPr>
      </w:pPr>
      <w:r w:rsidRPr="00B12607">
        <w:t xml:space="preserve">8.1. </w:t>
      </w:r>
      <w:r w:rsidRPr="00B12607">
        <w:rPr>
          <w:rFonts w:cs="Times New Roman CYR"/>
        </w:rPr>
        <w:t>Наблюдателем является гражданин Российской Федерации, уполномоченный осуществлять наблюдение за проведением голосования, подсчетом голосов и иной деятельностью избирательной комиссии в период проведения голосования, установления его итогов, определения результатов выборов.</w:t>
      </w:r>
    </w:p>
    <w:p w:rsidR="00277DFC" w:rsidRPr="00B12607" w:rsidRDefault="00277DFC" w:rsidP="00277DFC">
      <w:pPr>
        <w:ind w:firstLine="720"/>
        <w:jc w:val="both"/>
      </w:pPr>
      <w:r w:rsidRPr="00B12607">
        <w:t>8.2. Зарегистрированный кандидат в депутаты по многомандатному избирательному округу, избирательное объединение, выдвинувшее зарегистрированного кандидат</w:t>
      </w:r>
      <w:r w:rsidR="00AA13A8">
        <w:t>ов</w:t>
      </w:r>
      <w:r w:rsidRPr="00B12607">
        <w:t xml:space="preserve"> в депутаты по многомандатному избирательному округу могут назначить наблюдателя на каждый избирательный участок соответствующего избирательного округа, а также в избирательную комиссию, осуществившую регистрацию кандидата в депутаты. </w:t>
      </w:r>
    </w:p>
    <w:p w:rsidR="00277DFC" w:rsidRPr="005E50CF" w:rsidRDefault="00277DFC" w:rsidP="00277DFC">
      <w:pPr>
        <w:pStyle w:val="ConsPlusNormal"/>
        <w:ind w:firstLine="708"/>
        <w:jc w:val="both"/>
        <w:rPr>
          <w:sz w:val="28"/>
          <w:szCs w:val="28"/>
        </w:rPr>
      </w:pPr>
      <w:r w:rsidRPr="005E50CF">
        <w:rPr>
          <w:sz w:val="28"/>
          <w:szCs w:val="28"/>
        </w:rPr>
        <w:t>Каждый из перечисленных субъектов может назначить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w:t>
      </w:r>
    </w:p>
    <w:p w:rsidR="00277DFC" w:rsidRPr="000872AE" w:rsidRDefault="00277DFC" w:rsidP="00277DFC">
      <w:pPr>
        <w:pStyle w:val="ConsPlusNormal"/>
        <w:ind w:firstLine="540"/>
        <w:jc w:val="both"/>
        <w:rPr>
          <w:sz w:val="28"/>
          <w:szCs w:val="28"/>
        </w:rPr>
      </w:pPr>
      <w:r w:rsidRPr="00AA13A8">
        <w:rPr>
          <w:sz w:val="28"/>
          <w:szCs w:val="28"/>
        </w:rPr>
        <w:t>8.3. Наблюдателями</w:t>
      </w:r>
      <w:r w:rsidRPr="000872AE">
        <w:rPr>
          <w:sz w:val="28"/>
          <w:szCs w:val="28"/>
        </w:rPr>
        <w:t xml:space="preserve">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избирательных комиссий с правом решающего голоса, за исключением членов комиссий, полномочия которых были приостановлены в соответствии с законом. </w:t>
      </w:r>
    </w:p>
    <w:p w:rsidR="00277DFC" w:rsidRPr="000872AE" w:rsidRDefault="00277DFC" w:rsidP="00277DFC">
      <w:pPr>
        <w:pStyle w:val="ConsPlusNormal"/>
        <w:ind w:firstLine="540"/>
        <w:jc w:val="both"/>
        <w:rPr>
          <w:sz w:val="28"/>
          <w:szCs w:val="28"/>
        </w:rPr>
      </w:pPr>
      <w:r w:rsidRPr="000872AE">
        <w:rPr>
          <w:sz w:val="28"/>
          <w:szCs w:val="28"/>
        </w:rPr>
        <w:t>8.4. Наблюдатели вправе присутствовать на избирательных участках с момента начала работы участковой комиссии в день голосования, а также в дни досрочного голосования (доступ в помещения для голосования должен быть обеспечен не менее чем за один час до начала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Наблюдатели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где проводятся голосование и подсчет голосов избирателей.</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lastRenderedPageBreak/>
        <w:t>8.5. Наблюдатели вправе присутствовать в иных избирательных комиссиях (окружных, территориальных, Избирательной комиссии Свердловской области) при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277DFC" w:rsidRPr="00B12607" w:rsidRDefault="00277DFC" w:rsidP="00277DFC">
      <w:pPr>
        <w:autoSpaceDE w:val="0"/>
        <w:autoSpaceDN w:val="0"/>
        <w:adjustRightInd w:val="0"/>
        <w:ind w:firstLine="720"/>
        <w:jc w:val="both"/>
      </w:pPr>
      <w:r w:rsidRPr="00B12607">
        <w:t xml:space="preserve">8.6. Полномочия наблюдателя должны быть удостоверены в письменном направлении, выданном зарегистрированным кандидатом в депутаты или его доверенным лицом, избирательным объединением, интересы которых представляет данный наблюдатель (направление от имени избирательного объединения подписывается уполномоченным представителем избирательного объединения). </w:t>
      </w:r>
    </w:p>
    <w:p w:rsidR="00277DFC" w:rsidRPr="00B12607" w:rsidRDefault="00277DFC" w:rsidP="00277DFC">
      <w:pPr>
        <w:autoSpaceDE w:val="0"/>
        <w:autoSpaceDN w:val="0"/>
        <w:adjustRightInd w:val="0"/>
        <w:ind w:firstLine="720"/>
        <w:jc w:val="both"/>
      </w:pPr>
      <w:r w:rsidRPr="00B12607">
        <w:t>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пунктом 8.2 настоящего Порядка. Указание каких-либо дополнительных сведений о наблюдателе и проставление печати в случае направления наблюдателя кандидатом, его доверенным лицом не требуются. Направление действительно при предъявлении паспорта или документа, заменяющего паспорт гражданина.</w:t>
      </w:r>
    </w:p>
    <w:p w:rsidR="00277DFC" w:rsidRPr="00AA13A8" w:rsidRDefault="00277DFC" w:rsidP="00277DFC">
      <w:pPr>
        <w:pStyle w:val="ConsPlusNormal"/>
        <w:ind w:firstLine="708"/>
        <w:jc w:val="both"/>
        <w:rPr>
          <w:sz w:val="28"/>
          <w:szCs w:val="28"/>
        </w:rPr>
      </w:pPr>
      <w:r w:rsidRPr="00AA13A8">
        <w:rPr>
          <w:sz w:val="28"/>
          <w:szCs w:val="28"/>
        </w:rPr>
        <w:t xml:space="preserve">Избирательное объединение, зарегистрированный кандидат,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w:t>
      </w:r>
      <w:r w:rsidR="00AA13A8">
        <w:rPr>
          <w:sz w:val="28"/>
          <w:szCs w:val="28"/>
        </w:rPr>
        <w:t>Таборинскую районную</w:t>
      </w:r>
      <w:r w:rsidRPr="00AA13A8">
        <w:rPr>
          <w:sz w:val="28"/>
          <w:szCs w:val="28"/>
        </w:rPr>
        <w:t xml:space="preserve"> территориальную</w:t>
      </w:r>
      <w:r w:rsidR="00AA13A8">
        <w:rPr>
          <w:sz w:val="28"/>
          <w:szCs w:val="28"/>
        </w:rPr>
        <w:t xml:space="preserve"> избирательную</w:t>
      </w:r>
      <w:r w:rsidRPr="00AA13A8">
        <w:rPr>
          <w:sz w:val="28"/>
          <w:szCs w:val="28"/>
        </w:rPr>
        <w:t xml:space="preserve">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w:t>
      </w:r>
    </w:p>
    <w:p w:rsidR="00277DFC" w:rsidRPr="00AA13A8" w:rsidRDefault="00277DFC" w:rsidP="00277DFC">
      <w:pPr>
        <w:pStyle w:val="ConsPlusNormal"/>
        <w:ind w:firstLine="540"/>
        <w:jc w:val="both"/>
        <w:rPr>
          <w:sz w:val="28"/>
          <w:szCs w:val="28"/>
        </w:rPr>
      </w:pPr>
      <w:r w:rsidRPr="00AA13A8">
        <w:rPr>
          <w:sz w:val="28"/>
          <w:szCs w:val="28"/>
        </w:rPr>
        <w:t>8.7. Документ, указанный в пункте 8.6 настоящего Порядка, должен быть представлен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w:t>
      </w:r>
    </w:p>
    <w:p w:rsidR="00277DFC" w:rsidRPr="00AA13A8" w:rsidRDefault="00277DFC" w:rsidP="00277DFC">
      <w:pPr>
        <w:pStyle w:val="ConsPlusNormal"/>
        <w:ind w:firstLine="540"/>
        <w:jc w:val="both"/>
        <w:rPr>
          <w:sz w:val="28"/>
          <w:szCs w:val="28"/>
        </w:rPr>
      </w:pPr>
      <w:r w:rsidRPr="00AA13A8">
        <w:rPr>
          <w:sz w:val="28"/>
          <w:szCs w:val="28"/>
        </w:rPr>
        <w:t xml:space="preserve">В участковую комиссию направление может быть представлено только наблюдателем, указанным в списке, предусмотренном пунктом 8.6 настоящего раздела. </w:t>
      </w:r>
    </w:p>
    <w:p w:rsidR="00277DFC" w:rsidRPr="00AA13A8" w:rsidRDefault="00277DFC" w:rsidP="00277DFC">
      <w:pPr>
        <w:pStyle w:val="ConsPlusNormal"/>
        <w:ind w:firstLine="540"/>
        <w:jc w:val="both"/>
        <w:rPr>
          <w:sz w:val="28"/>
          <w:szCs w:val="28"/>
        </w:rPr>
      </w:pPr>
      <w:r w:rsidRPr="00AA13A8">
        <w:rPr>
          <w:sz w:val="28"/>
          <w:szCs w:val="28"/>
        </w:rPr>
        <w:t>Установление иных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8.8. Форма нагрудного зн</w:t>
      </w:r>
      <w:r>
        <w:rPr>
          <w:rFonts w:ascii="Times New Roman" w:hAnsi="Times New Roman"/>
          <w:sz w:val="28"/>
          <w:szCs w:val="28"/>
        </w:rPr>
        <w:t xml:space="preserve">ака наблюдателя устанавливается </w:t>
      </w:r>
      <w:r w:rsidR="0008561D">
        <w:rPr>
          <w:rFonts w:ascii="Times New Roman" w:hAnsi="Times New Roman"/>
          <w:sz w:val="28"/>
          <w:szCs w:val="28"/>
        </w:rPr>
        <w:t>Таборинской районной территориальной избирательной комиссией</w:t>
      </w:r>
      <w:r w:rsidRPr="00B12607">
        <w:rPr>
          <w:rFonts w:ascii="Times New Roman" w:hAnsi="Times New Roman"/>
          <w:sz w:val="28"/>
          <w:szCs w:val="28"/>
        </w:rPr>
        <w:t>.</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8.9. Наблюдатели вправе:</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1) знакомиться со списками избирателей, реестром заявлений (обращений) о голосовании вне помещения для голосования;</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lastRenderedPageBreak/>
        <w:t>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пункте 8.4 настоящего Порядка;</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3) наблюдать за выдачей избирательных бюллетеней избирателям;</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4) присутствовать при голосовании избирателей вне помещения для голосования;</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5)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6)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7) знакомиться с любым заполненным или незаполненным избирательным бюллетенем при подсчете голосов избирателей;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8) наблюдать за составлением избирательной комиссией протокола об итогах голосования и иных документов в период, указанный в пункте 8.4 настоящего Примерного порядка;</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9) 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10) знакомиться с протоколами соответствующих и нижестоящих избирательных комиссий об итогах голосования, о результатах выборов и приложенными к ним документами, получать заверенные копии указанных протоколов;</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 xml:space="preserve">11)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направивших наблюдателя в комиссию; </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12) обжаловать в порядке, установленном Федеральным законом, действия (бездействие) избирательной комиссии в вышестоящую избирательную комиссию или в суд;</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13) присутствовать при повторном подсчете голосов избирателей в соответствующих избирательных комиссиях;</w:t>
      </w:r>
    </w:p>
    <w:p w:rsidR="00277DFC" w:rsidRPr="0008561D" w:rsidRDefault="00277DFC" w:rsidP="00277DFC">
      <w:pPr>
        <w:pStyle w:val="ConsPlusNormal"/>
        <w:ind w:firstLine="708"/>
        <w:jc w:val="both"/>
        <w:rPr>
          <w:sz w:val="28"/>
          <w:szCs w:val="28"/>
        </w:rPr>
      </w:pPr>
      <w:r w:rsidRPr="0008561D">
        <w:rPr>
          <w:sz w:val="28"/>
          <w:szCs w:val="28"/>
        </w:rPr>
        <w:t>14)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8.10. Наблюдатель не вправе:</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1) выдавать избирателям избирательные бюллетени;</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2) расписываться за избирателя, в том числе по его просьбе, в получении избирательных бюллетеней;</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3) заполнять за избирателя, в том числе по его просьбе, избирательные бюллетени;</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4) предпринимать действия, нарушающие тайну голосования;</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lastRenderedPageBreak/>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6) совершать действия, препятствующие работе избирательной комиссии;</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7) проводить агитацию среди избирателей;</w:t>
      </w:r>
    </w:p>
    <w:p w:rsidR="00277DFC" w:rsidRPr="00B12607" w:rsidRDefault="00277DFC" w:rsidP="00277DFC">
      <w:pPr>
        <w:pStyle w:val="ConsNormal"/>
        <w:widowControl/>
        <w:jc w:val="both"/>
        <w:rPr>
          <w:rFonts w:ascii="Times New Roman" w:hAnsi="Times New Roman"/>
          <w:sz w:val="28"/>
          <w:szCs w:val="28"/>
        </w:rPr>
      </w:pPr>
      <w:r w:rsidRPr="00B12607">
        <w:rPr>
          <w:rFonts w:ascii="Times New Roman" w:hAnsi="Times New Roman"/>
          <w:sz w:val="28"/>
          <w:szCs w:val="28"/>
        </w:rPr>
        <w:t>8) участвовать в принятии решений соответствующей избирательной комиссией.</w:t>
      </w:r>
    </w:p>
    <w:p w:rsidR="00277DFC" w:rsidRPr="0008561D" w:rsidRDefault="00277DFC" w:rsidP="00277DFC">
      <w:pPr>
        <w:pStyle w:val="ConsPlusNormal"/>
        <w:ind w:firstLine="708"/>
        <w:jc w:val="both"/>
        <w:rPr>
          <w:sz w:val="28"/>
          <w:szCs w:val="28"/>
        </w:rPr>
      </w:pPr>
      <w:r w:rsidRPr="0008561D">
        <w:rPr>
          <w:sz w:val="28"/>
          <w:szCs w:val="28"/>
        </w:rPr>
        <w:t>8.11. Наблюдатель немедленно удаляется из помещения для голосования, если он нарушает закон о выборах и факт такого нарушения установлен в судебном порядке. Исполнение соответствующего судебного решения обеспечивают правоохранительные органы.</w:t>
      </w:r>
    </w:p>
    <w:p w:rsidR="00277DFC" w:rsidRPr="00B12607" w:rsidRDefault="00277DFC" w:rsidP="00277DFC">
      <w:pPr>
        <w:pStyle w:val="ConsNormal"/>
        <w:widowControl/>
        <w:jc w:val="both"/>
      </w:pPr>
    </w:p>
    <w:p w:rsidR="00277DFC" w:rsidRPr="00B12607" w:rsidRDefault="00277DFC" w:rsidP="00277DFC">
      <w:pPr>
        <w:pStyle w:val="13"/>
        <w:spacing w:line="240" w:lineRule="auto"/>
        <w:ind w:firstLine="0"/>
        <w:jc w:val="center"/>
        <w:rPr>
          <w:b/>
          <w:sz w:val="28"/>
          <w:szCs w:val="28"/>
        </w:rPr>
      </w:pPr>
      <w:r w:rsidRPr="00B12607">
        <w:rPr>
          <w:b/>
          <w:sz w:val="28"/>
          <w:szCs w:val="28"/>
        </w:rPr>
        <w:t>9. Проведение фото- и (или) видеосъемки в помещении для голосования</w:t>
      </w:r>
    </w:p>
    <w:p w:rsidR="00277DFC" w:rsidRPr="00B12607" w:rsidRDefault="00277DFC" w:rsidP="00277DFC">
      <w:pPr>
        <w:pStyle w:val="af8"/>
        <w:spacing w:before="0" w:beforeAutospacing="0" w:after="0" w:afterAutospacing="0"/>
        <w:ind w:firstLine="720"/>
        <w:jc w:val="both"/>
        <w:rPr>
          <w:sz w:val="28"/>
        </w:rPr>
      </w:pPr>
    </w:p>
    <w:p w:rsidR="00277DFC" w:rsidRPr="00B12607" w:rsidRDefault="00277DFC" w:rsidP="00277DFC">
      <w:pPr>
        <w:pStyle w:val="af8"/>
        <w:spacing w:before="0" w:beforeAutospacing="0" w:after="0" w:afterAutospacing="0"/>
        <w:ind w:firstLine="720"/>
        <w:jc w:val="both"/>
        <w:rPr>
          <w:sz w:val="28"/>
          <w:szCs w:val="28"/>
        </w:rPr>
      </w:pPr>
      <w:r w:rsidRPr="00B12607">
        <w:rPr>
          <w:sz w:val="28"/>
        </w:rPr>
        <w:t>9.1.</w:t>
      </w:r>
      <w:r w:rsidRPr="00B12607">
        <w:rPr>
          <w:sz w:val="28"/>
          <w:szCs w:val="28"/>
        </w:rPr>
        <w:t xml:space="preserve"> В целях обеспечения реализации принципа гласности в деятельности избирательных комиссий при подготовке и проведении выборов, подсчете голосов, установлении итогов голосования, определении результатов выборов лицами, имеющими право присутствовать в помещении для голосования, может осуществляться фото- и (или) видеосъемка.</w:t>
      </w:r>
    </w:p>
    <w:p w:rsidR="00277DFC" w:rsidRPr="00B12607" w:rsidRDefault="00277DFC" w:rsidP="00277DFC">
      <w:pPr>
        <w:pStyle w:val="af8"/>
        <w:spacing w:before="0" w:beforeAutospacing="0" w:after="0" w:afterAutospacing="0"/>
        <w:ind w:firstLine="720"/>
        <w:jc w:val="both"/>
        <w:rPr>
          <w:sz w:val="28"/>
          <w:szCs w:val="28"/>
        </w:rPr>
      </w:pPr>
      <w:r w:rsidRPr="00B12607">
        <w:rPr>
          <w:sz w:val="28"/>
          <w:szCs w:val="28"/>
        </w:rPr>
        <w:t>9.2. Фото- и (или) видеосъемка в помещении для голосования ведется с места, определенного председателем соответствующей избирательной комиссии, с предварительным уведомлением об этом председателя, заместителя председателя или секретаря избирательной комиссии.</w:t>
      </w:r>
    </w:p>
    <w:p w:rsidR="00277DFC" w:rsidRPr="00B12607" w:rsidRDefault="00277DFC" w:rsidP="00277DFC">
      <w:pPr>
        <w:pStyle w:val="af8"/>
        <w:spacing w:before="0" w:beforeAutospacing="0" w:after="0" w:afterAutospacing="0"/>
        <w:ind w:firstLine="720"/>
        <w:jc w:val="both"/>
        <w:rPr>
          <w:sz w:val="28"/>
          <w:szCs w:val="28"/>
        </w:rPr>
      </w:pPr>
      <w:r w:rsidRPr="00B12607">
        <w:rPr>
          <w:sz w:val="28"/>
          <w:szCs w:val="28"/>
        </w:rPr>
        <w:t xml:space="preserve">9.3. Ведение фото- и (или) видеосъемки в помещении для голосования производится с соблюдением положений </w:t>
      </w:r>
      <w:hyperlink r:id="rId10" w:tooltip="НПА:Гражданский кодекс Российской Федерации:Статья 152.1" w:history="1">
        <w:r w:rsidRPr="0008561D">
          <w:rPr>
            <w:rStyle w:val="af2"/>
            <w:color w:val="auto"/>
            <w:sz w:val="28"/>
            <w:szCs w:val="28"/>
            <w:u w:val="none"/>
          </w:rPr>
          <w:t>статьи </w:t>
        </w:r>
        <w:r w:rsidRPr="0008561D">
          <w:rPr>
            <w:sz w:val="28"/>
            <w:szCs w:val="28"/>
          </w:rPr>
          <w:t>152</w:t>
        </w:r>
        <w:r w:rsidRPr="0008561D">
          <w:rPr>
            <w:sz w:val="28"/>
            <w:szCs w:val="28"/>
            <w:vertAlign w:val="superscript"/>
          </w:rPr>
          <w:t>1</w:t>
        </w:r>
        <w:r w:rsidRPr="0008561D">
          <w:rPr>
            <w:rStyle w:val="af2"/>
            <w:color w:val="auto"/>
            <w:sz w:val="28"/>
            <w:szCs w:val="28"/>
            <w:u w:val="none"/>
          </w:rPr>
          <w:t xml:space="preserve"> Гражданского кодекса Российской Федерации</w:t>
        </w:r>
      </w:hyperlink>
      <w:r w:rsidRPr="0008561D">
        <w:rPr>
          <w:sz w:val="28"/>
          <w:szCs w:val="28"/>
        </w:rPr>
        <w:t>,</w:t>
      </w:r>
      <w:r w:rsidRPr="00B12607">
        <w:rPr>
          <w:sz w:val="28"/>
          <w:szCs w:val="28"/>
        </w:rPr>
        <w:t xml:space="preserve"> иных положений законодательства Российской Федерации, устанавливающих ограничения доступа к информации.</w:t>
      </w:r>
    </w:p>
    <w:p w:rsidR="00277DFC" w:rsidRPr="0008561D" w:rsidRDefault="00277DFC" w:rsidP="00277DFC">
      <w:pPr>
        <w:pStyle w:val="ConsPlusNormal"/>
        <w:ind w:firstLine="540"/>
        <w:jc w:val="both"/>
        <w:rPr>
          <w:sz w:val="28"/>
          <w:szCs w:val="28"/>
        </w:rPr>
      </w:pPr>
      <w:r w:rsidRPr="0008561D">
        <w:rPr>
          <w:sz w:val="28"/>
          <w:szCs w:val="28"/>
        </w:rPr>
        <w:t>Фото- и (или) видеосъемка осуществляется так, чтобы был обеспечен обзор действий участковой избирательной комиссии, но при этом не нарушалась тайна голосования и отсутствовала возможность контроля за волеизъявлением избирателей. Изображение избирателя не должно занимать большую часть кадра (экрана).</w:t>
      </w:r>
    </w:p>
    <w:p w:rsidR="00277DFC" w:rsidRPr="00B12607" w:rsidRDefault="00277DFC" w:rsidP="00277DFC">
      <w:pPr>
        <w:pStyle w:val="af8"/>
        <w:spacing w:before="0" w:beforeAutospacing="0" w:after="0" w:afterAutospacing="0"/>
        <w:ind w:firstLine="720"/>
        <w:jc w:val="both"/>
        <w:rPr>
          <w:sz w:val="28"/>
          <w:szCs w:val="28"/>
        </w:rPr>
      </w:pPr>
      <w:r w:rsidRPr="00B12607">
        <w:rPr>
          <w:sz w:val="28"/>
          <w:szCs w:val="28"/>
        </w:rPr>
        <w:t>Фото- и (или) видеосъемка работы членов избирательной комиссии со списком избирателей осуществляется таким образом, чтобы сохранялась конфиденциальность персональных данных, которые в нем содержатся.</w:t>
      </w:r>
    </w:p>
    <w:p w:rsidR="00277DFC" w:rsidRPr="00B12607" w:rsidRDefault="00277DFC" w:rsidP="00277DFC">
      <w:pPr>
        <w:pStyle w:val="af8"/>
        <w:spacing w:before="0" w:beforeAutospacing="0" w:after="0" w:afterAutospacing="0"/>
        <w:ind w:firstLine="720"/>
        <w:jc w:val="both"/>
        <w:rPr>
          <w:sz w:val="28"/>
          <w:szCs w:val="28"/>
        </w:rPr>
      </w:pPr>
      <w:r w:rsidRPr="00B12607">
        <w:rPr>
          <w:sz w:val="28"/>
          <w:szCs w:val="28"/>
        </w:rPr>
        <w:t xml:space="preserve">Запрещается вести фото- и (или) видеосъемку в местах, предназначенных для заполнения бюллетеней, фото- и (или) видеосъемку заполненных бюллетеней до начала подсчета голосов. </w:t>
      </w:r>
    </w:p>
    <w:p w:rsidR="00277DFC" w:rsidRPr="0008561D" w:rsidRDefault="00277DFC" w:rsidP="00277DFC">
      <w:pPr>
        <w:pStyle w:val="ConsPlusNormal"/>
        <w:ind w:firstLine="540"/>
        <w:jc w:val="both"/>
        <w:rPr>
          <w:sz w:val="28"/>
          <w:szCs w:val="28"/>
        </w:rPr>
      </w:pPr>
      <w:r w:rsidRPr="0008561D">
        <w:rPr>
          <w:sz w:val="28"/>
          <w:szCs w:val="28"/>
        </w:rPr>
        <w:t>9.4. При использовании комплексов для электронного голосования запрещается вести фото- и (или) видеосъемку результатов волеизъявления избирателя на экране монитора устройства для электронного голосования и распечатанного на контрольной ленте малогабаритного печатающего устройства.</w:t>
      </w:r>
    </w:p>
    <w:p w:rsidR="00277DFC" w:rsidRPr="00B12607" w:rsidRDefault="00277DFC" w:rsidP="00277DFC">
      <w:pPr>
        <w:pStyle w:val="13"/>
        <w:spacing w:line="240" w:lineRule="auto"/>
        <w:ind w:firstLine="0"/>
        <w:rPr>
          <w:b/>
          <w:sz w:val="28"/>
          <w:szCs w:val="28"/>
        </w:rPr>
      </w:pPr>
    </w:p>
    <w:p w:rsidR="00277DFC" w:rsidRPr="00B12607" w:rsidRDefault="00277DFC" w:rsidP="00277DFC">
      <w:pPr>
        <w:pStyle w:val="13"/>
        <w:spacing w:line="240" w:lineRule="auto"/>
        <w:ind w:firstLine="0"/>
        <w:jc w:val="center"/>
        <w:rPr>
          <w:sz w:val="28"/>
          <w:szCs w:val="28"/>
        </w:rPr>
      </w:pPr>
      <w:r w:rsidRPr="00B12607">
        <w:rPr>
          <w:b/>
          <w:sz w:val="28"/>
          <w:szCs w:val="28"/>
        </w:rPr>
        <w:lastRenderedPageBreak/>
        <w:t xml:space="preserve">10. Ответственность за нарушение законодательства о выборах кандидатом в депутаты, доверенными лицами, уполномоченными представителями, членами избирательных комиссий с правом совещательного голоса, наблюдателями при проведении выборов </w:t>
      </w:r>
      <w:r w:rsidR="0008561D">
        <w:rPr>
          <w:b/>
          <w:sz w:val="28"/>
          <w:szCs w:val="28"/>
        </w:rPr>
        <w:t>органов местного самоуправления</w:t>
      </w:r>
    </w:p>
    <w:p w:rsidR="00277DFC" w:rsidRPr="00B12607" w:rsidRDefault="00277DFC" w:rsidP="00277DFC">
      <w:pPr>
        <w:pStyle w:val="13"/>
        <w:spacing w:line="240" w:lineRule="auto"/>
        <w:ind w:firstLine="720"/>
        <w:rPr>
          <w:b/>
          <w:sz w:val="28"/>
          <w:szCs w:val="28"/>
        </w:rPr>
      </w:pPr>
    </w:p>
    <w:p w:rsidR="00277DFC" w:rsidRPr="00B12607" w:rsidRDefault="00277DFC" w:rsidP="00277DFC">
      <w:pPr>
        <w:pStyle w:val="13"/>
        <w:spacing w:line="240" w:lineRule="auto"/>
        <w:ind w:firstLine="720"/>
        <w:rPr>
          <w:sz w:val="28"/>
          <w:szCs w:val="28"/>
        </w:rPr>
      </w:pPr>
      <w:r w:rsidRPr="00B12607">
        <w:rPr>
          <w:sz w:val="28"/>
          <w:szCs w:val="28"/>
        </w:rPr>
        <w:t>10.1. Нарушение кандидатом в депутаты по многомандатному избирательному округу</w:t>
      </w:r>
      <w:r w:rsidR="0008561D">
        <w:rPr>
          <w:sz w:val="28"/>
          <w:szCs w:val="28"/>
        </w:rPr>
        <w:t>,</w:t>
      </w:r>
      <w:r w:rsidRPr="00B12607">
        <w:rPr>
          <w:sz w:val="28"/>
          <w:szCs w:val="28"/>
        </w:rPr>
        <w:t xml:space="preserve"> доверенными лицами, уполномоченными представителями кандидатов, избирательных объединений, членами избирательных комиссий с правом совещательного голоса, наблюдателями положений Федерального за</w:t>
      </w:r>
      <w:r w:rsidRPr="00B12607">
        <w:rPr>
          <w:sz w:val="28"/>
          <w:szCs w:val="28"/>
        </w:rPr>
        <w:softHyphen/>
        <w:t>кона, Кодекса, регламентирующих их статус, права и обязанности, является основанием для привлечения указанных лиц, избирательного объединения к ответственности, установленной  федеральными законами.</w:t>
      </w:r>
    </w:p>
    <w:p w:rsidR="00277DFC" w:rsidRPr="00B12607" w:rsidRDefault="00277DFC" w:rsidP="00277DFC">
      <w:pPr>
        <w:ind w:firstLine="720"/>
        <w:jc w:val="both"/>
      </w:pPr>
      <w:r w:rsidRPr="00B12607">
        <w:t>10.2. Нарушение организациями, должностными лицами норм Федерального закона, Кодекса, регулирующих статус кандидата в депутаты по многомандатному избирательному округу, доверенных лиц, уполномоченных представителей  кандидатов, избирательных объединений, членов избирательных комиссий с правом совещательного голоса, наблюдателей, может служить основанием для привлечения их к ответственности, предусмотренной федеральными законами.</w:t>
      </w:r>
    </w:p>
    <w:p w:rsidR="00277DFC" w:rsidRDefault="00277DFC" w:rsidP="00277DFC">
      <w:pPr>
        <w:tabs>
          <w:tab w:val="left" w:pos="3945"/>
        </w:tabs>
        <w:ind w:firstLine="709"/>
      </w:pPr>
    </w:p>
    <w:sectPr w:rsidR="00277DFC" w:rsidSect="00D23B42">
      <w:headerReference w:type="default" r:id="rId11"/>
      <w:pgSz w:w="11906" w:h="16838"/>
      <w:pgMar w:top="1134" w:right="850" w:bottom="1134" w:left="1701" w:header="346"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C77" w:rsidRDefault="006A4C77">
      <w:r>
        <w:separator/>
      </w:r>
    </w:p>
  </w:endnote>
  <w:endnote w:type="continuationSeparator" w:id="1">
    <w:p w:rsidR="006A4C77" w:rsidRDefault="006A4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C77" w:rsidRDefault="006A4C77">
      <w:r>
        <w:separator/>
      </w:r>
    </w:p>
  </w:footnote>
  <w:footnote w:type="continuationSeparator" w:id="1">
    <w:p w:rsidR="006A4C77" w:rsidRDefault="006A4C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CF" w:rsidRDefault="00277DFC" w:rsidP="00E6572E">
    <w:pPr>
      <w:pStyle w:val="a3"/>
    </w:pPr>
    <w:r w:rsidRPr="00277DFC">
      <w:rPr>
        <w:noProof/>
      </w:rPr>
      <w:drawing>
        <wp:inline distT="0" distB="0" distL="0" distR="0">
          <wp:extent cx="400050" cy="723900"/>
          <wp:effectExtent l="19050" t="0" r="0" b="0"/>
          <wp:docPr id="2" name="Рисунок 1"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1">
                    <a:grayscl/>
                  </a:blip>
                  <a:srcRect/>
                  <a:stretch>
                    <a:fillRect/>
                  </a:stretch>
                </pic:blipFill>
                <pic:spPr bwMode="auto">
                  <a:xfrm>
                    <a:off x="0" y="0"/>
                    <a:ext cx="400050" cy="7239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FC" w:rsidRDefault="00277DFC" w:rsidP="00E6572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74A"/>
    <w:multiLevelType w:val="multilevel"/>
    <w:tmpl w:val="242AB144"/>
    <w:lvl w:ilvl="0">
      <w:start w:val="3"/>
      <w:numFmt w:val="decimal"/>
      <w:lvlText w:val="%1."/>
      <w:lvlJc w:val="left"/>
      <w:pPr>
        <w:ind w:left="780" w:hanging="360"/>
      </w:pPr>
      <w:rPr>
        <w:rFonts w:hint="default"/>
      </w:rPr>
    </w:lvl>
    <w:lvl w:ilvl="1">
      <w:start w:val="3"/>
      <w:numFmt w:val="decimal"/>
      <w:isLgl/>
      <w:lvlText w:val="%1.%2."/>
      <w:lvlJc w:val="left"/>
      <w:pPr>
        <w:ind w:left="989" w:hanging="450"/>
      </w:pPr>
      <w:rPr>
        <w:rFonts w:hint="default"/>
        <w:sz w:val="28"/>
      </w:rPr>
    </w:lvl>
    <w:lvl w:ilvl="2">
      <w:start w:val="1"/>
      <w:numFmt w:val="decimal"/>
      <w:isLgl/>
      <w:lvlText w:val="%1.%2.%3."/>
      <w:lvlJc w:val="left"/>
      <w:pPr>
        <w:ind w:left="1378" w:hanging="720"/>
      </w:pPr>
      <w:rPr>
        <w:rFonts w:hint="default"/>
        <w:sz w:val="28"/>
      </w:rPr>
    </w:lvl>
    <w:lvl w:ilvl="3">
      <w:start w:val="1"/>
      <w:numFmt w:val="decimal"/>
      <w:isLgl/>
      <w:lvlText w:val="%1.%2.%3.%4."/>
      <w:lvlJc w:val="left"/>
      <w:pPr>
        <w:ind w:left="1497" w:hanging="720"/>
      </w:pPr>
      <w:rPr>
        <w:rFonts w:hint="default"/>
        <w:sz w:val="28"/>
      </w:rPr>
    </w:lvl>
    <w:lvl w:ilvl="4">
      <w:start w:val="1"/>
      <w:numFmt w:val="decimal"/>
      <w:isLgl/>
      <w:lvlText w:val="%1.%2.%3.%4.%5."/>
      <w:lvlJc w:val="left"/>
      <w:pPr>
        <w:ind w:left="1976" w:hanging="1080"/>
      </w:pPr>
      <w:rPr>
        <w:rFonts w:hint="default"/>
        <w:sz w:val="28"/>
      </w:rPr>
    </w:lvl>
    <w:lvl w:ilvl="5">
      <w:start w:val="1"/>
      <w:numFmt w:val="decimal"/>
      <w:isLgl/>
      <w:lvlText w:val="%1.%2.%3.%4.%5.%6."/>
      <w:lvlJc w:val="left"/>
      <w:pPr>
        <w:ind w:left="2095" w:hanging="1080"/>
      </w:pPr>
      <w:rPr>
        <w:rFonts w:hint="default"/>
        <w:sz w:val="28"/>
      </w:rPr>
    </w:lvl>
    <w:lvl w:ilvl="6">
      <w:start w:val="1"/>
      <w:numFmt w:val="decimal"/>
      <w:isLgl/>
      <w:lvlText w:val="%1.%2.%3.%4.%5.%6.%7."/>
      <w:lvlJc w:val="left"/>
      <w:pPr>
        <w:ind w:left="2574" w:hanging="1440"/>
      </w:pPr>
      <w:rPr>
        <w:rFonts w:hint="default"/>
        <w:sz w:val="28"/>
      </w:rPr>
    </w:lvl>
    <w:lvl w:ilvl="7">
      <w:start w:val="1"/>
      <w:numFmt w:val="decimal"/>
      <w:isLgl/>
      <w:lvlText w:val="%1.%2.%3.%4.%5.%6.%7.%8."/>
      <w:lvlJc w:val="left"/>
      <w:pPr>
        <w:ind w:left="2693" w:hanging="1440"/>
      </w:pPr>
      <w:rPr>
        <w:rFonts w:hint="default"/>
        <w:sz w:val="28"/>
      </w:rPr>
    </w:lvl>
    <w:lvl w:ilvl="8">
      <w:start w:val="1"/>
      <w:numFmt w:val="decimal"/>
      <w:isLgl/>
      <w:lvlText w:val="%1.%2.%3.%4.%5.%6.%7.%8.%9."/>
      <w:lvlJc w:val="left"/>
      <w:pPr>
        <w:ind w:left="3172" w:hanging="1800"/>
      </w:pPr>
      <w:rPr>
        <w:rFonts w:hint="default"/>
        <w:sz w:val="28"/>
      </w:rPr>
    </w:lvl>
  </w:abstractNum>
  <w:abstractNum w:abstractNumId="1">
    <w:nsid w:val="32BB736B"/>
    <w:multiLevelType w:val="hybridMultilevel"/>
    <w:tmpl w:val="98822CA6"/>
    <w:lvl w:ilvl="0" w:tplc="E82A3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3429BD"/>
    <w:multiLevelType w:val="hybridMultilevel"/>
    <w:tmpl w:val="6E74BAB2"/>
    <w:lvl w:ilvl="0" w:tplc="5DC23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CB2586"/>
    <w:multiLevelType w:val="hybridMultilevel"/>
    <w:tmpl w:val="E3F0ED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2433AE7"/>
    <w:multiLevelType w:val="multilevel"/>
    <w:tmpl w:val="BC74282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08"/>
  <w:drawingGridHorizontalSpacing w:val="140"/>
  <w:displayHorizontalDrawingGridEvery w:val="2"/>
  <w:characterSpacingControl w:val="doNotCompress"/>
  <w:hdrShapeDefaults>
    <o:shapedefaults v:ext="edit" spidmax="60418"/>
  </w:hdrShapeDefaults>
  <w:footnotePr>
    <w:footnote w:id="0"/>
    <w:footnote w:id="1"/>
  </w:footnotePr>
  <w:endnotePr>
    <w:endnote w:id="0"/>
    <w:endnote w:id="1"/>
  </w:endnotePr>
  <w:compat>
    <w:useFELayout/>
  </w:compat>
  <w:rsids>
    <w:rsidRoot w:val="00863F7E"/>
    <w:rsid w:val="0001737C"/>
    <w:rsid w:val="000209C4"/>
    <w:rsid w:val="0003038D"/>
    <w:rsid w:val="000541FC"/>
    <w:rsid w:val="00064103"/>
    <w:rsid w:val="0007349E"/>
    <w:rsid w:val="00076F98"/>
    <w:rsid w:val="0008561D"/>
    <w:rsid w:val="000872AE"/>
    <w:rsid w:val="00137589"/>
    <w:rsid w:val="001640BC"/>
    <w:rsid w:val="00172DB0"/>
    <w:rsid w:val="001E5143"/>
    <w:rsid w:val="00201DD9"/>
    <w:rsid w:val="002152DE"/>
    <w:rsid w:val="00225875"/>
    <w:rsid w:val="002319EA"/>
    <w:rsid w:val="0024535F"/>
    <w:rsid w:val="00271AF8"/>
    <w:rsid w:val="00277DFC"/>
    <w:rsid w:val="002930EF"/>
    <w:rsid w:val="002C3BD8"/>
    <w:rsid w:val="002E05AC"/>
    <w:rsid w:val="002F68F1"/>
    <w:rsid w:val="0032244C"/>
    <w:rsid w:val="00370470"/>
    <w:rsid w:val="00370D3C"/>
    <w:rsid w:val="00380E0A"/>
    <w:rsid w:val="00384F84"/>
    <w:rsid w:val="003E483B"/>
    <w:rsid w:val="003F553F"/>
    <w:rsid w:val="004142DA"/>
    <w:rsid w:val="00414CB6"/>
    <w:rsid w:val="00437BD1"/>
    <w:rsid w:val="00440185"/>
    <w:rsid w:val="00453FD3"/>
    <w:rsid w:val="00462E91"/>
    <w:rsid w:val="00471B71"/>
    <w:rsid w:val="00477816"/>
    <w:rsid w:val="00482473"/>
    <w:rsid w:val="004878A0"/>
    <w:rsid w:val="004B1B59"/>
    <w:rsid w:val="004B4B7C"/>
    <w:rsid w:val="004B6D98"/>
    <w:rsid w:val="004B70EB"/>
    <w:rsid w:val="004C6209"/>
    <w:rsid w:val="004F7FEF"/>
    <w:rsid w:val="00501DAA"/>
    <w:rsid w:val="00554436"/>
    <w:rsid w:val="0057716E"/>
    <w:rsid w:val="00577EA3"/>
    <w:rsid w:val="005B5A24"/>
    <w:rsid w:val="005C38CC"/>
    <w:rsid w:val="005C54C4"/>
    <w:rsid w:val="005E50CF"/>
    <w:rsid w:val="005E7614"/>
    <w:rsid w:val="00607721"/>
    <w:rsid w:val="006A4C77"/>
    <w:rsid w:val="006B602F"/>
    <w:rsid w:val="006C2CF7"/>
    <w:rsid w:val="006D5CEE"/>
    <w:rsid w:val="007012A3"/>
    <w:rsid w:val="00712B4B"/>
    <w:rsid w:val="007142C3"/>
    <w:rsid w:val="007162B0"/>
    <w:rsid w:val="0073788B"/>
    <w:rsid w:val="00751189"/>
    <w:rsid w:val="00761699"/>
    <w:rsid w:val="007935B5"/>
    <w:rsid w:val="007A0E8F"/>
    <w:rsid w:val="007C1259"/>
    <w:rsid w:val="007C6408"/>
    <w:rsid w:val="007C7B53"/>
    <w:rsid w:val="007F436A"/>
    <w:rsid w:val="00806FFD"/>
    <w:rsid w:val="008128B5"/>
    <w:rsid w:val="008166D7"/>
    <w:rsid w:val="008225AF"/>
    <w:rsid w:val="00822BBB"/>
    <w:rsid w:val="00822E89"/>
    <w:rsid w:val="00830C74"/>
    <w:rsid w:val="0083184B"/>
    <w:rsid w:val="00853ADE"/>
    <w:rsid w:val="00863F7E"/>
    <w:rsid w:val="008658F4"/>
    <w:rsid w:val="008B2E35"/>
    <w:rsid w:val="008B64CB"/>
    <w:rsid w:val="008D2AA1"/>
    <w:rsid w:val="008D497E"/>
    <w:rsid w:val="008D5C2D"/>
    <w:rsid w:val="008F072A"/>
    <w:rsid w:val="00902238"/>
    <w:rsid w:val="009050AF"/>
    <w:rsid w:val="009203CF"/>
    <w:rsid w:val="009227C1"/>
    <w:rsid w:val="00931F40"/>
    <w:rsid w:val="009426CB"/>
    <w:rsid w:val="00952F28"/>
    <w:rsid w:val="00970F3C"/>
    <w:rsid w:val="00990F64"/>
    <w:rsid w:val="009A2BBB"/>
    <w:rsid w:val="009D3EDC"/>
    <w:rsid w:val="009E5807"/>
    <w:rsid w:val="00A24065"/>
    <w:rsid w:val="00A273BD"/>
    <w:rsid w:val="00A60F00"/>
    <w:rsid w:val="00A65361"/>
    <w:rsid w:val="00A658D8"/>
    <w:rsid w:val="00A74280"/>
    <w:rsid w:val="00AA13A8"/>
    <w:rsid w:val="00AB3DC8"/>
    <w:rsid w:val="00AB6C2B"/>
    <w:rsid w:val="00AC723E"/>
    <w:rsid w:val="00AD0EBC"/>
    <w:rsid w:val="00AF5F15"/>
    <w:rsid w:val="00B01872"/>
    <w:rsid w:val="00B2732B"/>
    <w:rsid w:val="00B34948"/>
    <w:rsid w:val="00B53B8D"/>
    <w:rsid w:val="00B5573B"/>
    <w:rsid w:val="00B55D04"/>
    <w:rsid w:val="00B55FB2"/>
    <w:rsid w:val="00B76537"/>
    <w:rsid w:val="00B834AE"/>
    <w:rsid w:val="00B859DF"/>
    <w:rsid w:val="00B85FD6"/>
    <w:rsid w:val="00BB304B"/>
    <w:rsid w:val="00BD4ECA"/>
    <w:rsid w:val="00BF494A"/>
    <w:rsid w:val="00C35D76"/>
    <w:rsid w:val="00C55780"/>
    <w:rsid w:val="00C6441C"/>
    <w:rsid w:val="00C806C4"/>
    <w:rsid w:val="00C961E3"/>
    <w:rsid w:val="00CA7B5A"/>
    <w:rsid w:val="00CD2C8B"/>
    <w:rsid w:val="00CD6459"/>
    <w:rsid w:val="00CF0E66"/>
    <w:rsid w:val="00D022BE"/>
    <w:rsid w:val="00D1304F"/>
    <w:rsid w:val="00D2097C"/>
    <w:rsid w:val="00D23B42"/>
    <w:rsid w:val="00D24B9B"/>
    <w:rsid w:val="00D511DE"/>
    <w:rsid w:val="00D82B86"/>
    <w:rsid w:val="00D90E5F"/>
    <w:rsid w:val="00DB3C4E"/>
    <w:rsid w:val="00DC1BC1"/>
    <w:rsid w:val="00DC44F1"/>
    <w:rsid w:val="00E12CDB"/>
    <w:rsid w:val="00E13A5F"/>
    <w:rsid w:val="00E13BCB"/>
    <w:rsid w:val="00E20F05"/>
    <w:rsid w:val="00E5110E"/>
    <w:rsid w:val="00E54B87"/>
    <w:rsid w:val="00E6572E"/>
    <w:rsid w:val="00E72885"/>
    <w:rsid w:val="00E75E97"/>
    <w:rsid w:val="00E93657"/>
    <w:rsid w:val="00E968D2"/>
    <w:rsid w:val="00EB28EF"/>
    <w:rsid w:val="00EC41EB"/>
    <w:rsid w:val="00EE43F1"/>
    <w:rsid w:val="00EF74E3"/>
    <w:rsid w:val="00F05E82"/>
    <w:rsid w:val="00F30CD7"/>
    <w:rsid w:val="00F360A8"/>
    <w:rsid w:val="00F554C8"/>
    <w:rsid w:val="00FA6F4A"/>
    <w:rsid w:val="00FA7227"/>
    <w:rsid w:val="00FA763E"/>
    <w:rsid w:val="00FB1349"/>
    <w:rsid w:val="00FB4134"/>
    <w:rsid w:val="00FB5E0B"/>
    <w:rsid w:val="00FE3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72E"/>
    <w:pPr>
      <w:jc w:val="center"/>
    </w:pPr>
    <w:rPr>
      <w:rFonts w:eastAsia="Times New Roman"/>
      <w:sz w:val="28"/>
      <w:szCs w:val="28"/>
    </w:rPr>
  </w:style>
  <w:style w:type="paragraph" w:styleId="1">
    <w:name w:val="heading 1"/>
    <w:basedOn w:val="a"/>
    <w:next w:val="a"/>
    <w:link w:val="10"/>
    <w:qFormat/>
    <w:rsid w:val="00B3494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qFormat/>
    <w:rsid w:val="00E6572E"/>
    <w:pPr>
      <w:keepNext/>
      <w:autoSpaceDE w:val="0"/>
      <w:autoSpaceDN w:val="0"/>
      <w:adjustRightInd w:val="0"/>
      <w:jc w:val="both"/>
      <w:outlineLvl w:val="1"/>
    </w:pPr>
    <w:rPr>
      <w:szCs w:val="24"/>
    </w:rPr>
  </w:style>
  <w:style w:type="paragraph" w:styleId="3">
    <w:name w:val="heading 3"/>
    <w:basedOn w:val="a"/>
    <w:next w:val="a"/>
    <w:qFormat/>
    <w:rsid w:val="00A6536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572E"/>
    <w:pPr>
      <w:tabs>
        <w:tab w:val="center" w:pos="4677"/>
        <w:tab w:val="right" w:pos="9355"/>
      </w:tabs>
    </w:pPr>
  </w:style>
  <w:style w:type="paragraph" w:styleId="a4">
    <w:name w:val="footer"/>
    <w:basedOn w:val="a"/>
    <w:rsid w:val="00E6572E"/>
    <w:pPr>
      <w:tabs>
        <w:tab w:val="center" w:pos="4677"/>
        <w:tab w:val="right" w:pos="9355"/>
      </w:tabs>
    </w:pPr>
  </w:style>
  <w:style w:type="paragraph" w:customStyle="1" w:styleId="14">
    <w:name w:val="Загл.14"/>
    <w:basedOn w:val="a"/>
    <w:rsid w:val="00E6572E"/>
    <w:rPr>
      <w:rFonts w:ascii="Times New Roman CYR" w:hAnsi="Times New Roman CYR"/>
      <w:b/>
      <w:szCs w:val="20"/>
    </w:rPr>
  </w:style>
  <w:style w:type="paragraph" w:customStyle="1" w:styleId="21">
    <w:name w:val="Основной текст 21"/>
    <w:basedOn w:val="a"/>
    <w:rsid w:val="00E6572E"/>
    <w:pPr>
      <w:overflowPunct w:val="0"/>
      <w:autoSpaceDE w:val="0"/>
      <w:autoSpaceDN w:val="0"/>
      <w:adjustRightInd w:val="0"/>
      <w:spacing w:line="360" w:lineRule="auto"/>
      <w:ind w:firstLine="709"/>
      <w:jc w:val="both"/>
      <w:textAlignment w:val="baseline"/>
    </w:pPr>
    <w:rPr>
      <w:i/>
      <w:sz w:val="24"/>
      <w:szCs w:val="20"/>
    </w:rPr>
  </w:style>
  <w:style w:type="paragraph" w:styleId="a5">
    <w:name w:val="Balloon Text"/>
    <w:basedOn w:val="a"/>
    <w:link w:val="a6"/>
    <w:rsid w:val="007F436A"/>
    <w:rPr>
      <w:rFonts w:ascii="Tahoma" w:hAnsi="Tahoma" w:cs="Tahoma"/>
      <w:sz w:val="16"/>
      <w:szCs w:val="16"/>
    </w:rPr>
  </w:style>
  <w:style w:type="character" w:customStyle="1" w:styleId="a6">
    <w:name w:val="Текст выноски Знак"/>
    <w:basedOn w:val="a0"/>
    <w:link w:val="a5"/>
    <w:rsid w:val="007F436A"/>
    <w:rPr>
      <w:rFonts w:ascii="Tahoma" w:eastAsia="Times New Roman" w:hAnsi="Tahoma" w:cs="Tahoma"/>
      <w:sz w:val="16"/>
      <w:szCs w:val="16"/>
    </w:rPr>
  </w:style>
  <w:style w:type="paragraph" w:styleId="a7">
    <w:name w:val="List Paragraph"/>
    <w:basedOn w:val="a"/>
    <w:uiPriority w:val="34"/>
    <w:qFormat/>
    <w:rsid w:val="00FA7227"/>
    <w:pPr>
      <w:ind w:left="720"/>
      <w:contextualSpacing/>
    </w:pPr>
  </w:style>
  <w:style w:type="character" w:customStyle="1" w:styleId="a8">
    <w:name w:val="Подпись Знак"/>
    <w:basedOn w:val="a0"/>
    <w:link w:val="a9"/>
    <w:rsid w:val="00830C74"/>
    <w:rPr>
      <w:sz w:val="28"/>
    </w:rPr>
  </w:style>
  <w:style w:type="paragraph" w:styleId="a9">
    <w:name w:val="Signature"/>
    <w:basedOn w:val="a"/>
    <w:link w:val="a8"/>
    <w:rsid w:val="00830C74"/>
    <w:pPr>
      <w:jc w:val="both"/>
    </w:pPr>
    <w:rPr>
      <w:rFonts w:eastAsia="MS Mincho"/>
      <w:szCs w:val="20"/>
    </w:rPr>
  </w:style>
  <w:style w:type="character" w:customStyle="1" w:styleId="11">
    <w:name w:val="Подпись Знак1"/>
    <w:basedOn w:val="a0"/>
    <w:link w:val="a9"/>
    <w:rsid w:val="00830C74"/>
    <w:rPr>
      <w:rFonts w:eastAsia="Times New Roman"/>
      <w:sz w:val="28"/>
      <w:szCs w:val="28"/>
    </w:rPr>
  </w:style>
  <w:style w:type="paragraph" w:styleId="20">
    <w:name w:val="Body Text 2"/>
    <w:basedOn w:val="a"/>
    <w:link w:val="22"/>
    <w:rsid w:val="00E13BCB"/>
    <w:pPr>
      <w:spacing w:after="120" w:line="480" w:lineRule="auto"/>
      <w:jc w:val="left"/>
    </w:pPr>
    <w:rPr>
      <w:rFonts w:ascii="Times New Roman CYR" w:hAnsi="Times New Roman CYR"/>
      <w:sz w:val="20"/>
      <w:szCs w:val="20"/>
    </w:rPr>
  </w:style>
  <w:style w:type="character" w:customStyle="1" w:styleId="22">
    <w:name w:val="Основной текст 2 Знак"/>
    <w:basedOn w:val="a0"/>
    <w:link w:val="20"/>
    <w:rsid w:val="00E13BCB"/>
    <w:rPr>
      <w:rFonts w:ascii="Times New Roman CYR" w:eastAsia="Times New Roman" w:hAnsi="Times New Roman CYR"/>
    </w:rPr>
  </w:style>
  <w:style w:type="paragraph" w:styleId="aa">
    <w:name w:val="Body Text"/>
    <w:basedOn w:val="a"/>
    <w:link w:val="ab"/>
    <w:rsid w:val="004B70EB"/>
    <w:pPr>
      <w:spacing w:after="120"/>
    </w:pPr>
  </w:style>
  <w:style w:type="character" w:customStyle="1" w:styleId="ab">
    <w:name w:val="Основной текст Знак"/>
    <w:basedOn w:val="a0"/>
    <w:link w:val="aa"/>
    <w:rsid w:val="004B70EB"/>
    <w:rPr>
      <w:rFonts w:eastAsia="Times New Roman"/>
      <w:sz w:val="28"/>
      <w:szCs w:val="28"/>
    </w:rPr>
  </w:style>
  <w:style w:type="paragraph" w:styleId="30">
    <w:name w:val="Body Text 3"/>
    <w:basedOn w:val="a"/>
    <w:link w:val="31"/>
    <w:rsid w:val="00B76537"/>
    <w:pPr>
      <w:spacing w:after="120"/>
      <w:jc w:val="left"/>
    </w:pPr>
    <w:rPr>
      <w:rFonts w:ascii="Times New Roman CYR" w:hAnsi="Times New Roman CYR"/>
      <w:sz w:val="16"/>
      <w:szCs w:val="16"/>
    </w:rPr>
  </w:style>
  <w:style w:type="character" w:customStyle="1" w:styleId="31">
    <w:name w:val="Основной текст 3 Знак"/>
    <w:basedOn w:val="a0"/>
    <w:link w:val="30"/>
    <w:rsid w:val="00B76537"/>
    <w:rPr>
      <w:rFonts w:ascii="Times New Roman CYR" w:eastAsia="Times New Roman" w:hAnsi="Times New Roman CYR"/>
      <w:sz w:val="16"/>
      <w:szCs w:val="16"/>
    </w:rPr>
  </w:style>
  <w:style w:type="character" w:styleId="ac">
    <w:name w:val="Strong"/>
    <w:qFormat/>
    <w:rsid w:val="00CD2C8B"/>
    <w:rPr>
      <w:rFonts w:ascii="Tahoma" w:hAnsi="Tahoma" w:cs="Tahoma" w:hint="default"/>
      <w:b/>
      <w:bCs/>
      <w:sz w:val="18"/>
      <w:szCs w:val="18"/>
    </w:rPr>
  </w:style>
  <w:style w:type="paragraph" w:customStyle="1" w:styleId="14-15">
    <w:name w:val="14-15"/>
    <w:basedOn w:val="a"/>
    <w:rsid w:val="00CD2C8B"/>
    <w:pPr>
      <w:spacing w:line="360" w:lineRule="auto"/>
      <w:ind w:firstLine="709"/>
      <w:jc w:val="both"/>
    </w:pPr>
  </w:style>
  <w:style w:type="paragraph" w:styleId="ad">
    <w:name w:val="Title"/>
    <w:basedOn w:val="a"/>
    <w:link w:val="ae"/>
    <w:qFormat/>
    <w:rsid w:val="00B34948"/>
    <w:pPr>
      <w:spacing w:after="200" w:line="276" w:lineRule="auto"/>
    </w:pPr>
    <w:rPr>
      <w:rFonts w:ascii="Arial" w:eastAsia="Calibri" w:hAnsi="Arial" w:cs="Arial"/>
      <w:b/>
      <w:bCs/>
      <w:sz w:val="24"/>
      <w:szCs w:val="24"/>
      <w:lang w:eastAsia="en-US"/>
    </w:rPr>
  </w:style>
  <w:style w:type="character" w:customStyle="1" w:styleId="ae">
    <w:name w:val="Название Знак"/>
    <w:basedOn w:val="a0"/>
    <w:link w:val="ad"/>
    <w:rsid w:val="00B34948"/>
    <w:rPr>
      <w:rFonts w:ascii="Arial" w:eastAsia="Calibri" w:hAnsi="Arial" w:cs="Arial"/>
      <w:b/>
      <w:bCs/>
      <w:sz w:val="24"/>
      <w:szCs w:val="24"/>
      <w:lang w:eastAsia="en-US"/>
    </w:rPr>
  </w:style>
  <w:style w:type="character" w:customStyle="1" w:styleId="10">
    <w:name w:val="Заголовок 1 Знак"/>
    <w:basedOn w:val="a0"/>
    <w:link w:val="1"/>
    <w:rsid w:val="00B34948"/>
    <w:rPr>
      <w:rFonts w:asciiTheme="majorHAnsi" w:eastAsiaTheme="majorEastAsia" w:hAnsiTheme="majorHAnsi" w:cstheme="majorBidi"/>
      <w:b/>
      <w:bCs/>
      <w:color w:val="365F91" w:themeColor="accent1" w:themeShade="BF"/>
      <w:sz w:val="28"/>
      <w:szCs w:val="28"/>
    </w:rPr>
  </w:style>
  <w:style w:type="table" w:styleId="af">
    <w:name w:val="Table Grid"/>
    <w:basedOn w:val="a1"/>
    <w:uiPriority w:val="59"/>
    <w:rsid w:val="00B3494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0">
    <w:name w:val="Документ ИКСО"/>
    <w:basedOn w:val="a"/>
    <w:rsid w:val="008225AF"/>
    <w:pPr>
      <w:spacing w:line="360" w:lineRule="auto"/>
      <w:ind w:firstLine="709"/>
      <w:jc w:val="both"/>
    </w:pPr>
    <w:rPr>
      <w:rFonts w:ascii="Times New Roman CYR" w:hAnsi="Times New Roman CYR"/>
    </w:rPr>
  </w:style>
  <w:style w:type="paragraph" w:customStyle="1" w:styleId="12">
    <w:name w:val="1"/>
    <w:aliases w:val="5-14"/>
    <w:basedOn w:val="a"/>
    <w:rsid w:val="008128B5"/>
    <w:pPr>
      <w:spacing w:line="360" w:lineRule="auto"/>
      <w:ind w:firstLine="709"/>
      <w:jc w:val="both"/>
    </w:pPr>
    <w:rPr>
      <w:szCs w:val="24"/>
    </w:rPr>
  </w:style>
  <w:style w:type="paragraph" w:customStyle="1" w:styleId="af1">
    <w:name w:val="Знак Знак Знак Знак"/>
    <w:basedOn w:val="a"/>
    <w:rsid w:val="00822E89"/>
    <w:pPr>
      <w:spacing w:before="100" w:beforeAutospacing="1" w:after="100" w:afterAutospacing="1"/>
      <w:jc w:val="left"/>
    </w:pPr>
    <w:rPr>
      <w:rFonts w:ascii="Tahoma" w:hAnsi="Tahoma" w:cs="Tahoma"/>
      <w:sz w:val="20"/>
      <w:szCs w:val="20"/>
      <w:lang w:val="en-US" w:eastAsia="en-US"/>
    </w:rPr>
  </w:style>
  <w:style w:type="paragraph" w:customStyle="1" w:styleId="ConsPlusNormal">
    <w:name w:val="ConsPlusNormal"/>
    <w:rsid w:val="00EB28EF"/>
    <w:pPr>
      <w:widowControl w:val="0"/>
      <w:autoSpaceDE w:val="0"/>
      <w:autoSpaceDN w:val="0"/>
    </w:pPr>
    <w:rPr>
      <w:rFonts w:eastAsia="Times New Roman"/>
      <w:sz w:val="24"/>
    </w:rPr>
  </w:style>
  <w:style w:type="paragraph" w:customStyle="1" w:styleId="13">
    <w:name w:val="Обычный1"/>
    <w:rsid w:val="00277DFC"/>
    <w:pPr>
      <w:widowControl w:val="0"/>
      <w:spacing w:line="300" w:lineRule="auto"/>
      <w:ind w:firstLine="700"/>
      <w:jc w:val="both"/>
    </w:pPr>
    <w:rPr>
      <w:rFonts w:eastAsia="Times New Roman"/>
      <w:snapToGrid w:val="0"/>
      <w:sz w:val="24"/>
    </w:rPr>
  </w:style>
  <w:style w:type="paragraph" w:styleId="23">
    <w:name w:val="Body Text Indent 2"/>
    <w:basedOn w:val="a"/>
    <w:link w:val="24"/>
    <w:rsid w:val="00277DFC"/>
    <w:pPr>
      <w:spacing w:after="120" w:line="480" w:lineRule="auto"/>
      <w:ind w:left="283"/>
    </w:pPr>
  </w:style>
  <w:style w:type="character" w:customStyle="1" w:styleId="24">
    <w:name w:val="Основной текст с отступом 2 Знак"/>
    <w:basedOn w:val="a0"/>
    <w:link w:val="23"/>
    <w:rsid w:val="00277DFC"/>
    <w:rPr>
      <w:rFonts w:eastAsia="Times New Roman"/>
      <w:sz w:val="28"/>
      <w:szCs w:val="28"/>
    </w:rPr>
  </w:style>
  <w:style w:type="character" w:styleId="af2">
    <w:name w:val="Hyperlink"/>
    <w:basedOn w:val="a0"/>
    <w:rsid w:val="00277DFC"/>
    <w:rPr>
      <w:color w:val="0000FF"/>
      <w:u w:val="single"/>
    </w:rPr>
  </w:style>
  <w:style w:type="paragraph" w:customStyle="1" w:styleId="ConsNormal">
    <w:name w:val="ConsNormal"/>
    <w:rsid w:val="00277DFC"/>
    <w:pPr>
      <w:widowControl w:val="0"/>
      <w:autoSpaceDE w:val="0"/>
      <w:autoSpaceDN w:val="0"/>
      <w:adjustRightInd w:val="0"/>
      <w:ind w:firstLine="720"/>
    </w:pPr>
    <w:rPr>
      <w:rFonts w:ascii="Arial" w:eastAsia="Times New Roman" w:hAnsi="Arial" w:cs="Arial"/>
      <w:sz w:val="16"/>
      <w:szCs w:val="16"/>
    </w:rPr>
  </w:style>
  <w:style w:type="paragraph" w:styleId="af3">
    <w:name w:val="footnote text"/>
    <w:basedOn w:val="a"/>
    <w:link w:val="af4"/>
    <w:rsid w:val="00277DFC"/>
    <w:pPr>
      <w:jc w:val="left"/>
    </w:pPr>
    <w:rPr>
      <w:rFonts w:ascii="Times New Roman CYR" w:hAnsi="Times New Roman CYR"/>
      <w:sz w:val="20"/>
      <w:szCs w:val="20"/>
    </w:rPr>
  </w:style>
  <w:style w:type="character" w:customStyle="1" w:styleId="af4">
    <w:name w:val="Текст сноски Знак"/>
    <w:basedOn w:val="a0"/>
    <w:link w:val="af3"/>
    <w:rsid w:val="00277DFC"/>
    <w:rPr>
      <w:rFonts w:ascii="Times New Roman CYR" w:eastAsia="Times New Roman" w:hAnsi="Times New Roman CYR"/>
    </w:rPr>
  </w:style>
  <w:style w:type="character" w:styleId="af5">
    <w:name w:val="footnote reference"/>
    <w:basedOn w:val="a0"/>
    <w:rsid w:val="00277DFC"/>
    <w:rPr>
      <w:vertAlign w:val="superscript"/>
    </w:rPr>
  </w:style>
  <w:style w:type="paragraph" w:customStyle="1" w:styleId="FR2">
    <w:name w:val="FR2"/>
    <w:rsid w:val="00277DFC"/>
    <w:pPr>
      <w:widowControl w:val="0"/>
      <w:spacing w:line="300" w:lineRule="auto"/>
      <w:ind w:firstLine="700"/>
      <w:jc w:val="both"/>
    </w:pPr>
    <w:rPr>
      <w:rFonts w:ascii="Arial" w:eastAsia="Times New Roman" w:hAnsi="Arial"/>
      <w:snapToGrid w:val="0"/>
      <w:sz w:val="24"/>
    </w:rPr>
  </w:style>
  <w:style w:type="paragraph" w:styleId="af6">
    <w:name w:val="Body Text Indent"/>
    <w:basedOn w:val="a"/>
    <w:link w:val="af7"/>
    <w:rsid w:val="00277DFC"/>
    <w:pPr>
      <w:spacing w:after="120"/>
      <w:ind w:left="283"/>
      <w:jc w:val="left"/>
    </w:pPr>
    <w:rPr>
      <w:rFonts w:ascii="Times New Roman CYR" w:hAnsi="Times New Roman CYR"/>
      <w:sz w:val="20"/>
      <w:szCs w:val="20"/>
    </w:rPr>
  </w:style>
  <w:style w:type="character" w:customStyle="1" w:styleId="af7">
    <w:name w:val="Основной текст с отступом Знак"/>
    <w:basedOn w:val="a0"/>
    <w:link w:val="af6"/>
    <w:rsid w:val="00277DFC"/>
    <w:rPr>
      <w:rFonts w:ascii="Times New Roman CYR" w:eastAsia="Times New Roman" w:hAnsi="Times New Roman CYR"/>
    </w:rPr>
  </w:style>
  <w:style w:type="paragraph" w:customStyle="1" w:styleId="Nonformat">
    <w:name w:val="Nonformat"/>
    <w:basedOn w:val="a"/>
    <w:rsid w:val="00277DFC"/>
    <w:pPr>
      <w:widowControl w:val="0"/>
      <w:jc w:val="left"/>
    </w:pPr>
    <w:rPr>
      <w:rFonts w:ascii="Consultant" w:hAnsi="Consultant"/>
      <w:snapToGrid w:val="0"/>
      <w:sz w:val="16"/>
    </w:rPr>
  </w:style>
  <w:style w:type="paragraph" w:styleId="af8">
    <w:name w:val="Normal (Web)"/>
    <w:basedOn w:val="a"/>
    <w:rsid w:val="00277DFC"/>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nablawiki.ru/index.php/%D0%9D%D0%9F%D0%90:%D0%93%D1%80%D0%B0%D0%B6%D0%B4%D0%B0%D0%BD%D1%81%D0%BA%D0%B8%D0%B9_%D0%BA%D0%BE%D0%B4%D0%B5%D0%BA%D1%81_%D0%A0%D0%BE%D1%81%D1%81%D0%B8%D0%B9%D1%81%D0%BA%D0%BE%D0%B9_%D0%A4%D0%B5%D0%B4%D0%B5%D1%80%D0%B0%D1%86%D0%B8%D0%B8:%D0%A1%D1%82%D0%B0%D1%82%D1%8C%D1%8F_152.1" TargetMode="External"/><Relationship Id="rId4" Type="http://schemas.openxmlformats.org/officeDocument/2006/relationships/settings" Target="settings.xml"/><Relationship Id="rId9" Type="http://schemas.openxmlformats.org/officeDocument/2006/relationships/hyperlink" Target="consultantplus://offline/ref=344E109D37743B313F4156F58C4208CAB88920F0110FF7F3689BA46031B970D3C870B8DCB9BE64E4R9S1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1099;%20&#1058;&#1048;&#105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EDE3E-1F31-4113-881C-16CF95C5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134</TotalTime>
  <Pages>1</Pages>
  <Words>7720</Words>
  <Characters>44006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НИЖНЕРЕЧЕНСКАЯ РАЙОННАЯ</vt:lpstr>
    </vt:vector>
  </TitlesOfParts>
  <Company/>
  <LinksUpToDate>false</LinksUpToDate>
  <CharactersWithSpaces>51623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НИЖНЕРЕЧЕНСКАЯ РАЙОННАЯ</dc:title>
  <dc:creator>User</dc:creator>
  <cp:lastModifiedBy>User</cp:lastModifiedBy>
  <cp:revision>39</cp:revision>
  <dcterms:created xsi:type="dcterms:W3CDTF">2016-04-15T09:45:00Z</dcterms:created>
  <dcterms:modified xsi:type="dcterms:W3CDTF">2016-05-11T06:00:00Z</dcterms:modified>
</cp:coreProperties>
</file>