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4E" w:rsidRDefault="0068384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68384E" w:rsidRPr="005F1EC3" w:rsidRDefault="0068384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68384E" w:rsidRDefault="0068384E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68384E" w:rsidRDefault="0068384E" w:rsidP="0001737C">
      <w:pPr>
        <w:widowControl w:val="0"/>
        <w:ind w:firstLine="720"/>
        <w:rPr>
          <w:b/>
          <w:sz w:val="24"/>
        </w:rPr>
      </w:pPr>
    </w:p>
    <w:p w:rsidR="0068384E" w:rsidRDefault="0068384E" w:rsidP="0001737C">
      <w:pPr>
        <w:widowControl w:val="0"/>
        <w:rPr>
          <w:b/>
        </w:rPr>
      </w:pPr>
      <w:r>
        <w:rPr>
          <w:b/>
        </w:rPr>
        <w:t>РЕШЕНИЕ</w:t>
      </w:r>
    </w:p>
    <w:p w:rsidR="0068384E" w:rsidRDefault="0068384E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68384E" w:rsidRPr="00D23B42" w:rsidTr="006B602F">
        <w:tc>
          <w:tcPr>
            <w:tcW w:w="4068" w:type="dxa"/>
          </w:tcPr>
          <w:p w:rsidR="0068384E" w:rsidRPr="00364804" w:rsidRDefault="0068384E" w:rsidP="000D6AA0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</w:t>
            </w:r>
            <w:r w:rsidRPr="00364804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64804">
                <w:rPr>
                  <w:sz w:val="24"/>
                  <w:szCs w:val="24"/>
                </w:rPr>
                <w:t>2016 г</w:t>
              </w:r>
            </w:smartTag>
            <w:r w:rsidRPr="00364804">
              <w:rPr>
                <w:sz w:val="24"/>
                <w:szCs w:val="24"/>
              </w:rPr>
              <w:t xml:space="preserve">.                                                                </w:t>
            </w:r>
          </w:p>
        </w:tc>
        <w:tc>
          <w:tcPr>
            <w:tcW w:w="1440" w:type="dxa"/>
          </w:tcPr>
          <w:p w:rsidR="0068384E" w:rsidRPr="00364804" w:rsidRDefault="0068384E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68384E" w:rsidRPr="00364804" w:rsidRDefault="0068384E" w:rsidP="008120E4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3/15</w:t>
            </w:r>
          </w:p>
        </w:tc>
      </w:tr>
    </w:tbl>
    <w:p w:rsidR="0068384E" w:rsidRPr="00D23B42" w:rsidRDefault="0068384E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68384E" w:rsidRPr="00D23B42" w:rsidRDefault="0068384E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68384E" w:rsidRPr="00D23B42" w:rsidRDefault="0068384E" w:rsidP="0001737C">
      <w:pPr>
        <w:widowControl w:val="0"/>
        <w:rPr>
          <w:sz w:val="24"/>
          <w:szCs w:val="24"/>
        </w:rPr>
      </w:pPr>
    </w:p>
    <w:p w:rsidR="0068384E" w:rsidRPr="008120E4" w:rsidRDefault="0068384E" w:rsidP="00834212">
      <w:pPr>
        <w:rPr>
          <w:b/>
        </w:rPr>
      </w:pPr>
      <w:r w:rsidRPr="008120E4">
        <w:rPr>
          <w:b/>
        </w:rPr>
        <w:t xml:space="preserve">Об утверждении  </w:t>
      </w:r>
      <w:r>
        <w:rPr>
          <w:b/>
        </w:rPr>
        <w:t>П</w:t>
      </w:r>
      <w:r w:rsidRPr="008120E4">
        <w:rPr>
          <w:b/>
        </w:rPr>
        <w:t xml:space="preserve">орядка составления, утверждения и ведения бюджетных смет </w:t>
      </w:r>
      <w:r>
        <w:rPr>
          <w:b/>
        </w:rPr>
        <w:t>Таборинской районной территориальной избирательной комиссии, исполняющей полномочия избирательной комиссии</w:t>
      </w:r>
      <w:r w:rsidRPr="008120E4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Pr="008120E4">
        <w:rPr>
          <w:b/>
        </w:rPr>
        <w:t>(комисси</w:t>
      </w:r>
      <w:r>
        <w:rPr>
          <w:b/>
        </w:rPr>
        <w:t>и</w:t>
      </w:r>
      <w:r w:rsidRPr="008120E4">
        <w:rPr>
          <w:b/>
        </w:rPr>
        <w:t xml:space="preserve"> референдума) по средствам, выделенным из местн</w:t>
      </w:r>
      <w:r>
        <w:rPr>
          <w:b/>
        </w:rPr>
        <w:t>ого</w:t>
      </w:r>
      <w:r w:rsidRPr="008120E4">
        <w:rPr>
          <w:b/>
        </w:rPr>
        <w:t xml:space="preserve"> бюджет</w:t>
      </w:r>
      <w:r>
        <w:rPr>
          <w:b/>
        </w:rPr>
        <w:t>а</w:t>
      </w:r>
      <w:r w:rsidRPr="008120E4">
        <w:rPr>
          <w:b/>
        </w:rPr>
        <w:t xml:space="preserve"> на подготовку и проведение выборов (референдума)</w:t>
      </w:r>
    </w:p>
    <w:p w:rsidR="0068384E" w:rsidRPr="009B2C4F" w:rsidRDefault="0068384E" w:rsidP="00B34948">
      <w:pPr>
        <w:rPr>
          <w:b/>
        </w:rPr>
      </w:pPr>
    </w:p>
    <w:p w:rsidR="0068384E" w:rsidRDefault="0068384E" w:rsidP="00DE45B5">
      <w:pPr>
        <w:spacing w:line="360" w:lineRule="auto"/>
        <w:ind w:firstLine="709"/>
        <w:jc w:val="both"/>
        <w:rPr>
          <w:b/>
        </w:rPr>
      </w:pPr>
      <w:r w:rsidRPr="00D93CAF">
        <w:rPr>
          <w:rFonts w:ascii="Times New Roman CYR" w:hAnsi="Times New Roman CYR"/>
        </w:rPr>
        <w:t xml:space="preserve">В соответствии </w:t>
      </w:r>
      <w:r w:rsidRPr="00D93CAF">
        <w:rPr>
          <w:rFonts w:ascii="Times New Roman CYR" w:hAnsi="Times New Roman CYR" w:cs="Times New Roman CYR"/>
        </w:rPr>
        <w:t xml:space="preserve">со </w:t>
      </w:r>
      <w:hyperlink r:id="rId8" w:history="1">
        <w:r w:rsidRPr="00D93CAF">
          <w:rPr>
            <w:rFonts w:ascii="Times New Roman CYR" w:hAnsi="Times New Roman CYR" w:cs="Times New Roman CYR"/>
          </w:rPr>
          <w:t>статьями 158</w:t>
        </w:r>
      </w:hyperlink>
      <w:r w:rsidRPr="00D93CAF">
        <w:rPr>
          <w:rFonts w:ascii="Times New Roman CYR" w:hAnsi="Times New Roman CYR" w:cs="Times New Roman CYR"/>
        </w:rPr>
        <w:t xml:space="preserve">, </w:t>
      </w:r>
      <w:hyperlink r:id="rId9" w:history="1">
        <w:r w:rsidRPr="00D93CAF">
          <w:rPr>
            <w:rFonts w:ascii="Times New Roman CYR" w:hAnsi="Times New Roman CYR" w:cs="Times New Roman CYR"/>
          </w:rPr>
          <w:t>161</w:t>
        </w:r>
      </w:hyperlink>
      <w:r w:rsidRPr="00D93CAF">
        <w:rPr>
          <w:rFonts w:ascii="Times New Roman CYR" w:hAnsi="Times New Roman CYR" w:cs="Times New Roman CYR"/>
        </w:rPr>
        <w:t xml:space="preserve">, </w:t>
      </w:r>
      <w:hyperlink r:id="rId10" w:history="1">
        <w:r w:rsidRPr="00D93CAF">
          <w:rPr>
            <w:rFonts w:ascii="Times New Roman CYR" w:hAnsi="Times New Roman CYR" w:cs="Times New Roman CYR"/>
          </w:rPr>
          <w:t>162</w:t>
        </w:r>
      </w:hyperlink>
      <w:r w:rsidRPr="00D93CAF">
        <w:rPr>
          <w:rFonts w:ascii="Times New Roman CYR" w:hAnsi="Times New Roman CYR" w:cs="Times New Roman CYR"/>
        </w:rPr>
        <w:t xml:space="preserve">, </w:t>
      </w:r>
      <w:hyperlink r:id="rId11" w:history="1">
        <w:r w:rsidRPr="00D93CAF">
          <w:rPr>
            <w:rFonts w:ascii="Times New Roman CYR" w:hAnsi="Times New Roman CYR" w:cs="Times New Roman CYR"/>
          </w:rPr>
          <w:t>221</w:t>
        </w:r>
      </w:hyperlink>
      <w:r w:rsidRPr="00D93CAF">
        <w:rPr>
          <w:rFonts w:ascii="Times New Roman CYR" w:hAnsi="Times New Roman CYR" w:cs="Times New Roman CYR"/>
        </w:rPr>
        <w:t xml:space="preserve"> Бюджетного кодекса Российской Федерации и приказом Министерства финансов Российской Федерации от 20 ноября 2007 года № 112н «Об Общих </w:t>
      </w:r>
      <w:hyperlink r:id="rId12" w:history="1">
        <w:r w:rsidRPr="00D93CAF">
          <w:rPr>
            <w:rFonts w:ascii="Times New Roman CYR" w:hAnsi="Times New Roman CYR" w:cs="Times New Roman CYR"/>
          </w:rPr>
          <w:t>требования</w:t>
        </w:r>
      </w:hyperlink>
      <w:r w:rsidRPr="00D93CAF">
        <w:rPr>
          <w:rFonts w:ascii="Times New Roman CYR" w:hAnsi="Times New Roman CYR" w:cs="Times New Roman CYR"/>
        </w:rPr>
        <w:t>х к порядку составления, утверждения и ведения бюджетной сметы казенного</w:t>
      </w:r>
      <w:r>
        <w:rPr>
          <w:rFonts w:ascii="Times New Roman CYR" w:hAnsi="Times New Roman CYR" w:cs="Times New Roman CYR"/>
        </w:rPr>
        <w:t xml:space="preserve"> учреждения»</w:t>
      </w:r>
      <w:r>
        <w:t>, руководствуясь Постановлением Избирательной комиссии Свердловской области от 10.09.2015 г. № 19/110 «</w:t>
      </w:r>
      <w:r w:rsidRPr="0079197A">
        <w:t>О</w:t>
      </w:r>
      <w:r>
        <w:t xml:space="preserve">б утверждении </w:t>
      </w:r>
      <w:r w:rsidRPr="0079197A">
        <w:t xml:space="preserve"> </w:t>
      </w:r>
      <w:r>
        <w:t>Примерного п</w:t>
      </w:r>
      <w:r w:rsidRPr="007956FF">
        <w:t>орядк</w:t>
      </w:r>
      <w:r>
        <w:t>а</w:t>
      </w:r>
      <w:r w:rsidRPr="007956FF">
        <w:t xml:space="preserve"> </w:t>
      </w:r>
      <w:r>
        <w:t>составления, утверждения и</w:t>
      </w:r>
      <w:r w:rsidRPr="007956FF">
        <w:t xml:space="preserve"> ведения </w:t>
      </w:r>
      <w:r>
        <w:t>бюджетных смет избирательных комиссий</w:t>
      </w:r>
      <w:r w:rsidRPr="007956FF">
        <w:t xml:space="preserve"> </w:t>
      </w:r>
      <w:r>
        <w:t>(комиссий референдума)</w:t>
      </w:r>
      <w:r w:rsidRPr="007956FF">
        <w:t xml:space="preserve"> </w:t>
      </w:r>
      <w:r>
        <w:t xml:space="preserve">по </w:t>
      </w:r>
      <w:r w:rsidRPr="007956FF">
        <w:t>средств</w:t>
      </w:r>
      <w:r>
        <w:t>ам, выделенным</w:t>
      </w:r>
      <w:r w:rsidRPr="007956FF">
        <w:t xml:space="preserve"> из </w:t>
      </w:r>
      <w:r>
        <w:t>местного</w:t>
      </w:r>
      <w:r w:rsidRPr="007956FF">
        <w:t xml:space="preserve"> бюджета </w:t>
      </w:r>
      <w:r>
        <w:t xml:space="preserve">на подготовку и проведение выборов (референдума)», Таборинская  районная  территориальная избирательная комиссия  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</w:p>
    <w:p w:rsidR="0068384E" w:rsidRPr="001B758C" w:rsidRDefault="0068384E" w:rsidP="00E81E40">
      <w:pPr>
        <w:pStyle w:val="ac"/>
        <w:spacing w:line="360" w:lineRule="auto"/>
        <w:ind w:firstLine="708"/>
        <w:jc w:val="both"/>
      </w:pPr>
      <w:r>
        <w:t xml:space="preserve">1. Утвердить </w:t>
      </w:r>
      <w:r w:rsidRPr="001B758C">
        <w:t>Поряд</w:t>
      </w:r>
      <w:r>
        <w:t>о</w:t>
      </w:r>
      <w:r w:rsidRPr="001B758C">
        <w:t>к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</w:t>
      </w:r>
      <w:r>
        <w:t>ого</w:t>
      </w:r>
      <w:r w:rsidRPr="001B758C">
        <w:t xml:space="preserve"> образовани</w:t>
      </w:r>
      <w:r>
        <w:t>я</w:t>
      </w:r>
      <w:r w:rsidRPr="001B758C">
        <w:t xml:space="preserve"> (комисси</w:t>
      </w:r>
      <w:r>
        <w:t>и</w:t>
      </w:r>
      <w:r w:rsidRPr="001B758C">
        <w:t xml:space="preserve"> референдума) по средствам, выделенным из местн</w:t>
      </w:r>
      <w:r>
        <w:t>ого</w:t>
      </w:r>
      <w:r w:rsidRPr="001B758C">
        <w:t xml:space="preserve"> бюджет</w:t>
      </w:r>
      <w:r>
        <w:t>а</w:t>
      </w:r>
      <w:r w:rsidRPr="001B758C">
        <w:t xml:space="preserve"> на подготовку и проведение выборов (референдума)</w:t>
      </w:r>
      <w:r>
        <w:t xml:space="preserve"> (прилагается).</w:t>
      </w:r>
    </w:p>
    <w:p w:rsidR="0068384E" w:rsidRDefault="0068384E" w:rsidP="00E81E40">
      <w:pPr>
        <w:pStyle w:val="ac"/>
        <w:spacing w:line="360" w:lineRule="auto"/>
        <w:ind w:firstLine="708"/>
        <w:jc w:val="both"/>
      </w:pPr>
      <w:r>
        <w:t xml:space="preserve">2. Разместить настоящее решение на сайте Таборинской районной </w:t>
      </w:r>
      <w:r w:rsidRPr="0080209C">
        <w:t xml:space="preserve">территориальной избирательной комиссии </w:t>
      </w:r>
      <w:r w:rsidRPr="0080209C">
        <w:rPr>
          <w:lang w:val="en-US"/>
        </w:rPr>
        <w:t>tabortik</w:t>
      </w:r>
      <w:r w:rsidRPr="0080209C">
        <w:t>.</w:t>
      </w:r>
      <w:r w:rsidRPr="0080209C">
        <w:rPr>
          <w:lang w:val="en-US"/>
        </w:rPr>
        <w:t>ucoz</w:t>
      </w:r>
      <w:r w:rsidRPr="0080209C">
        <w:t>.</w:t>
      </w:r>
      <w:r w:rsidRPr="0080209C">
        <w:rPr>
          <w:lang w:val="en-US"/>
        </w:rPr>
        <w:t>ru</w:t>
      </w:r>
      <w:r>
        <w:t>.</w:t>
      </w:r>
    </w:p>
    <w:p w:rsidR="0068384E" w:rsidRDefault="0068384E" w:rsidP="00E81E40">
      <w:pPr>
        <w:pStyle w:val="ac"/>
        <w:spacing w:line="360" w:lineRule="auto"/>
        <w:ind w:firstLine="708"/>
        <w:jc w:val="both"/>
      </w:pPr>
      <w:r>
        <w:lastRenderedPageBreak/>
        <w:t xml:space="preserve">3. </w:t>
      </w:r>
      <w:r w:rsidRPr="00E81E40">
        <w:t xml:space="preserve">Настоящее решение направить органы местного самоуправления </w:t>
      </w:r>
      <w:r>
        <w:t>Таборинского муниципального района, сельских поселений.</w:t>
      </w:r>
    </w:p>
    <w:p w:rsidR="0068384E" w:rsidRDefault="0068384E" w:rsidP="00E81E40">
      <w:pPr>
        <w:widowControl w:val="0"/>
        <w:spacing w:line="360" w:lineRule="auto"/>
        <w:ind w:firstLine="709"/>
        <w:jc w:val="both"/>
      </w:pPr>
      <w:r>
        <w:t>4</w:t>
      </w:r>
      <w:r w:rsidRPr="003C09F8">
        <w:t xml:space="preserve">. Контроль за исполнением настоящего решения возложить на </w:t>
      </w:r>
      <w:r>
        <w:t xml:space="preserve">председателя </w:t>
      </w:r>
      <w:r w:rsidRPr="003C09F8">
        <w:t xml:space="preserve"> Комиссии </w:t>
      </w:r>
      <w:r>
        <w:t>Л.М.Закревскую</w:t>
      </w:r>
      <w:r w:rsidRPr="003C09F8">
        <w:t>.</w:t>
      </w:r>
    </w:p>
    <w:p w:rsidR="0068384E" w:rsidRDefault="0068384E" w:rsidP="00E81E40">
      <w:pPr>
        <w:widowControl w:val="0"/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68384E" w:rsidRPr="00DB3C4E" w:rsidTr="00A97652">
        <w:tc>
          <w:tcPr>
            <w:tcW w:w="4644" w:type="dxa"/>
          </w:tcPr>
          <w:p w:rsidR="0068384E" w:rsidRPr="00DB3C4E" w:rsidRDefault="0068384E" w:rsidP="004C5C8C">
            <w:r w:rsidRPr="00DB3C4E">
              <w:t>Председатель</w:t>
            </w:r>
          </w:p>
          <w:p w:rsidR="0068384E" w:rsidRPr="00DB3C4E" w:rsidRDefault="0068384E" w:rsidP="004C5C8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68384E" w:rsidRPr="00DB3C4E" w:rsidRDefault="0068384E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68384E" w:rsidRPr="00DB3C4E" w:rsidRDefault="0068384E" w:rsidP="00A97652">
            <w:pPr>
              <w:spacing w:after="120"/>
            </w:pPr>
            <w:r w:rsidRPr="00DB3C4E">
              <w:t>Л.М.Закревская</w:t>
            </w:r>
          </w:p>
        </w:tc>
      </w:tr>
      <w:tr w:rsidR="0068384E" w:rsidRPr="00DB3C4E" w:rsidTr="00A97652">
        <w:tc>
          <w:tcPr>
            <w:tcW w:w="4644" w:type="dxa"/>
          </w:tcPr>
          <w:p w:rsidR="0068384E" w:rsidRPr="00DB3C4E" w:rsidRDefault="0068384E" w:rsidP="004C5C8C">
            <w:r w:rsidRPr="00DB3C4E">
              <w:t>Секретарь</w:t>
            </w:r>
          </w:p>
          <w:p w:rsidR="0068384E" w:rsidRPr="00DB3C4E" w:rsidRDefault="0068384E" w:rsidP="004C5C8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68384E" w:rsidRPr="00DB3C4E" w:rsidRDefault="0068384E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68384E" w:rsidRPr="00DB3C4E" w:rsidRDefault="0068384E" w:rsidP="00A97652">
            <w:pPr>
              <w:spacing w:after="120"/>
            </w:pPr>
            <w:r w:rsidRPr="00DB3C4E">
              <w:t>В.А.Владимирова</w:t>
            </w:r>
          </w:p>
        </w:tc>
      </w:tr>
    </w:tbl>
    <w:p w:rsidR="0068384E" w:rsidRPr="004726DD" w:rsidRDefault="00A97652" w:rsidP="00A97652">
      <w:pPr>
        <w:tabs>
          <w:tab w:val="left" w:pos="3945"/>
        </w:tabs>
        <w:spacing w:after="120"/>
        <w:ind w:left="4395"/>
      </w:pPr>
      <w:r>
        <w:br w:type="page"/>
      </w:r>
      <w:r w:rsidR="0068384E" w:rsidRPr="004726DD">
        <w:lastRenderedPageBreak/>
        <w:t>Утвержден</w:t>
      </w:r>
    </w:p>
    <w:p w:rsidR="0068384E" w:rsidRPr="004726DD" w:rsidRDefault="0068384E" w:rsidP="001B758C">
      <w:pPr>
        <w:ind w:left="4395"/>
        <w:jc w:val="both"/>
      </w:pPr>
      <w:r>
        <w:t xml:space="preserve">Решением Таборинской районной территориальной избирательной комиссии от 3 марта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 3/15 </w:t>
      </w:r>
    </w:p>
    <w:p w:rsidR="0068384E" w:rsidRPr="004726DD" w:rsidRDefault="0068384E" w:rsidP="001B758C">
      <w:pPr>
        <w:ind w:firstLine="567"/>
        <w:jc w:val="both"/>
      </w:pPr>
    </w:p>
    <w:p w:rsidR="0068384E" w:rsidRPr="004726DD" w:rsidRDefault="0068384E" w:rsidP="001B758C">
      <w:pPr>
        <w:ind w:firstLine="567"/>
        <w:rPr>
          <w:b/>
        </w:rPr>
      </w:pPr>
      <w:r>
        <w:rPr>
          <w:b/>
        </w:rPr>
        <w:t>П</w:t>
      </w:r>
      <w:r w:rsidRPr="004726DD">
        <w:rPr>
          <w:b/>
        </w:rPr>
        <w:t xml:space="preserve">орядок </w:t>
      </w:r>
      <w:r w:rsidRPr="008120E4">
        <w:rPr>
          <w:b/>
        </w:rPr>
        <w:t xml:space="preserve">составления, утверждения и ведения бюджетных смет </w:t>
      </w:r>
      <w:r>
        <w:rPr>
          <w:b/>
        </w:rPr>
        <w:t>Таборинской районной территориальной избирательной комиссии, исполняющей полномочия избирательной комиссии</w:t>
      </w:r>
      <w:r w:rsidRPr="008120E4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Pr="008120E4">
        <w:rPr>
          <w:b/>
        </w:rPr>
        <w:t>(комисси</w:t>
      </w:r>
      <w:r>
        <w:rPr>
          <w:b/>
        </w:rPr>
        <w:t>и</w:t>
      </w:r>
      <w:r w:rsidRPr="008120E4">
        <w:rPr>
          <w:b/>
        </w:rPr>
        <w:t xml:space="preserve"> референдума) по средствам, выделенным из местн</w:t>
      </w:r>
      <w:r>
        <w:rPr>
          <w:b/>
        </w:rPr>
        <w:t>ого</w:t>
      </w:r>
      <w:r w:rsidRPr="008120E4">
        <w:rPr>
          <w:b/>
        </w:rPr>
        <w:t xml:space="preserve"> бюджет</w:t>
      </w:r>
      <w:r>
        <w:rPr>
          <w:b/>
        </w:rPr>
        <w:t>а</w:t>
      </w:r>
      <w:r w:rsidRPr="008120E4">
        <w:rPr>
          <w:b/>
        </w:rPr>
        <w:t xml:space="preserve"> на подготовку и проведение выборов (референдума)</w:t>
      </w:r>
    </w:p>
    <w:p w:rsidR="0068384E" w:rsidRPr="004726DD" w:rsidRDefault="0068384E" w:rsidP="001B758C">
      <w:pPr>
        <w:ind w:firstLine="567"/>
        <w:jc w:val="both"/>
      </w:pPr>
    </w:p>
    <w:p w:rsidR="0068384E" w:rsidRDefault="0068384E" w:rsidP="00A97652">
      <w:pPr>
        <w:adjustRightInd w:val="0"/>
        <w:ind w:firstLine="709"/>
        <w:jc w:val="both"/>
      </w:pPr>
      <w:r w:rsidRPr="004726DD">
        <w:t xml:space="preserve">Настоящий </w:t>
      </w:r>
      <w:r w:rsidRPr="002E7061">
        <w:t xml:space="preserve">порядок разработан в соответствии со </w:t>
      </w:r>
      <w:hyperlink r:id="rId13" w:history="1">
        <w:r w:rsidRPr="002E7061">
          <w:t>статьями 158</w:t>
        </w:r>
      </w:hyperlink>
      <w:r w:rsidRPr="002E7061">
        <w:t xml:space="preserve">, </w:t>
      </w:r>
      <w:hyperlink r:id="rId14" w:history="1">
        <w:r w:rsidRPr="002E7061">
          <w:t>161</w:t>
        </w:r>
      </w:hyperlink>
      <w:r w:rsidRPr="002E7061">
        <w:t xml:space="preserve">, </w:t>
      </w:r>
      <w:hyperlink r:id="rId15" w:history="1">
        <w:r w:rsidRPr="002E7061">
          <w:t>162</w:t>
        </w:r>
      </w:hyperlink>
      <w:r w:rsidRPr="002E7061">
        <w:t xml:space="preserve">, </w:t>
      </w:r>
      <w:hyperlink r:id="rId16" w:history="1">
        <w:r w:rsidRPr="002E7061">
          <w:t>221</w:t>
        </w:r>
      </w:hyperlink>
      <w:r w:rsidRPr="002E7061">
        <w:t xml:space="preserve"> Бюджетного кодекса Российской Федерации,  </w:t>
      </w:r>
      <w:hyperlink r:id="rId17" w:history="1">
        <w:r w:rsidRPr="002E7061">
          <w:t>приказом</w:t>
        </w:r>
      </w:hyperlink>
      <w:r w:rsidRPr="002E7061">
        <w:t xml:space="preserve"> Министерства финансов Российской Федерации от 20.11.2007 № 112н «Об общих требованиях к порядку составления, утверждения и ведения бюджетных смет бюджетных учреждений» и  устанавливает порядок составления, утверждения и ведения бюджетных смет (далее – смета расходов</w:t>
      </w:r>
      <w:r w:rsidRPr="004726DD">
        <w:t xml:space="preserve">) по средствам, выделенным из </w:t>
      </w:r>
      <w:r>
        <w:t>местного</w:t>
      </w:r>
      <w:r w:rsidRPr="004726DD">
        <w:t xml:space="preserve"> бюджета на </w:t>
      </w:r>
      <w:r w:rsidRPr="00CD3BB5">
        <w:t xml:space="preserve">подготовку и проведения выборов депутатов представительных органов </w:t>
      </w:r>
      <w:r w:rsidRPr="00A434AA">
        <w:t>муниципальных образований, глав муниципальных образований</w:t>
      </w:r>
      <w:r>
        <w:t xml:space="preserve"> </w:t>
      </w:r>
      <w:r w:rsidRPr="00A434AA">
        <w:t xml:space="preserve">(далее - выборы), местного референдума (далее - </w:t>
      </w:r>
      <w:r>
        <w:t>референдум</w:t>
      </w:r>
      <w:r w:rsidRPr="00A434AA">
        <w:t>)</w:t>
      </w:r>
      <w:r>
        <w:t xml:space="preserve">                 </w:t>
      </w:r>
    </w:p>
    <w:p w:rsidR="0068384E" w:rsidRDefault="0068384E" w:rsidP="00A97652">
      <w:pPr>
        <w:adjustRightInd w:val="0"/>
        <w:ind w:firstLine="709"/>
        <w:jc w:val="both"/>
      </w:pPr>
      <w:r>
        <w:t xml:space="preserve"> Таборинской районной территориальной </w:t>
      </w:r>
      <w:r w:rsidRPr="00CD3BB5">
        <w:t>избирательн</w:t>
      </w:r>
      <w:r>
        <w:t>ой</w:t>
      </w:r>
      <w:r w:rsidRPr="00CD3BB5">
        <w:t xml:space="preserve"> комисси</w:t>
      </w:r>
      <w:r>
        <w:t xml:space="preserve">и, исполняющей полномочия избирательной комиссии Таборинский муниципального района, избирательных комиссий Кузнецовского сельского </w:t>
      </w:r>
      <w:r w:rsidR="007B7236">
        <w:t>поселения,</w:t>
      </w:r>
      <w:r>
        <w:t xml:space="preserve"> Таборинского сельского поселения, Унже-Павинского сельского поселения</w:t>
      </w:r>
      <w:r w:rsidRPr="00CD3BB5">
        <w:t>, в том числе</w:t>
      </w:r>
      <w:r>
        <w:t xml:space="preserve"> </w:t>
      </w:r>
      <w:r w:rsidRPr="00CD3BB5">
        <w:t>выполняющим</w:t>
      </w:r>
      <w:r>
        <w:t>и</w:t>
      </w:r>
      <w:r w:rsidRPr="00CD3BB5">
        <w:t xml:space="preserve"> функции комиссии местного референдума (далее</w:t>
      </w:r>
      <w:r>
        <w:t xml:space="preserve"> - </w:t>
      </w:r>
      <w:r w:rsidRPr="00CD3BB5">
        <w:t xml:space="preserve"> территориальн</w:t>
      </w:r>
      <w:r>
        <w:t>ая</w:t>
      </w:r>
      <w:r w:rsidRPr="00CD3BB5">
        <w:t xml:space="preserve"> избирательн</w:t>
      </w:r>
      <w:r>
        <w:t>ая</w:t>
      </w:r>
      <w:r w:rsidRPr="00CD3BB5">
        <w:t xml:space="preserve"> комисси</w:t>
      </w:r>
      <w:r>
        <w:t>я),</w:t>
      </w:r>
    </w:p>
    <w:p w:rsidR="0068384E" w:rsidRDefault="0068384E" w:rsidP="00A97652">
      <w:pPr>
        <w:adjustRightInd w:val="0"/>
        <w:ind w:firstLine="709"/>
        <w:jc w:val="both"/>
      </w:pPr>
      <w:r w:rsidRPr="00CD3BB5">
        <w:t>окружным</w:t>
      </w:r>
      <w:r>
        <w:t>и</w:t>
      </w:r>
      <w:r w:rsidRPr="00CD3BB5">
        <w:t xml:space="preserve"> избирательным</w:t>
      </w:r>
      <w:r>
        <w:t>и</w:t>
      </w:r>
      <w:r w:rsidRPr="00CD3BB5">
        <w:t xml:space="preserve"> комиссиям</w:t>
      </w:r>
      <w:r>
        <w:t>и</w:t>
      </w:r>
      <w:r w:rsidRPr="00CD3BB5">
        <w:t xml:space="preserve"> по выборам депутатов представительного органа муниципального образования (далее - окружные избирательные комиссии), </w:t>
      </w:r>
    </w:p>
    <w:p w:rsidR="0068384E" w:rsidRDefault="0068384E" w:rsidP="00A97652">
      <w:pPr>
        <w:adjustRightInd w:val="0"/>
        <w:ind w:firstLine="709"/>
        <w:jc w:val="both"/>
      </w:pPr>
      <w:r w:rsidRPr="00CD3BB5">
        <w:t>участковым</w:t>
      </w:r>
      <w:r>
        <w:t>и</w:t>
      </w:r>
      <w:r w:rsidRPr="00CD3BB5">
        <w:t xml:space="preserve"> избирательным</w:t>
      </w:r>
      <w:r>
        <w:t>и</w:t>
      </w:r>
      <w:r w:rsidRPr="00CD3BB5">
        <w:t xml:space="preserve"> комиссиям</w:t>
      </w:r>
      <w:r>
        <w:t>и</w:t>
      </w:r>
      <w:r w:rsidRPr="00CD3BB5">
        <w:t xml:space="preserve"> и  участковым</w:t>
      </w:r>
      <w:r>
        <w:t>и</w:t>
      </w:r>
      <w:r w:rsidRPr="00CD3BB5">
        <w:t xml:space="preserve"> комиссиям</w:t>
      </w:r>
      <w:r>
        <w:t>и</w:t>
      </w:r>
      <w:r w:rsidRPr="00CD3BB5">
        <w:t xml:space="preserve"> референдума  (далее – участковые избирательные комиссии)</w:t>
      </w:r>
      <w:r>
        <w:t>.</w:t>
      </w:r>
    </w:p>
    <w:p w:rsidR="0068384E" w:rsidRPr="004726DD" w:rsidRDefault="0068384E" w:rsidP="00A97652">
      <w:pPr>
        <w:ind w:firstLine="709"/>
        <w:jc w:val="both"/>
      </w:pPr>
      <w:r w:rsidRPr="004726DD">
        <w:t>Смета расходов является документом, устанавливающим объем и распределение расходов бюджета в соответствии с доведенными в установленном порядке лимитами бюджетных обязательств по расходам бюджета на принятие и (или) исполнение бюджетных обязательств по подготовке и проведению выборов</w:t>
      </w:r>
      <w:r>
        <w:t xml:space="preserve"> (референдума)</w:t>
      </w:r>
      <w:r w:rsidRPr="004726DD">
        <w:t>.</w:t>
      </w:r>
    </w:p>
    <w:p w:rsidR="0068384E" w:rsidRPr="004726DD" w:rsidRDefault="0068384E" w:rsidP="00A97652">
      <w:pPr>
        <w:ind w:firstLine="709"/>
        <w:jc w:val="both"/>
        <w:rPr>
          <w:b/>
        </w:rPr>
      </w:pPr>
    </w:p>
    <w:p w:rsidR="0068384E" w:rsidRPr="004726DD" w:rsidRDefault="0068384E" w:rsidP="001B758C">
      <w:pPr>
        <w:ind w:firstLine="540"/>
        <w:rPr>
          <w:b/>
        </w:rPr>
      </w:pPr>
      <w:r w:rsidRPr="004726DD">
        <w:rPr>
          <w:b/>
        </w:rPr>
        <w:t>1. Порядок распределения средств</w:t>
      </w:r>
    </w:p>
    <w:p w:rsidR="0068384E" w:rsidRPr="004726DD" w:rsidRDefault="0068384E" w:rsidP="00A97652">
      <w:pPr>
        <w:ind w:firstLine="709"/>
        <w:jc w:val="both"/>
      </w:pPr>
      <w:r w:rsidRPr="004726DD">
        <w:t xml:space="preserve">1.1. </w:t>
      </w:r>
      <w:r>
        <w:t>Т</w:t>
      </w:r>
      <w:r w:rsidRPr="00CD3BB5">
        <w:t>ерриториальн</w:t>
      </w:r>
      <w:r>
        <w:t>ая</w:t>
      </w:r>
      <w:r w:rsidRPr="00CD3BB5">
        <w:t xml:space="preserve"> избирательн</w:t>
      </w:r>
      <w:r>
        <w:t>ая</w:t>
      </w:r>
      <w:r w:rsidRPr="00CD3BB5">
        <w:t xml:space="preserve"> комисси</w:t>
      </w:r>
      <w:r>
        <w:t xml:space="preserve">я </w:t>
      </w:r>
      <w:r w:rsidRPr="004726DD">
        <w:t xml:space="preserve">распределяет средства </w:t>
      </w:r>
      <w:r>
        <w:t>местного</w:t>
      </w:r>
      <w:r w:rsidRPr="004726DD">
        <w:t xml:space="preserve"> бюджета, выделенные на подготовку и проведение выборов</w:t>
      </w:r>
      <w:r>
        <w:t xml:space="preserve"> (референдума)</w:t>
      </w:r>
      <w:r w:rsidRPr="004726DD">
        <w:t xml:space="preserve">, нижестоящим избирательным комиссиям (комиссиям референдума) и утверждает это распределение по форме согласно Приложению № 1 к настоящему </w:t>
      </w:r>
      <w:r>
        <w:t>Порядку</w:t>
      </w:r>
      <w:r w:rsidRPr="004726DD">
        <w:t>.</w:t>
      </w:r>
    </w:p>
    <w:p w:rsidR="0068384E" w:rsidRDefault="0068384E" w:rsidP="00A97652">
      <w:pPr>
        <w:ind w:firstLine="709"/>
        <w:jc w:val="both"/>
      </w:pPr>
      <w:r w:rsidRPr="004726DD">
        <w:t xml:space="preserve">При заполнении раздела II распределения средств </w:t>
      </w:r>
      <w:r>
        <w:t>местного</w:t>
      </w:r>
      <w:r w:rsidRPr="004726DD">
        <w:t xml:space="preserve"> бюджета на подготовку и проведение </w:t>
      </w:r>
      <w:r>
        <w:t>местных</w:t>
      </w:r>
      <w:r w:rsidRPr="004726DD">
        <w:t xml:space="preserve"> выборов (референдума) для нижестоящих </w:t>
      </w:r>
      <w:r w:rsidRPr="004726DD">
        <w:lastRenderedPageBreak/>
        <w:t xml:space="preserve">избирательных комиссий (комиссий референдума) </w:t>
      </w:r>
      <w:r>
        <w:t>территориальная избирательная комиссия</w:t>
      </w:r>
      <w:r w:rsidRPr="004726DD">
        <w:t xml:space="preserve"> указывает остаток средств на оплату расходов и на финансирование непредвиденных расходов соответствующих избирательных комиссий (комиссий референдума)</w:t>
      </w:r>
      <w:r>
        <w:t>,</w:t>
      </w:r>
      <w:r w:rsidRPr="005948A7">
        <w:t xml:space="preserve"> </w:t>
      </w:r>
      <w:r w:rsidRPr="00796F5F">
        <w:t>а так же сумму расходов на подготовку и проведение местных выборов (референдума) за окружные и участковые избирательные комиссии.</w:t>
      </w:r>
    </w:p>
    <w:p w:rsidR="0068384E" w:rsidRPr="004726DD" w:rsidRDefault="0068384E" w:rsidP="000603EE">
      <w:pPr>
        <w:pStyle w:val="ConsPlusNormal"/>
        <w:ind w:firstLine="0"/>
        <w:jc w:val="both"/>
      </w:pPr>
    </w:p>
    <w:p w:rsidR="0068384E" w:rsidRPr="004726DD" w:rsidRDefault="0068384E" w:rsidP="001B758C">
      <w:pPr>
        <w:ind w:firstLine="540"/>
        <w:rPr>
          <w:b/>
        </w:rPr>
      </w:pPr>
      <w:r w:rsidRPr="004726DD">
        <w:rPr>
          <w:b/>
        </w:rPr>
        <w:t>2. Порядок составления смет расходов</w:t>
      </w:r>
    </w:p>
    <w:p w:rsidR="0068384E" w:rsidRPr="004726DD" w:rsidRDefault="0068384E" w:rsidP="00A97652">
      <w:pPr>
        <w:ind w:firstLine="709"/>
        <w:jc w:val="both"/>
      </w:pPr>
      <w:bookmarkStart w:id="0" w:name="Par2"/>
      <w:bookmarkStart w:id="1" w:name="Par8"/>
      <w:bookmarkEnd w:id="0"/>
      <w:bookmarkEnd w:id="1"/>
      <w:r w:rsidRPr="004726DD">
        <w:t>2.1. В смете расходов избирательных комиссий (комиссий референдума) могут предусматриваться:</w:t>
      </w:r>
    </w:p>
    <w:p w:rsidR="0068384E" w:rsidRPr="004726DD" w:rsidRDefault="0068384E" w:rsidP="00A97652">
      <w:pPr>
        <w:pStyle w:val="24"/>
        <w:widowControl w:val="0"/>
        <w:spacing w:after="0" w:line="240" w:lineRule="auto"/>
        <w:ind w:left="0" w:firstLine="709"/>
        <w:jc w:val="both"/>
      </w:pPr>
      <w:r w:rsidRPr="004726DD">
        <w:t>выплата компенсации членам избирательных комиссий (комиссий референдума) с правом решающего голоса освобожденных от основной работы на период подготовки и проведения выборов</w:t>
      </w:r>
      <w:r>
        <w:t xml:space="preserve"> (референдума)</w:t>
      </w:r>
      <w:r w:rsidRPr="004726DD">
        <w:t>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на дополнительную оплату труда (вознаграждение) членам избирательных комиссий (комиссий референдума) с правом решающего голоса в период подготовки и проведения выборов</w:t>
      </w:r>
      <w:r>
        <w:t xml:space="preserve"> (референдума)</w:t>
      </w:r>
      <w:r w:rsidRPr="004726DD">
        <w:t>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начисления на дополнительную оплату труда</w:t>
      </w:r>
      <w:r>
        <w:t xml:space="preserve"> (вознаграждение)</w:t>
      </w:r>
      <w:r w:rsidRPr="004726DD">
        <w:t>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 xml:space="preserve">расходы на изготовление печатной продукции и издательскую деятельность;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на связь;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 xml:space="preserve">транспортные расходы;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канцелярские расходы;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на приобретение предметов снабжения и расходных материалов;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командировочные расходы;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на приобретение оборудования длительного пользования;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на сборку, установку и разборку технологического оборудования;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на содержание помещений избирательных комиссий (комиссий референдума) и избирательных участков (участков референдума);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другие расходы, связанные с подготовкой и проведением выборов</w:t>
      </w:r>
      <w:r>
        <w:t xml:space="preserve"> (референдума)</w:t>
      </w:r>
      <w:r w:rsidRPr="004726DD">
        <w:t>.</w:t>
      </w:r>
    </w:p>
    <w:p w:rsidR="0068384E" w:rsidRPr="004726DD" w:rsidRDefault="0068384E" w:rsidP="00A97652">
      <w:pPr>
        <w:widowControl w:val="0"/>
        <w:ind w:firstLine="709"/>
        <w:jc w:val="both"/>
        <w:rPr>
          <w:highlight w:val="yellow"/>
        </w:rPr>
      </w:pPr>
      <w:r w:rsidRPr="004726DD">
        <w:t xml:space="preserve">2.2. Порядок и размеры выплаты компенсации и дополнительной оплаты труда (вознаграждения) устанавливаются </w:t>
      </w:r>
      <w:r>
        <w:t>территориальной избирательной комиссией</w:t>
      </w:r>
      <w:r w:rsidRPr="004726DD">
        <w:t xml:space="preserve"> в пределах средств, выделенных на подготовку и проведение соответствующих выборов</w:t>
      </w:r>
      <w:r>
        <w:t xml:space="preserve"> (референдума)</w:t>
      </w:r>
      <w:r w:rsidRPr="004726DD">
        <w:t xml:space="preserve">. В смете расходов по виду расходов «Дополнительная оплата труда (вознаграждение)» может также предусматриваться оплата питания членам избирательных комиссий (комиссий референдума) с правом решающего голоса, в порядке и размерах, утвержденных </w:t>
      </w:r>
      <w:r>
        <w:t>территориальной избирательной комиссией</w:t>
      </w:r>
      <w:r w:rsidRPr="004726DD">
        <w:t>.</w:t>
      </w:r>
    </w:p>
    <w:p w:rsidR="0068384E" w:rsidRPr="004726DD" w:rsidRDefault="0068384E" w:rsidP="00A97652">
      <w:pPr>
        <w:widowControl w:val="0"/>
        <w:ind w:firstLine="709"/>
        <w:jc w:val="both"/>
        <w:rPr>
          <w:b/>
        </w:rPr>
      </w:pPr>
      <w:r w:rsidRPr="004726DD">
        <w:t>2.3. По виду расходов «Начисления на дополнительную оплату труда</w:t>
      </w:r>
      <w:r>
        <w:t xml:space="preserve"> (вознаграждение)</w:t>
      </w:r>
      <w:r w:rsidRPr="004726DD">
        <w:t>» предусматриваются средства на уплату страховых взносов во внебюджетные фонды, взносов по страховым тарифам на обязательное социальное страхование от несчастных случаев на производстве и профессиональных заболеваний, начисляемы</w:t>
      </w:r>
      <w:r>
        <w:t>х</w:t>
      </w:r>
      <w:r w:rsidRPr="004726DD">
        <w:t xml:space="preserve"> избирательным</w:t>
      </w:r>
      <w:r>
        <w:t>и</w:t>
      </w:r>
      <w:r w:rsidRPr="004726DD">
        <w:t xml:space="preserve"> комиссиям</w:t>
      </w:r>
      <w:r>
        <w:t>и</w:t>
      </w:r>
      <w:r w:rsidRPr="004726DD">
        <w:t xml:space="preserve"> (комиссиям</w:t>
      </w:r>
      <w:r>
        <w:t>и</w:t>
      </w:r>
      <w:r w:rsidRPr="004726DD">
        <w:t xml:space="preserve"> референдума), имеющим</w:t>
      </w:r>
      <w:r>
        <w:t>и</w:t>
      </w:r>
      <w:r w:rsidRPr="004726DD">
        <w:t xml:space="preserve"> статус юридического лица, на все выплаты членам избирательных комиссий (комиссий референдума), </w:t>
      </w:r>
      <w:r w:rsidRPr="004726DD">
        <w:lastRenderedPageBreak/>
        <w:t>работающим</w:t>
      </w:r>
      <w:r>
        <w:t xml:space="preserve"> на постоянной (штатной) основе</w:t>
      </w:r>
      <w:r w:rsidRPr="004726DD">
        <w:t xml:space="preserve">.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2.4. По виду расходов «</w:t>
      </w:r>
      <w:r>
        <w:t>Р</w:t>
      </w:r>
      <w:r w:rsidRPr="004726DD">
        <w:t>асходы на изготовление печатной продукции и издательскую деятельность» предусматриваются расходы избирательных комиссий (комиссий референдума), связанные с изготовлением в полиграфических организациях печатной продукции, предназначенной для организаторов и участников выборов</w:t>
      </w:r>
      <w:r>
        <w:t xml:space="preserve"> (референдума)</w:t>
      </w:r>
      <w:r w:rsidRPr="004726DD">
        <w:t xml:space="preserve"> (кроме избирателей</w:t>
      </w:r>
      <w:r>
        <w:t>, участников референдума</w:t>
      </w:r>
      <w:r w:rsidRPr="004726DD">
        <w:t>). К расходам на изготовление печатной продукции и издательскую деятельность относятся расходы на изготовление в полиграфических организациях избирательных бюллетеней</w:t>
      </w:r>
      <w:r>
        <w:t xml:space="preserve"> (</w:t>
      </w:r>
      <w:r w:rsidRPr="004726DD">
        <w:t>бюллетеней</w:t>
      </w:r>
      <w:r>
        <w:t xml:space="preserve"> для голосования на референдуме)</w:t>
      </w:r>
      <w:r w:rsidRPr="004726DD">
        <w:t>, бланочной печатной продукции (бланков протоколов об итогах голосования, бланков увеличенной формы сводной таблицы об итогах голосования и др.), а так же другой печатной продукции</w:t>
      </w:r>
      <w:r>
        <w:t xml:space="preserve"> </w:t>
      </w:r>
      <w:r w:rsidRPr="004726DD">
        <w:t>(журналы работы участковых избирательных комиссий, бланки заявлений, методические материалы и др.), за исключением информационной продукции для избирателей</w:t>
      </w:r>
      <w:r>
        <w:t xml:space="preserve"> (участников референдума)</w:t>
      </w:r>
      <w:r w:rsidRPr="004726DD">
        <w:t>.</w:t>
      </w:r>
    </w:p>
    <w:p w:rsidR="0068384E" w:rsidRDefault="0068384E" w:rsidP="00A97652">
      <w:pPr>
        <w:widowControl w:val="0"/>
        <w:ind w:firstLine="709"/>
        <w:jc w:val="both"/>
      </w:pPr>
      <w:r w:rsidRPr="004726DD">
        <w:t>В случае</w:t>
      </w:r>
      <w:r>
        <w:t>,</w:t>
      </w:r>
      <w:r w:rsidRPr="004726DD">
        <w:t xml:space="preserve"> если указанная</w:t>
      </w:r>
      <w:r>
        <w:t xml:space="preserve"> печатная</w:t>
      </w:r>
      <w:r w:rsidRPr="004726DD">
        <w:t xml:space="preserve"> продукция изготавливается избирательными комиссиями (комиссий референдума) собственными силами, то расходы на приобретение бумаги для изготовления этой печатной продукции планируются по виду расходов «Канцелярские расходы».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В случае</w:t>
      </w:r>
      <w:r>
        <w:t>,</w:t>
      </w:r>
      <w:r w:rsidRPr="004726DD">
        <w:t xml:space="preserve"> если указанная</w:t>
      </w:r>
      <w:r>
        <w:t xml:space="preserve"> печатная</w:t>
      </w:r>
      <w:r w:rsidRPr="004726DD">
        <w:t xml:space="preserve"> продукция изготавливается специалистами, привлеченными по гражданско-правовому договору, то расходы </w:t>
      </w:r>
      <w:r>
        <w:t xml:space="preserve">услуг на оплату привлеченных специалистов </w:t>
      </w:r>
      <w:r w:rsidRPr="004726DD">
        <w:t>планируются по виду расходов «Другие расходы, связанные с подготовкой и проведением выборов</w:t>
      </w:r>
      <w:r>
        <w:t xml:space="preserve"> (референдума)</w:t>
      </w:r>
      <w:r w:rsidRPr="004726DD">
        <w:t>».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 xml:space="preserve">2.5. По виду расходов «Расходы на связь» предусматриваются </w:t>
      </w:r>
      <w:r>
        <w:t>оплата в</w:t>
      </w:r>
      <w:r w:rsidRPr="004726DD">
        <w:t xml:space="preserve"> период подготовки и проведения выборов</w:t>
      </w:r>
      <w:r>
        <w:t xml:space="preserve"> (референдума)</w:t>
      </w:r>
      <w:r w:rsidRPr="004726DD">
        <w:t xml:space="preserve"> для </w:t>
      </w:r>
      <w:r>
        <w:t xml:space="preserve">нужд </w:t>
      </w:r>
      <w:r w:rsidRPr="004726DD">
        <w:t>избирательных комиссий</w:t>
      </w:r>
      <w:r>
        <w:t xml:space="preserve"> (комиссий референдума)</w:t>
      </w:r>
      <w:r w:rsidRPr="004726DD">
        <w:t xml:space="preserve"> услуг телефонной связи (абонентская плата, внутризоновые соединения, междугородние соединения, установка параллельных телефонов, выделение дополнительных номеров  и другие расходы), </w:t>
      </w:r>
      <w:r>
        <w:t>услуг по предоставлению доступа к сети И</w:t>
      </w:r>
      <w:r w:rsidRPr="004726DD">
        <w:t>нтерне</w:t>
      </w:r>
      <w:r>
        <w:t>т</w:t>
      </w:r>
      <w:r w:rsidRPr="004726DD">
        <w:t>, услуг спецсвязи, почтово-телеграфны</w:t>
      </w:r>
      <w:r>
        <w:t>х</w:t>
      </w:r>
      <w:r w:rsidRPr="004726DD">
        <w:t xml:space="preserve"> расход</w:t>
      </w:r>
      <w:r>
        <w:t>ов</w:t>
      </w:r>
      <w:r w:rsidRPr="004726DD">
        <w:t>, услуг сотовой связи</w:t>
      </w:r>
      <w:r>
        <w:t xml:space="preserve"> и других расходов на связь, связанных с подготовкой и проведением выборов (референдума)</w:t>
      </w:r>
      <w:r w:rsidRPr="004726DD">
        <w:t>.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2.6. По виду расходов «Транспортные расходы» предусматриваются расходы на оплату услуг</w:t>
      </w:r>
      <w:r w:rsidRPr="00E319C9">
        <w:t xml:space="preserve"> </w:t>
      </w:r>
      <w:r w:rsidRPr="004726DD">
        <w:t>избирательным комиссиям (комиссиям референдума)</w:t>
      </w:r>
      <w:r>
        <w:t>, связанных</w:t>
      </w:r>
      <w:r w:rsidRPr="004726DD">
        <w:t xml:space="preserve"> с использованием автомобильного, авиационного и других видов транспорта, оказываемых транспортным предприятием или  гражданами, привлека</w:t>
      </w:r>
      <w:r>
        <w:t>емым</w:t>
      </w:r>
      <w:r w:rsidRPr="004726DD">
        <w:t xml:space="preserve"> для оказания транспортных услуг по гражданско-правовым договорам, для доставки избирательной документации, технологического оборудования, комплексов обработки избирательных бюллетеней (КОИБ) и другого оборудования, а так же для проведения досрочного голосования отдельных групп избирателей</w:t>
      </w:r>
      <w:r>
        <w:t xml:space="preserve"> (участников референдума)</w:t>
      </w:r>
      <w:r w:rsidRPr="004726DD">
        <w:t>, находящихся в отдаленных и труднодоступных местностях, для транспортного обслуживания избирательных комиссий (комиссий референдума) в период подготовки и проведения выборов</w:t>
      </w:r>
      <w:r>
        <w:t xml:space="preserve"> (референдума)</w:t>
      </w:r>
      <w:r w:rsidRPr="004726DD">
        <w:t>.</w:t>
      </w:r>
    </w:p>
    <w:p w:rsidR="0068384E" w:rsidRPr="004726DD" w:rsidRDefault="0068384E" w:rsidP="00A97652">
      <w:pPr>
        <w:ind w:firstLine="709"/>
        <w:jc w:val="both"/>
      </w:pPr>
      <w:r w:rsidRPr="004726DD">
        <w:lastRenderedPageBreak/>
        <w:t>2.7. По виду расходов «Канцелярские расходы» предусматривается  приобретение бумаги, дыроколов, степлеров, чернил, штемпельной краски, штемпельных подушек, беджей, карандашей, ручек, стержней, клея, кнопок, скрепок, скоросшивателей, ножниц, линеек, немаркированны</w:t>
      </w:r>
      <w:r>
        <w:t>х</w:t>
      </w:r>
      <w:r w:rsidRPr="004726DD">
        <w:t xml:space="preserve"> конверт</w:t>
      </w:r>
      <w:r>
        <w:t>ов</w:t>
      </w:r>
      <w:r w:rsidRPr="004726DD">
        <w:t xml:space="preserve"> и других канцелярских принадлежностей.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2.8. По виду расходов «Расходы на приобретение предметов снабжения и расходных материалов» предусматривается приобретение необходимых для обеспечения полномочий избирательных комиссий (комиссий референдума) материальных ценностей (кроме бумаги и канцелярских принадлежностей), в том числе: тонеров, картриджей (включая их заправку), запасных частей к оргтехнике, дискет, дисков, флешкарт, флеш</w:t>
      </w:r>
      <w:r>
        <w:t>ек</w:t>
      </w:r>
      <w:r w:rsidRPr="004726DD">
        <w:t xml:space="preserve">, светильников, электрических лампочек, фонариков, батареек, часов, аптечек, луп, калькуляторов, удлинителей, флагов, гербов, упаковочных материалов для документации,  пломб для технологического оборудования и т.д.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2.9. По виду расходов «Командировочные расходы» предусматривается  оплата командировочных расходов членам избирательных комиссий (комиссий референдума), а так же член</w:t>
      </w:r>
      <w:r>
        <w:t>ам</w:t>
      </w:r>
      <w:r w:rsidRPr="004726DD">
        <w:t xml:space="preserve"> контрольно-ревизионных служб при избирательных комиссиях. 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 xml:space="preserve">2.10. По виду расходов «Приобретение оборудования длительного пользования» предусматривается  приобретение технологического оборудования (стационарные и переносные ящики для голосования, кабины для тайного голосования, специальное оборудованные для тайного голосования), а так же иных основных средств, используемых для подготовки и проведения выборов </w:t>
      </w:r>
      <w:r>
        <w:t>(референдума)</w:t>
      </w:r>
      <w:r w:rsidRPr="004726DD">
        <w:t xml:space="preserve"> (вывесок, информационных стендов, указателей, печатей, штампов, оборудования для обеспечения работы соответствующих избирательных комиссий (комиссий референдума), в том числе сейфов, мебели, оргтехники</w:t>
      </w:r>
      <w:r>
        <w:t xml:space="preserve"> и др.</w:t>
      </w:r>
      <w:r w:rsidRPr="004726DD">
        <w:t xml:space="preserve">).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2.11. По виду расходов «Расходы на сборку, установку и разборку технологического оборудования» предусматриваются  расходы на оплату услуг по сборке, установке и разборке технологического оборудования (стационарных и переносных ящиков для голосования, кабин для тайного голосования, специального оборудования для тайного голосования).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2.12. По виду расходов «Расходы на содержание помещений избирательных комиссий (комиссий референдума) и избирательных участков (участков референдума)» предусматриваются расходы на содержание помещений, в том числе расходы на уборку помещений избирательных комиссий (комиссий референдума) и избирательных участков.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2.13. По виду расходов «Другие расходы, связанные с подготовкой и проведением выборов</w:t>
      </w:r>
      <w:r>
        <w:t xml:space="preserve"> (референдума)</w:t>
      </w:r>
      <w:r w:rsidRPr="004726DD">
        <w:t>» предусматриваются: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выплаты гражданам, привлека</w:t>
      </w:r>
      <w:r>
        <w:t>емым</w:t>
      </w:r>
      <w:r w:rsidRPr="004726DD">
        <w:t xml:space="preserve"> по гражданско-правовым договорам к выполнению работ и оказанию услуг, связанных с подготовкой и проведением выборов </w:t>
      </w:r>
      <w:r>
        <w:t>(референдума)</w:t>
      </w:r>
      <w:r w:rsidRPr="004726DD">
        <w:t xml:space="preserve"> (кроме договоров, отнесенным к другим видам расходов);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 xml:space="preserve">вознаграждение членам контрольно-ревизионных служб при избирательных комиссиях (комиссиях референдума);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lastRenderedPageBreak/>
        <w:t>расходы на ремонт оргтехники, технологического оборудования  (в том числе комплексов обработки избирательных бюллетеней (КОИБ));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 xml:space="preserve">расходы, связанные с обслуживанием и эксплуатацией комплексов обработки </w:t>
      </w:r>
      <w:r>
        <w:t>избирательных бюллетеней (КОИБ);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связанные с информированием избирателей</w:t>
      </w:r>
      <w:r>
        <w:t xml:space="preserve"> (участников референдума)</w:t>
      </w:r>
      <w:r w:rsidRPr="004726DD">
        <w:t xml:space="preserve">:  расходы на изготовление и размещение наружной наглядной информации для избирателей </w:t>
      </w:r>
      <w:r>
        <w:t>(участников референдума)</w:t>
      </w:r>
      <w:r w:rsidRPr="004726DD">
        <w:t xml:space="preserve"> (уличные растяжки, билборды, информационные плакаты и др.); расходы на изготовление печатной информационной продукции для избирателей </w:t>
      </w:r>
      <w:r>
        <w:t>(участников референдума)</w:t>
      </w:r>
      <w:r w:rsidRPr="004726DD">
        <w:t xml:space="preserve"> (приглашения, обращения, информационные листовки, плакаты и др.); расходы на изготовление и размещение теле-, радио-, видио-, аудио- информации для избирателей</w:t>
      </w:r>
      <w:r>
        <w:t xml:space="preserve"> (участников референдума)</w:t>
      </w:r>
      <w:r w:rsidRPr="004726DD">
        <w:t>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 xml:space="preserve">расходы связанные с приобретением памятных сувениров для </w:t>
      </w:r>
      <w:r w:rsidRPr="004726DD">
        <w:rPr>
          <w:spacing w:val="-1"/>
        </w:rPr>
        <w:t>граждан, достигши</w:t>
      </w:r>
      <w:r>
        <w:rPr>
          <w:spacing w:val="-1"/>
        </w:rPr>
        <w:t>х</w:t>
      </w:r>
      <w:r w:rsidRPr="004726DD">
        <w:rPr>
          <w:spacing w:val="-1"/>
        </w:rPr>
        <w:t xml:space="preserve"> возраста восемнадцати лет и впервые осуществляющи</w:t>
      </w:r>
      <w:r>
        <w:rPr>
          <w:spacing w:val="-1"/>
        </w:rPr>
        <w:t>х</w:t>
      </w:r>
      <w:r w:rsidRPr="004726DD">
        <w:rPr>
          <w:spacing w:val="-1"/>
        </w:rPr>
        <w:t xml:space="preserve"> св</w:t>
      </w:r>
      <w:r>
        <w:rPr>
          <w:spacing w:val="-1"/>
        </w:rPr>
        <w:t>ои</w:t>
      </w:r>
      <w:r w:rsidRPr="004726DD">
        <w:rPr>
          <w:spacing w:val="-1"/>
        </w:rPr>
        <w:t xml:space="preserve"> избирательн</w:t>
      </w:r>
      <w:r>
        <w:rPr>
          <w:spacing w:val="-1"/>
        </w:rPr>
        <w:t>ые</w:t>
      </w:r>
      <w:r w:rsidRPr="004726DD">
        <w:rPr>
          <w:spacing w:val="-1"/>
        </w:rPr>
        <w:t xml:space="preserve"> прав</w:t>
      </w:r>
      <w:r>
        <w:rPr>
          <w:spacing w:val="-1"/>
        </w:rPr>
        <w:t>а, право на участие в референдуме</w:t>
      </w:r>
      <w:r w:rsidRPr="004726DD">
        <w:rPr>
          <w:spacing w:val="-1"/>
        </w:rPr>
        <w:t>;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расходы связанные с повышением правовой культуры избирателей</w:t>
      </w:r>
      <w:r>
        <w:t xml:space="preserve"> (участников референдума)</w:t>
      </w:r>
      <w:r w:rsidRPr="004726DD">
        <w:t xml:space="preserve"> и обучением  организаторов выборов</w:t>
      </w:r>
      <w:r>
        <w:t xml:space="preserve"> (референдума)</w:t>
      </w:r>
      <w:r w:rsidRPr="004726DD">
        <w:t xml:space="preserve">; </w:t>
      </w:r>
    </w:p>
    <w:p w:rsidR="0068384E" w:rsidRPr="004726DD" w:rsidRDefault="0068384E" w:rsidP="00A97652">
      <w:pPr>
        <w:widowControl w:val="0"/>
        <w:ind w:firstLine="709"/>
        <w:jc w:val="both"/>
      </w:pPr>
      <w:r w:rsidRPr="004726DD">
        <w:t>другие расходы связанные с подготовкой и проведением выборов</w:t>
      </w:r>
      <w:r>
        <w:t xml:space="preserve"> (референдума)</w:t>
      </w:r>
      <w:r w:rsidRPr="004726DD">
        <w:t>.</w:t>
      </w:r>
    </w:p>
    <w:p w:rsidR="0068384E" w:rsidRDefault="0068384E" w:rsidP="00A97652">
      <w:pPr>
        <w:adjustRightInd w:val="0"/>
        <w:ind w:firstLine="709"/>
        <w:jc w:val="both"/>
      </w:pPr>
      <w:r w:rsidRPr="004726DD">
        <w:t xml:space="preserve">2.14. На этапе подготовки проекта </w:t>
      </w:r>
      <w:r>
        <w:t>местного</w:t>
      </w:r>
      <w:r w:rsidRPr="004726DD">
        <w:t xml:space="preserve"> бюджета на очередной финансовый год</w:t>
      </w:r>
      <w:r>
        <w:t xml:space="preserve">, а так же в случае проведения выборов (референдума), необходимость в проведении которых возникла после утверждения местного бюджета, </w:t>
      </w:r>
      <w:r w:rsidRPr="00CD3BB5">
        <w:t>территориальн</w:t>
      </w:r>
      <w:r>
        <w:t>ая</w:t>
      </w:r>
      <w:r w:rsidRPr="00CD3BB5">
        <w:t xml:space="preserve"> избирательн</w:t>
      </w:r>
      <w:r>
        <w:t>ая</w:t>
      </w:r>
      <w:r w:rsidRPr="00CD3BB5">
        <w:t xml:space="preserve"> комисси</w:t>
      </w:r>
      <w:r>
        <w:t xml:space="preserve">я </w:t>
      </w:r>
      <w:r w:rsidRPr="004726DD">
        <w:t xml:space="preserve">составляет проект сметы расходов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 xml:space="preserve">и </w:t>
      </w:r>
      <w:r w:rsidRPr="004726DD">
        <w:t xml:space="preserve">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4726DD">
        <w:t xml:space="preserve">по </w:t>
      </w:r>
      <w:hyperlink r:id="rId18" w:history="1">
        <w:r w:rsidRPr="004726DD">
          <w:t>форме</w:t>
        </w:r>
      </w:hyperlink>
      <w:r w:rsidRPr="004726DD">
        <w:t xml:space="preserve"> согласно Приложению № 10 к настоящему </w:t>
      </w:r>
      <w:r>
        <w:t>Порядку</w:t>
      </w:r>
      <w:r w:rsidRPr="004726DD">
        <w:t>.</w:t>
      </w:r>
    </w:p>
    <w:p w:rsidR="0068384E" w:rsidRDefault="0068384E" w:rsidP="00A97652">
      <w:pPr>
        <w:ind w:firstLine="709"/>
        <w:jc w:val="both"/>
      </w:pPr>
      <w:r w:rsidRPr="004726DD">
        <w:t xml:space="preserve">2.15. </w:t>
      </w:r>
      <w:r>
        <w:t>Т</w:t>
      </w:r>
      <w:r w:rsidRPr="00CD3BB5">
        <w:t>ерриториальн</w:t>
      </w:r>
      <w:r>
        <w:t>ая</w:t>
      </w:r>
      <w:r w:rsidRPr="00CD3BB5">
        <w:t xml:space="preserve"> избирательн</w:t>
      </w:r>
      <w:r>
        <w:t>ая</w:t>
      </w:r>
      <w:r w:rsidRPr="00CD3BB5">
        <w:t xml:space="preserve"> комисси</w:t>
      </w:r>
      <w:r>
        <w:t xml:space="preserve">я </w:t>
      </w:r>
      <w:r w:rsidRPr="004726DD">
        <w:t xml:space="preserve"> </w:t>
      </w:r>
      <w:r>
        <w:t xml:space="preserve">после </w:t>
      </w:r>
      <w:r w:rsidRPr="004726DD">
        <w:t xml:space="preserve">получения уведомления об установленных лимитах бюджетных обязательств составляет смету расходов </w:t>
      </w:r>
      <w:r>
        <w:t>т</w:t>
      </w:r>
      <w:r w:rsidRPr="00CD3BB5">
        <w:t>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 xml:space="preserve">и </w:t>
      </w:r>
      <w:r w:rsidRPr="004726DD">
        <w:t xml:space="preserve"> 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4726DD">
        <w:t xml:space="preserve">по форме согласно Приложению № 2 к настоящему </w:t>
      </w:r>
      <w:r>
        <w:t>Порядку</w:t>
      </w:r>
      <w:r w:rsidRPr="004726DD">
        <w:t xml:space="preserve">. </w:t>
      </w:r>
    </w:p>
    <w:p w:rsidR="0068384E" w:rsidRDefault="0068384E" w:rsidP="00A97652">
      <w:pPr>
        <w:ind w:firstLine="709"/>
        <w:jc w:val="both"/>
      </w:pPr>
      <w:r>
        <w:t>При составлении сметы территориальной избирательной комиссии</w:t>
      </w:r>
      <w:r w:rsidRPr="004726DD">
        <w:t xml:space="preserve"> </w:t>
      </w:r>
      <w:r>
        <w:t>в смете учитываются расходы за нижестоящие избирательные комиссии, в том числе расходы окружных избирательных комиссий в случае возложения их полномочий на территориальную избирательную комиссию.</w:t>
      </w:r>
    </w:p>
    <w:p w:rsidR="0068384E" w:rsidRDefault="0068384E" w:rsidP="00A97652">
      <w:pPr>
        <w:ind w:firstLine="709"/>
        <w:jc w:val="both"/>
      </w:pPr>
      <w:r>
        <w:t xml:space="preserve">При возложении полномочий окружных избирательных комиссий на </w:t>
      </w:r>
      <w:r w:rsidRPr="00CD3BB5">
        <w:t>территориальн</w:t>
      </w:r>
      <w:r>
        <w:t>ую</w:t>
      </w:r>
      <w:r w:rsidRPr="00CD3BB5">
        <w:t xml:space="preserve"> избирательн</w:t>
      </w:r>
      <w:r>
        <w:t>ую</w:t>
      </w:r>
      <w:r w:rsidRPr="00CD3BB5">
        <w:t xml:space="preserve"> комисси</w:t>
      </w:r>
      <w:r>
        <w:t>ю</w:t>
      </w:r>
      <w:r w:rsidRPr="004726DD">
        <w:t xml:space="preserve"> </w:t>
      </w:r>
      <w:r>
        <w:t xml:space="preserve">в смете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t xml:space="preserve"> </w:t>
      </w:r>
      <w:r>
        <w:t>учитываются в том числе расходы окружных избирательных комиссий.</w:t>
      </w:r>
    </w:p>
    <w:p w:rsidR="0068384E" w:rsidRDefault="0068384E" w:rsidP="00A97652">
      <w:pPr>
        <w:ind w:firstLine="709"/>
        <w:jc w:val="both"/>
      </w:pPr>
      <w:r w:rsidRPr="004726DD">
        <w:t xml:space="preserve">2.16. Окружные избирательные комиссии </w:t>
      </w:r>
      <w:r>
        <w:t>после</w:t>
      </w:r>
      <w:r w:rsidRPr="004726DD">
        <w:t xml:space="preserve"> утверждения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 xml:space="preserve">ей </w:t>
      </w:r>
      <w:r w:rsidRPr="004726DD">
        <w:t xml:space="preserve">распределения средств </w:t>
      </w:r>
      <w:r>
        <w:t>местного</w:t>
      </w:r>
      <w:r w:rsidRPr="004726DD">
        <w:t xml:space="preserve"> бюджета на подготовку и проведение </w:t>
      </w:r>
      <w:r>
        <w:t>местных</w:t>
      </w:r>
      <w:r w:rsidRPr="004726DD">
        <w:t xml:space="preserve"> выборов для нижестоящих избирательных комиссий составляют и представляют на утверждение в </w:t>
      </w:r>
      <w:r w:rsidRPr="00CD3BB5">
        <w:t>территориальн</w:t>
      </w:r>
      <w:r>
        <w:t>ую</w:t>
      </w:r>
      <w:r w:rsidRPr="00CD3BB5">
        <w:t xml:space="preserve"> избирательн</w:t>
      </w:r>
      <w:r>
        <w:t>ую</w:t>
      </w:r>
      <w:r w:rsidRPr="00CD3BB5">
        <w:t xml:space="preserve"> комисси</w:t>
      </w:r>
      <w:r>
        <w:t xml:space="preserve">ю </w:t>
      </w:r>
      <w:r w:rsidRPr="004726DD">
        <w:t xml:space="preserve"> сметы расходов</w:t>
      </w:r>
      <w:r>
        <w:t xml:space="preserve"> на подготовку и </w:t>
      </w:r>
      <w:r>
        <w:lastRenderedPageBreak/>
        <w:t>проведение местных выборов</w:t>
      </w:r>
      <w:r w:rsidRPr="004726DD">
        <w:t xml:space="preserve"> по форме согласно П</w:t>
      </w:r>
      <w:r>
        <w:t>риложению </w:t>
      </w:r>
      <w:r w:rsidRPr="004726DD">
        <w:t>№</w:t>
      </w:r>
      <w:r>
        <w:t> </w:t>
      </w:r>
      <w:r w:rsidRPr="004726DD">
        <w:t xml:space="preserve">3 к настоящему </w:t>
      </w:r>
      <w:r>
        <w:t>Порядку</w:t>
      </w:r>
      <w:r w:rsidRPr="004726DD">
        <w:t>.</w:t>
      </w:r>
    </w:p>
    <w:p w:rsidR="0068384E" w:rsidRDefault="0068384E" w:rsidP="00A97652">
      <w:pPr>
        <w:ind w:firstLine="709"/>
        <w:jc w:val="both"/>
      </w:pPr>
      <w:r w:rsidRPr="004726DD">
        <w:t>2.1</w:t>
      </w:r>
      <w:r>
        <w:t>7</w:t>
      </w:r>
      <w:r w:rsidRPr="004726DD">
        <w:t>. В случае, если территориальная избирательная комиссия</w:t>
      </w:r>
      <w:r>
        <w:t xml:space="preserve"> </w:t>
      </w:r>
      <w:r w:rsidRPr="004726DD">
        <w:t xml:space="preserve">при заполнении раздела II распределения средств </w:t>
      </w:r>
      <w:r>
        <w:t>местного</w:t>
      </w:r>
      <w:r w:rsidRPr="004726DD">
        <w:t xml:space="preserve"> бюджета на подготовку и проведение </w:t>
      </w:r>
      <w:r>
        <w:t>местных</w:t>
      </w:r>
      <w:r w:rsidRPr="004726DD">
        <w:t xml:space="preserve"> выборов (референдума) для нижестоящих избирательных комиссий (комиссий референдума) указывает сумму расходов 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4726DD">
        <w:t>за нижестоящие избирательные комиссии (комиссии референдума), одновременно с распределением  средств она составляет смет</w:t>
      </w:r>
      <w:r>
        <w:t>ы</w:t>
      </w:r>
      <w:r w:rsidRPr="004726DD">
        <w:t xml:space="preserve"> расходов территориальной избирательной комиссии</w:t>
      </w:r>
      <w:r>
        <w:t xml:space="preserve"> </w:t>
      </w:r>
      <w:r w:rsidRPr="004726DD">
        <w:t xml:space="preserve">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4726DD">
        <w:t xml:space="preserve">за </w:t>
      </w:r>
      <w:r>
        <w:t xml:space="preserve">окружные и за </w:t>
      </w:r>
      <w:r w:rsidRPr="004726DD">
        <w:t xml:space="preserve">участковые избирательные комиссии по форме согласно Приложению № 4 к настоящему </w:t>
      </w:r>
      <w:r>
        <w:t>Порядку</w:t>
      </w:r>
      <w:r w:rsidRPr="004726DD">
        <w:t>.</w:t>
      </w:r>
    </w:p>
    <w:p w:rsidR="0068384E" w:rsidRPr="004726DD" w:rsidRDefault="0068384E" w:rsidP="00A97652">
      <w:pPr>
        <w:ind w:firstLine="709"/>
        <w:jc w:val="both"/>
      </w:pPr>
      <w:r w:rsidRPr="004726DD">
        <w:t>2.</w:t>
      </w:r>
      <w:r>
        <w:t>18</w:t>
      </w:r>
      <w:r w:rsidRPr="004726DD">
        <w:t xml:space="preserve">. Участковые избирательные комиссии </w:t>
      </w:r>
      <w:r>
        <w:t>после</w:t>
      </w:r>
      <w:r w:rsidRPr="004726DD">
        <w:t xml:space="preserve"> утверждения территориальной избирательной комиссией </w:t>
      </w:r>
      <w:r>
        <w:t xml:space="preserve"> </w:t>
      </w:r>
      <w:r w:rsidRPr="004726DD">
        <w:t xml:space="preserve">распределения средств </w:t>
      </w:r>
      <w:r>
        <w:t>местного</w:t>
      </w:r>
      <w:r w:rsidRPr="004726DD">
        <w:t xml:space="preserve"> бюджета, выделенных  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4726DD">
        <w:t xml:space="preserve">для нижестоящих избирательных комиссий (комиссий референдума) составляют и представляют на утверждение в вышестоящую территориальную избирательную комиссию сметы расходов </w:t>
      </w:r>
      <w:r>
        <w:t>на подготовку и проведение местных выборов</w:t>
      </w:r>
      <w:r w:rsidRPr="004726DD">
        <w:t xml:space="preserve"> </w:t>
      </w:r>
      <w:r>
        <w:t xml:space="preserve">(референдума) </w:t>
      </w:r>
      <w:r w:rsidRPr="004726DD">
        <w:t>по форме согласно П</w:t>
      </w:r>
      <w:r>
        <w:t>риложению № </w:t>
      </w:r>
      <w:r w:rsidRPr="004726DD">
        <w:t>5 к настоящему</w:t>
      </w:r>
      <w:r>
        <w:t xml:space="preserve"> </w:t>
      </w:r>
      <w:r w:rsidRPr="004726DD">
        <w:t xml:space="preserve"> </w:t>
      </w:r>
      <w:r>
        <w:t>Порядку</w:t>
      </w:r>
      <w:r w:rsidRPr="004726DD">
        <w:t>.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rPr>
          <w:bCs/>
        </w:rPr>
        <w:t>2.</w:t>
      </w:r>
      <w:r>
        <w:rPr>
          <w:bCs/>
        </w:rPr>
        <w:t>19</w:t>
      </w:r>
      <w:r w:rsidRPr="004726DD">
        <w:rPr>
          <w:bCs/>
        </w:rPr>
        <w:t xml:space="preserve">. </w:t>
      </w:r>
      <w:r w:rsidRPr="004726DD">
        <w:t xml:space="preserve">Сметы расходов избирательных комиссий (комиссий референдума) формируются с учетом кода бюджетной классификации с детализацией по видам расходов. </w:t>
      </w:r>
    </w:p>
    <w:p w:rsidR="0068384E" w:rsidRPr="004726DD" w:rsidRDefault="0068384E" w:rsidP="00A97652">
      <w:pPr>
        <w:ind w:firstLine="709"/>
        <w:jc w:val="both"/>
        <w:rPr>
          <w:bCs/>
        </w:rPr>
      </w:pPr>
      <w:r w:rsidRPr="004726DD">
        <w:t>2.2</w:t>
      </w:r>
      <w:r>
        <w:t>0</w:t>
      </w:r>
      <w:r w:rsidRPr="004726DD">
        <w:t xml:space="preserve">. Сметы расходов избирательных комиссий (комиссий референдума) </w:t>
      </w:r>
      <w:r w:rsidRPr="004726DD">
        <w:rPr>
          <w:bCs/>
        </w:rPr>
        <w:t xml:space="preserve">формируются в рублях с точностью до второго десятичного знака после запятой. </w:t>
      </w:r>
    </w:p>
    <w:p w:rsidR="0068384E" w:rsidRPr="00CF7EAB" w:rsidRDefault="0068384E" w:rsidP="00A97652">
      <w:pPr>
        <w:adjustRightInd w:val="0"/>
        <w:ind w:firstLine="709"/>
        <w:jc w:val="both"/>
      </w:pPr>
      <w:r w:rsidRPr="004726DD">
        <w:t>2.2</w:t>
      </w:r>
      <w:r>
        <w:t>1</w:t>
      </w:r>
      <w:r w:rsidRPr="004726DD">
        <w:t xml:space="preserve">. К смете расходов избирательных комиссий (комиссий референдума) составляется пояснительная записка произвольной формы, содержащая обоснования (расчеты) по каждому виду расходов и являющаяся неотъемлемой </w:t>
      </w:r>
      <w:r w:rsidRPr="00CF7EAB">
        <w:t xml:space="preserve">частью сметы расходов. </w:t>
      </w:r>
    </w:p>
    <w:p w:rsidR="0068384E" w:rsidRPr="00CF7EAB" w:rsidRDefault="0068384E" w:rsidP="00A97652">
      <w:pPr>
        <w:ind w:firstLine="709"/>
        <w:jc w:val="both"/>
      </w:pPr>
      <w:r w:rsidRPr="00CF7EAB">
        <w:t>2.2</w:t>
      </w:r>
      <w:r>
        <w:t>2</w:t>
      </w:r>
      <w:r w:rsidRPr="00CF7EAB">
        <w:t xml:space="preserve">. Смета расходов </w:t>
      </w:r>
      <w:r>
        <w:t>территориальной и</w:t>
      </w:r>
      <w:r w:rsidRPr="00CD3BB5">
        <w:t>збирательн</w:t>
      </w:r>
      <w:r>
        <w:t>ой</w:t>
      </w:r>
      <w:r w:rsidRPr="00CD3BB5">
        <w:t xml:space="preserve"> комисси</w:t>
      </w:r>
      <w:r>
        <w:t>и</w:t>
      </w:r>
      <w:r w:rsidRPr="00CD3BB5">
        <w:t xml:space="preserve"> </w:t>
      </w:r>
      <w:r w:rsidRPr="00CF7EAB">
        <w:t xml:space="preserve">подписывается </w:t>
      </w:r>
      <w:r>
        <w:t>председателем соответствующей комиссии</w:t>
      </w:r>
      <w:r w:rsidRPr="00CF7EAB">
        <w:t>.</w:t>
      </w:r>
    </w:p>
    <w:p w:rsidR="0068384E" w:rsidRPr="004726DD" w:rsidRDefault="0068384E" w:rsidP="00A97652">
      <w:pPr>
        <w:ind w:firstLine="709"/>
        <w:jc w:val="both"/>
      </w:pPr>
      <w:r w:rsidRPr="00CF7EAB">
        <w:rPr>
          <w:bCs/>
        </w:rPr>
        <w:t xml:space="preserve">Сметы </w:t>
      </w:r>
      <w:r>
        <w:t xml:space="preserve">расходов окружных </w:t>
      </w:r>
      <w:r w:rsidRPr="00CF7EAB">
        <w:t xml:space="preserve">и участковых избирательных комиссий </w:t>
      </w:r>
      <w:r w:rsidRPr="00CF7EAB">
        <w:rPr>
          <w:bCs/>
        </w:rPr>
        <w:t>п</w:t>
      </w:r>
      <w:r w:rsidRPr="00CF7EAB">
        <w:t>одписываются председателем избирательной комиссии (комиссии референдума), составившей смету расходов, и заверяются печатью соответствующей избирательной комиссии.</w:t>
      </w:r>
      <w:r w:rsidRPr="004726DD">
        <w:t xml:space="preserve"> </w:t>
      </w:r>
    </w:p>
    <w:p w:rsidR="0068384E" w:rsidRPr="004726DD" w:rsidRDefault="0068384E" w:rsidP="00A97652">
      <w:pPr>
        <w:ind w:firstLine="709"/>
        <w:jc w:val="both"/>
      </w:pPr>
      <w:r w:rsidRPr="004726DD">
        <w:rPr>
          <w:bCs/>
        </w:rPr>
        <w:t>2.2</w:t>
      </w:r>
      <w:r>
        <w:rPr>
          <w:bCs/>
        </w:rPr>
        <w:t>3</w:t>
      </w:r>
      <w:r w:rsidRPr="004726DD">
        <w:rPr>
          <w:bCs/>
        </w:rPr>
        <w:t xml:space="preserve">. Сметы </w:t>
      </w:r>
      <w:r w:rsidRPr="004726DD">
        <w:t>расходов</w:t>
      </w:r>
      <w:r w:rsidRPr="004726DD">
        <w:rPr>
          <w:bCs/>
        </w:rPr>
        <w:t xml:space="preserve"> </w:t>
      </w:r>
      <w:r w:rsidRPr="004726DD">
        <w:t xml:space="preserve">избирательных комиссий (комиссий референдума) составляются в двух экземплярах. </w:t>
      </w:r>
    </w:p>
    <w:p w:rsidR="0068384E" w:rsidRPr="004726DD" w:rsidRDefault="0068384E" w:rsidP="00A97652">
      <w:pPr>
        <w:ind w:firstLine="709"/>
        <w:jc w:val="both"/>
      </w:pPr>
      <w:r w:rsidRPr="004726DD">
        <w:t xml:space="preserve">Один экземпляр сметы расходов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 xml:space="preserve">и </w:t>
      </w:r>
      <w:r w:rsidRPr="004726DD">
        <w:t xml:space="preserve">после утверждения  хранится в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t xml:space="preserve">, второй экземпляр после утверждения  направляется в </w:t>
      </w:r>
      <w:r>
        <w:t>финансовый орган соответствующего муниципального образования</w:t>
      </w:r>
      <w:r w:rsidRPr="004726DD">
        <w:t>.</w:t>
      </w:r>
    </w:p>
    <w:p w:rsidR="0068384E" w:rsidRPr="004726DD" w:rsidRDefault="0068384E" w:rsidP="00A97652">
      <w:pPr>
        <w:ind w:firstLine="709"/>
        <w:jc w:val="both"/>
      </w:pPr>
      <w:r w:rsidRPr="004726DD">
        <w:t>Один экземпляр сметы расходов окружн</w:t>
      </w:r>
      <w:r>
        <w:t>ой</w:t>
      </w:r>
      <w:r w:rsidRPr="004726DD">
        <w:t xml:space="preserve"> избирательн</w:t>
      </w:r>
      <w:r>
        <w:t>ой</w:t>
      </w:r>
      <w:r w:rsidRPr="004726DD">
        <w:t xml:space="preserve"> комисси</w:t>
      </w:r>
      <w:r>
        <w:t>и</w:t>
      </w:r>
      <w:r w:rsidRPr="004726DD">
        <w:t xml:space="preserve"> после его утверждения хранится</w:t>
      </w:r>
      <w:r>
        <w:t xml:space="preserve"> в</w:t>
      </w:r>
      <w:r w:rsidRPr="004726DD">
        <w:t xml:space="preserve">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t xml:space="preserve">, </w:t>
      </w:r>
      <w:r w:rsidRPr="004726DD">
        <w:lastRenderedPageBreak/>
        <w:t xml:space="preserve">второй экземпляр после его утверждения направляется в соответствующую окружную избирательную комиссию. </w:t>
      </w:r>
    </w:p>
    <w:p w:rsidR="0068384E" w:rsidRPr="004726DD" w:rsidRDefault="0068384E" w:rsidP="00A97652">
      <w:pPr>
        <w:ind w:firstLine="709"/>
        <w:jc w:val="both"/>
      </w:pPr>
      <w:r w:rsidRPr="004726DD">
        <w:t>Один экземпляр сметы расходов участковой избирательной комиссии после его утверждения хранится в территориальной избирательной комиссии, второй экземпляр после его утверждения направляется в соответствующую участковую избирательную комиссию.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>2.2</w:t>
      </w:r>
      <w:r>
        <w:t>4</w:t>
      </w:r>
      <w:r w:rsidRPr="004726DD">
        <w:t>. Сметы расходов окружных</w:t>
      </w:r>
      <w:r>
        <w:t xml:space="preserve"> и участковых</w:t>
      </w:r>
      <w:r w:rsidRPr="004726DD">
        <w:t xml:space="preserve"> избирательных комиссий проверяет бухгалтер</w:t>
      </w:r>
      <w:r>
        <w:t xml:space="preserve">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t xml:space="preserve">. 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 xml:space="preserve">К проверке смет расходов </w:t>
      </w:r>
      <w:r>
        <w:t>могут привлекаться специалисты к</w:t>
      </w:r>
      <w:r w:rsidRPr="004726DD">
        <w:t xml:space="preserve">онтрольно-ревизионных служб при </w:t>
      </w:r>
      <w:r>
        <w:t>территориальной</w:t>
      </w:r>
      <w:r w:rsidRPr="004726DD">
        <w:t xml:space="preserve"> избирательн</w:t>
      </w:r>
      <w:r>
        <w:t>ой</w:t>
      </w:r>
      <w:r w:rsidRPr="004726DD">
        <w:t xml:space="preserve"> комисси</w:t>
      </w:r>
      <w:r>
        <w:t>и</w:t>
      </w:r>
      <w:r w:rsidRPr="004726DD">
        <w:t xml:space="preserve">. 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>После проверки сметы расходов избирательных комиссий (комиссий референдума) направляются на утверждение.</w:t>
      </w:r>
    </w:p>
    <w:p w:rsidR="0068384E" w:rsidRPr="004726DD" w:rsidRDefault="0068384E" w:rsidP="001B758C">
      <w:pPr>
        <w:ind w:firstLine="540"/>
        <w:jc w:val="both"/>
        <w:rPr>
          <w:b/>
        </w:rPr>
      </w:pPr>
    </w:p>
    <w:p w:rsidR="0068384E" w:rsidRPr="004726DD" w:rsidRDefault="0068384E" w:rsidP="001B758C">
      <w:pPr>
        <w:ind w:firstLine="540"/>
        <w:rPr>
          <w:b/>
        </w:rPr>
      </w:pPr>
      <w:r w:rsidRPr="004726DD">
        <w:rPr>
          <w:b/>
        </w:rPr>
        <w:t>3. Порядок утверждения смет расходов</w:t>
      </w:r>
    </w:p>
    <w:p w:rsidR="0068384E" w:rsidRPr="00B27203" w:rsidRDefault="0068384E" w:rsidP="00A97652">
      <w:pPr>
        <w:adjustRightInd w:val="0"/>
        <w:ind w:firstLine="709"/>
        <w:jc w:val="both"/>
      </w:pPr>
      <w:r w:rsidRPr="004726DD">
        <w:t xml:space="preserve">3.1. Проект сметы расходов </w:t>
      </w:r>
      <w:r>
        <w:t>и с</w:t>
      </w:r>
      <w:r w:rsidRPr="00B27203">
        <w:t xml:space="preserve">мета расходов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t xml:space="preserve"> 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B27203">
        <w:t xml:space="preserve">утверждается </w:t>
      </w:r>
      <w:r>
        <w:t xml:space="preserve">решением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B27203">
        <w:t>.</w:t>
      </w:r>
    </w:p>
    <w:p w:rsidR="0068384E" w:rsidRDefault="0068384E" w:rsidP="00A97652">
      <w:pPr>
        <w:adjustRightInd w:val="0"/>
        <w:ind w:firstLine="709"/>
        <w:jc w:val="both"/>
      </w:pPr>
      <w:r w:rsidRPr="004726DD">
        <w:t>3.</w:t>
      </w:r>
      <w:r>
        <w:t>2</w:t>
      </w:r>
      <w:r w:rsidRPr="004726DD">
        <w:t xml:space="preserve">. Сметы расходов окружных избирательных комиссий на подготовку и проведение </w:t>
      </w:r>
      <w:r>
        <w:t>местных</w:t>
      </w:r>
      <w:r w:rsidRPr="004726DD">
        <w:t xml:space="preserve"> выборов</w:t>
      </w:r>
      <w:r>
        <w:t xml:space="preserve"> (референдума)</w:t>
      </w:r>
      <w:r w:rsidRPr="004726DD">
        <w:t xml:space="preserve"> утверждаются </w:t>
      </w:r>
      <w:r>
        <w:t xml:space="preserve">решением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B27203">
        <w:t>.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>3.</w:t>
      </w:r>
      <w:r>
        <w:t>3</w:t>
      </w:r>
      <w:r w:rsidRPr="004726DD">
        <w:t>. Смет</w:t>
      </w:r>
      <w:r>
        <w:t>а</w:t>
      </w:r>
      <w:r w:rsidRPr="004726DD">
        <w:t xml:space="preserve"> расходов территориальной</w:t>
      </w:r>
      <w:r>
        <w:t xml:space="preserve"> </w:t>
      </w:r>
      <w:r w:rsidRPr="004726DD">
        <w:t xml:space="preserve">избирательной комиссии 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4726DD">
        <w:t>за</w:t>
      </w:r>
      <w:r>
        <w:t xml:space="preserve"> окружные и</w:t>
      </w:r>
      <w:r w:rsidRPr="004726DD">
        <w:t xml:space="preserve"> участковые избирательные комиссии утверждается решением территориальной</w:t>
      </w:r>
      <w:r>
        <w:t xml:space="preserve"> </w:t>
      </w:r>
      <w:r w:rsidRPr="004726DD">
        <w:t xml:space="preserve"> избирательной комиссии.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>3.</w:t>
      </w:r>
      <w:r>
        <w:t>4</w:t>
      </w:r>
      <w:r w:rsidRPr="004726DD">
        <w:t xml:space="preserve">. Сметы расходов участковых избирательных комиссий 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</w:t>
      </w:r>
      <w:r w:rsidRPr="004726DD">
        <w:t>утверждаются решением территориальной избирательной комиссии.</w:t>
      </w:r>
    </w:p>
    <w:p w:rsidR="0068384E" w:rsidRPr="004726DD" w:rsidRDefault="0068384E" w:rsidP="001B758C">
      <w:pPr>
        <w:ind w:firstLine="540"/>
        <w:jc w:val="both"/>
        <w:rPr>
          <w:b/>
        </w:rPr>
      </w:pPr>
    </w:p>
    <w:p w:rsidR="0068384E" w:rsidRPr="004726DD" w:rsidRDefault="0068384E" w:rsidP="001B758C">
      <w:pPr>
        <w:ind w:firstLine="540"/>
        <w:rPr>
          <w:b/>
        </w:rPr>
      </w:pPr>
      <w:r w:rsidRPr="004726DD">
        <w:rPr>
          <w:b/>
        </w:rPr>
        <w:t>4. Порядок ведения смет расходов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 xml:space="preserve">4.1. Ведением сметы расходов является внесение изменений в смету расходов в пределах доведенных </w:t>
      </w:r>
      <w:r w:rsidRPr="004726DD">
        <w:rPr>
          <w:bCs/>
        </w:rPr>
        <w:t xml:space="preserve">в установленном порядке </w:t>
      </w:r>
      <w:r w:rsidRPr="004726DD">
        <w:t>лимитов бюджетных обязательств.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>4.2. Внесение изменений в смету расходов осуществляется путем утверждения изменений показателей:</w:t>
      </w:r>
    </w:p>
    <w:p w:rsidR="0068384E" w:rsidRPr="004726DD" w:rsidRDefault="0068384E" w:rsidP="00A97652">
      <w:pPr>
        <w:adjustRightInd w:val="0"/>
        <w:ind w:firstLine="709"/>
        <w:jc w:val="both"/>
      </w:pPr>
      <w:r w:rsidRPr="004726DD">
        <w:t>суммы увеличения объемов сметных назначений, отражаются без учета знака;</w:t>
      </w:r>
    </w:p>
    <w:p w:rsidR="0068384E" w:rsidRPr="004726DD" w:rsidRDefault="0068384E" w:rsidP="00A97652">
      <w:pPr>
        <w:adjustRightInd w:val="0"/>
        <w:ind w:firstLine="709"/>
        <w:jc w:val="both"/>
        <w:rPr>
          <w:bCs/>
        </w:rPr>
      </w:pPr>
      <w:r w:rsidRPr="004726DD">
        <w:t xml:space="preserve">суммы уменьшения объемов сметных назначений, отражающихся со знаком </w:t>
      </w:r>
      <w:r>
        <w:t>«</w:t>
      </w:r>
      <w:r w:rsidRPr="004726DD">
        <w:t>минус</w:t>
      </w:r>
      <w:r>
        <w:t>»</w:t>
      </w:r>
      <w:r w:rsidRPr="004726DD">
        <w:t>.</w:t>
      </w:r>
      <w:r w:rsidRPr="004726DD">
        <w:rPr>
          <w:bCs/>
        </w:rPr>
        <w:t xml:space="preserve"> </w:t>
      </w:r>
    </w:p>
    <w:p w:rsidR="0068384E" w:rsidRDefault="0068384E" w:rsidP="00A97652">
      <w:pPr>
        <w:adjustRightInd w:val="0"/>
        <w:ind w:firstLine="709"/>
        <w:jc w:val="both"/>
        <w:rPr>
          <w:bCs/>
        </w:rPr>
      </w:pPr>
      <w:r w:rsidRPr="004726DD">
        <w:t>4.3. Обоснования (расчеты) по каждому виду расходов</w:t>
      </w:r>
      <w:r>
        <w:t>,</w:t>
      </w:r>
      <w:r w:rsidRPr="004726DD">
        <w:t xml:space="preserve"> по которому вносится изменени</w:t>
      </w:r>
      <w:r>
        <w:t>е,</w:t>
      </w:r>
      <w:r w:rsidRPr="004726DD">
        <w:rPr>
          <w:bCs/>
        </w:rPr>
        <w:t xml:space="preserve"> подлежат уточнению в соответствии с изменениями показателей сметы</w:t>
      </w:r>
      <w:r w:rsidRPr="004726DD">
        <w:t xml:space="preserve"> расходов</w:t>
      </w:r>
      <w:r w:rsidRPr="004726DD">
        <w:rPr>
          <w:bCs/>
        </w:rPr>
        <w:t>.</w:t>
      </w:r>
    </w:p>
    <w:p w:rsidR="0068384E" w:rsidRPr="004726DD" w:rsidRDefault="0068384E" w:rsidP="00A97652">
      <w:pPr>
        <w:ind w:firstLine="709"/>
        <w:jc w:val="both"/>
        <w:rPr>
          <w:bCs/>
        </w:rPr>
      </w:pPr>
      <w:r w:rsidRPr="004726DD">
        <w:t xml:space="preserve">4.4. </w:t>
      </w:r>
      <w:r w:rsidRPr="00B27203">
        <w:t xml:space="preserve">Изменения в смету расходов 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B27203">
        <w:t xml:space="preserve"> формируются по </w:t>
      </w:r>
      <w:hyperlink r:id="rId19" w:history="1">
        <w:r w:rsidRPr="00B27203">
          <w:t>форме</w:t>
        </w:r>
      </w:hyperlink>
      <w:r w:rsidRPr="00B27203">
        <w:t xml:space="preserve"> согласно Приложению № 6 к настоящему </w:t>
      </w:r>
      <w:r>
        <w:t>Порядку</w:t>
      </w:r>
      <w:r w:rsidRPr="00B27203">
        <w:t xml:space="preserve"> в пределах доведенных лимитов бюджетных обязательств. </w:t>
      </w:r>
    </w:p>
    <w:p w:rsidR="0068384E" w:rsidRPr="004726DD" w:rsidRDefault="0068384E" w:rsidP="00A97652">
      <w:pPr>
        <w:ind w:firstLine="709"/>
        <w:jc w:val="both"/>
        <w:rPr>
          <w:b/>
          <w:bCs/>
        </w:rPr>
      </w:pPr>
      <w:r w:rsidRPr="004726DD">
        <w:rPr>
          <w:bCs/>
        </w:rPr>
        <w:lastRenderedPageBreak/>
        <w:t xml:space="preserve">Изменения в смету расходов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rPr>
          <w:bCs/>
        </w:rPr>
        <w:t xml:space="preserve"> утверждаются </w:t>
      </w:r>
      <w:r>
        <w:rPr>
          <w:bCs/>
        </w:rPr>
        <w:t xml:space="preserve">распоряжением </w:t>
      </w:r>
      <w:r w:rsidRPr="004726DD">
        <w:rPr>
          <w:bCs/>
        </w:rPr>
        <w:t>председател</w:t>
      </w:r>
      <w:r>
        <w:rPr>
          <w:bCs/>
        </w:rPr>
        <w:t>я</w:t>
      </w:r>
      <w:r w:rsidRPr="004726DD">
        <w:rPr>
          <w:bCs/>
        </w:rPr>
        <w:t xml:space="preserve">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t>.</w:t>
      </w:r>
    </w:p>
    <w:p w:rsidR="0068384E" w:rsidRPr="004726DD" w:rsidRDefault="0068384E" w:rsidP="00A97652">
      <w:pPr>
        <w:ind w:firstLine="709"/>
        <w:jc w:val="both"/>
        <w:rPr>
          <w:bCs/>
        </w:rPr>
      </w:pPr>
      <w:r w:rsidRPr="004726DD">
        <w:t xml:space="preserve">4.5. </w:t>
      </w:r>
      <w:r w:rsidRPr="004726DD">
        <w:rPr>
          <w:bCs/>
        </w:rPr>
        <w:t xml:space="preserve">При необходимости внесения изменений в сметы </w:t>
      </w:r>
      <w:r w:rsidRPr="004726DD">
        <w:t xml:space="preserve">расходов окружных избирательных комиссий </w:t>
      </w:r>
      <w:r w:rsidRPr="004726DD">
        <w:rPr>
          <w:bCs/>
        </w:rPr>
        <w:t xml:space="preserve">председатель соответствующей комиссии  направляет в </w:t>
      </w:r>
      <w:r w:rsidRPr="00CD3BB5">
        <w:t>территориальн</w:t>
      </w:r>
      <w:r>
        <w:t>ую</w:t>
      </w:r>
      <w:r w:rsidRPr="00CD3BB5">
        <w:t xml:space="preserve"> избирательн</w:t>
      </w:r>
      <w:r>
        <w:t>ую</w:t>
      </w:r>
      <w:r w:rsidRPr="00CD3BB5">
        <w:t xml:space="preserve"> комисси</w:t>
      </w:r>
      <w:r>
        <w:t xml:space="preserve">ю </w:t>
      </w:r>
      <w:r w:rsidRPr="004726DD">
        <w:rPr>
          <w:bCs/>
        </w:rPr>
        <w:t xml:space="preserve">изменения в смету расходов соответствующей избирательной комиссии </w:t>
      </w:r>
      <w:r w:rsidRPr="004726DD">
        <w:t xml:space="preserve">(комиссии референдума) </w:t>
      </w:r>
      <w:r w:rsidRPr="004726DD">
        <w:rPr>
          <w:bCs/>
        </w:rPr>
        <w:t xml:space="preserve">по форме согласно Приложению № 7 </w:t>
      </w:r>
      <w:r w:rsidRPr="004726DD">
        <w:t xml:space="preserve">к настоящему </w:t>
      </w:r>
      <w:r>
        <w:t>Порядку</w:t>
      </w:r>
      <w:r w:rsidRPr="004726DD">
        <w:rPr>
          <w:bCs/>
        </w:rPr>
        <w:t xml:space="preserve"> и о</w:t>
      </w:r>
      <w:r w:rsidRPr="004726DD">
        <w:t xml:space="preserve">боснования (расчеты) по каждому виду расходов по которому </w:t>
      </w:r>
      <w:r w:rsidRPr="004726DD">
        <w:rPr>
          <w:bCs/>
        </w:rPr>
        <w:t>вносится изменение.</w:t>
      </w:r>
    </w:p>
    <w:p w:rsidR="0068384E" w:rsidRPr="004726DD" w:rsidRDefault="0068384E" w:rsidP="00A97652">
      <w:pPr>
        <w:ind w:firstLine="709"/>
        <w:jc w:val="both"/>
        <w:rPr>
          <w:b/>
          <w:bCs/>
        </w:rPr>
      </w:pPr>
      <w:r w:rsidRPr="004726DD">
        <w:rPr>
          <w:bCs/>
        </w:rPr>
        <w:t xml:space="preserve">Изменения в смету расходов </w:t>
      </w:r>
      <w:r w:rsidRPr="004726DD">
        <w:t xml:space="preserve">окружных </w:t>
      </w:r>
      <w:r w:rsidRPr="004726DD">
        <w:rPr>
          <w:bCs/>
        </w:rPr>
        <w:t xml:space="preserve">избирательных комиссий утверждаются </w:t>
      </w:r>
      <w:r>
        <w:rPr>
          <w:bCs/>
        </w:rPr>
        <w:t>решением</w:t>
      </w:r>
      <w:r w:rsidRPr="004726DD">
        <w:rPr>
          <w:bCs/>
        </w:rPr>
        <w:t xml:space="preserve">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4726DD">
        <w:t>.</w:t>
      </w:r>
    </w:p>
    <w:p w:rsidR="0068384E" w:rsidRDefault="0068384E" w:rsidP="00A97652">
      <w:pPr>
        <w:ind w:firstLine="709"/>
        <w:jc w:val="both"/>
      </w:pPr>
      <w:r w:rsidRPr="004726DD">
        <w:t>4.</w:t>
      </w:r>
      <w:r>
        <w:t>6</w:t>
      </w:r>
      <w:r w:rsidRPr="004726DD">
        <w:t xml:space="preserve">. </w:t>
      </w:r>
      <w:r w:rsidRPr="00B27203">
        <w:t xml:space="preserve">Изменения в смету расходов </w:t>
      </w:r>
      <w:r>
        <w:t>территориальной и</w:t>
      </w:r>
      <w:r w:rsidRPr="00B27203">
        <w:t xml:space="preserve">збирательной комиссии </w:t>
      </w:r>
      <w:r>
        <w:t xml:space="preserve">на подготовку и проведение местных выборов (референдума) за окружные и за участковые избирательные комиссии </w:t>
      </w:r>
      <w:r w:rsidRPr="00B27203">
        <w:t xml:space="preserve">формируются </w:t>
      </w:r>
      <w:r>
        <w:t>территориальной  и</w:t>
      </w:r>
      <w:r w:rsidRPr="00B27203">
        <w:t>збирательной комисси</w:t>
      </w:r>
      <w:r>
        <w:t>ей</w:t>
      </w:r>
      <w:r w:rsidRPr="00B27203">
        <w:t xml:space="preserve"> по </w:t>
      </w:r>
      <w:hyperlink r:id="rId20" w:history="1">
        <w:r w:rsidRPr="00B27203">
          <w:t>форме</w:t>
        </w:r>
      </w:hyperlink>
      <w:r w:rsidRPr="00B27203">
        <w:t xml:space="preserve"> согласно Приложению № </w:t>
      </w:r>
      <w:r>
        <w:t>8</w:t>
      </w:r>
      <w:r w:rsidRPr="00B27203">
        <w:t xml:space="preserve"> к настоящему</w:t>
      </w:r>
      <w:r>
        <w:t xml:space="preserve"> Порядку и </w:t>
      </w:r>
      <w:r w:rsidRPr="004726DD">
        <w:rPr>
          <w:bCs/>
        </w:rPr>
        <w:t xml:space="preserve">утверждаются </w:t>
      </w:r>
      <w:r>
        <w:rPr>
          <w:bCs/>
        </w:rPr>
        <w:t xml:space="preserve">решением </w:t>
      </w:r>
      <w:r w:rsidRPr="004726DD">
        <w:rPr>
          <w:bCs/>
        </w:rPr>
        <w:t xml:space="preserve"> </w:t>
      </w:r>
      <w:r>
        <w:t>территориальной и</w:t>
      </w:r>
      <w:r w:rsidRPr="00B27203">
        <w:t>збирательной комиссии</w:t>
      </w:r>
      <w:r w:rsidRPr="004726DD">
        <w:t>.</w:t>
      </w:r>
    </w:p>
    <w:p w:rsidR="0068384E" w:rsidRPr="00266DED" w:rsidRDefault="0068384E" w:rsidP="00A97652">
      <w:pPr>
        <w:ind w:firstLine="709"/>
        <w:jc w:val="both"/>
        <w:rPr>
          <w:bCs/>
        </w:rPr>
      </w:pPr>
      <w:r w:rsidRPr="00266DED">
        <w:t xml:space="preserve">4.7. </w:t>
      </w:r>
      <w:r w:rsidRPr="00266DED">
        <w:rPr>
          <w:bCs/>
        </w:rPr>
        <w:t xml:space="preserve">При необходимости внесения изменений в сметы </w:t>
      </w:r>
      <w:r w:rsidRPr="00266DED">
        <w:t xml:space="preserve">расходов участковых избирательных комиссий в пределах распределенных им средств местного бюджета, выделенных  на подготовку и проведение выборов (референдума), </w:t>
      </w:r>
      <w:r w:rsidRPr="00266DED">
        <w:rPr>
          <w:bCs/>
        </w:rPr>
        <w:t>председатель соответствующей комиссии  направляет в территориальную и</w:t>
      </w:r>
      <w:r w:rsidRPr="00266DED">
        <w:t xml:space="preserve">збирательную комиссию </w:t>
      </w:r>
      <w:r w:rsidRPr="00266DED">
        <w:rPr>
          <w:bCs/>
        </w:rPr>
        <w:t xml:space="preserve"> изменения в смету расходов участковой избирательной комиссии по форме согласно Приложению № 9 </w:t>
      </w:r>
      <w:r w:rsidRPr="00266DED">
        <w:t>к настоящему Порядку</w:t>
      </w:r>
      <w:r w:rsidRPr="00266DED">
        <w:rPr>
          <w:bCs/>
        </w:rPr>
        <w:t xml:space="preserve"> и о</w:t>
      </w:r>
      <w:r w:rsidRPr="00266DED">
        <w:t xml:space="preserve">боснования (расчеты) по каждому виду расходов по которому </w:t>
      </w:r>
      <w:r w:rsidRPr="00266DED">
        <w:rPr>
          <w:bCs/>
        </w:rPr>
        <w:t>вносятся изменения.</w:t>
      </w:r>
    </w:p>
    <w:p w:rsidR="0068384E" w:rsidRPr="0041427A" w:rsidRDefault="0068384E" w:rsidP="00A97652">
      <w:pPr>
        <w:ind w:firstLine="709"/>
        <w:jc w:val="both"/>
        <w:rPr>
          <w:bCs/>
        </w:rPr>
      </w:pPr>
      <w:r>
        <w:rPr>
          <w:bCs/>
        </w:rPr>
        <w:t xml:space="preserve">Территориальная избирательная комиссия рассматривает вопрос о возможности и необходимости выделения  указанных средств и в случае своего согласия утверждает дополнительно распределение средств местного бюджета на подготовку и проведение местных выборов (референдума) для нижестоящих избирательных комиссий (комиссий референдума) по форме согласно Приложению № 1 к настоящему Порядку. Дополнительное распределение средств для участковых избирательных комиссий утверждается распоряжением председателя территориальной избирательной комиссии. После утверждения дополнительного распределения средств местного бюджета на подготовку и проведение местных выборов (референдума) для участковых избирательных комиссий </w:t>
      </w:r>
      <w:r w:rsidRPr="00266DED">
        <w:t>территориальная</w:t>
      </w:r>
      <w:r w:rsidRPr="00266DED">
        <w:rPr>
          <w:bCs/>
        </w:rPr>
        <w:t xml:space="preserve"> избирательная комиссия </w:t>
      </w:r>
      <w:r>
        <w:rPr>
          <w:bCs/>
        </w:rPr>
        <w:t>вносит</w:t>
      </w:r>
      <w:r w:rsidRPr="00266DED">
        <w:rPr>
          <w:bCs/>
        </w:rPr>
        <w:t xml:space="preserve"> изменени</w:t>
      </w:r>
      <w:r>
        <w:rPr>
          <w:bCs/>
        </w:rPr>
        <w:t>я</w:t>
      </w:r>
      <w:r w:rsidRPr="00266DED">
        <w:rPr>
          <w:bCs/>
        </w:rPr>
        <w:t xml:space="preserve"> в смету расходов </w:t>
      </w:r>
      <w:r w:rsidRPr="00266DED">
        <w:t>участковых</w:t>
      </w:r>
      <w:r w:rsidRPr="00266DED">
        <w:rPr>
          <w:bCs/>
        </w:rPr>
        <w:t xml:space="preserve"> избирательных комиссий </w:t>
      </w:r>
      <w:r w:rsidRPr="00266DED">
        <w:t>по форме согласно Приложению № 9</w:t>
      </w:r>
      <w:r>
        <w:t xml:space="preserve"> к настоящему Порядку</w:t>
      </w:r>
      <w:r w:rsidRPr="00266DED">
        <w:t>.</w:t>
      </w:r>
    </w:p>
    <w:p w:rsidR="0068384E" w:rsidRPr="004726DD" w:rsidRDefault="0068384E" w:rsidP="00A97652">
      <w:pPr>
        <w:ind w:firstLine="709"/>
        <w:jc w:val="both"/>
        <w:rPr>
          <w:b/>
          <w:bCs/>
        </w:rPr>
      </w:pPr>
      <w:r w:rsidRPr="00266DED">
        <w:rPr>
          <w:bCs/>
        </w:rPr>
        <w:t xml:space="preserve">Изменения в сметы расходов </w:t>
      </w:r>
      <w:r w:rsidRPr="00266DED">
        <w:t>участковых</w:t>
      </w:r>
      <w:r w:rsidRPr="00266DED">
        <w:rPr>
          <w:bCs/>
        </w:rPr>
        <w:t xml:space="preserve"> избирательных комиссий утверждаются решением территориальной и</w:t>
      </w:r>
      <w:r w:rsidRPr="00266DED">
        <w:t>збирательной</w:t>
      </w:r>
      <w:r w:rsidRPr="004726DD">
        <w:t xml:space="preserve"> комиссии.</w:t>
      </w:r>
    </w:p>
    <w:p w:rsidR="0068384E" w:rsidRPr="004726DD" w:rsidRDefault="0068384E" w:rsidP="00A97652">
      <w:pPr>
        <w:ind w:firstLine="709"/>
        <w:jc w:val="both"/>
      </w:pPr>
      <w:r w:rsidRPr="004726DD">
        <w:rPr>
          <w:bCs/>
        </w:rPr>
        <w:t>4.</w:t>
      </w:r>
      <w:r>
        <w:rPr>
          <w:bCs/>
        </w:rPr>
        <w:t>8</w:t>
      </w:r>
      <w:r w:rsidRPr="004726DD">
        <w:rPr>
          <w:bCs/>
        </w:rPr>
        <w:t xml:space="preserve">. </w:t>
      </w:r>
      <w:r w:rsidRPr="004726DD">
        <w:t xml:space="preserve">Изменения в </w:t>
      </w:r>
      <w:r w:rsidRPr="004726DD">
        <w:rPr>
          <w:bCs/>
        </w:rPr>
        <w:t>с</w:t>
      </w:r>
      <w:r w:rsidRPr="004726DD">
        <w:t xml:space="preserve">меты расходов избирательных комиссий (комиссий референдума) составляются в двух экземплярах. </w:t>
      </w:r>
    </w:p>
    <w:p w:rsidR="0068384E" w:rsidRPr="004726DD" w:rsidRDefault="0068384E" w:rsidP="00A97652">
      <w:pPr>
        <w:ind w:firstLine="709"/>
        <w:jc w:val="both"/>
      </w:pPr>
      <w:r w:rsidRPr="004726DD">
        <w:t xml:space="preserve">Один экземпляр изменения в </w:t>
      </w:r>
      <w:r w:rsidRPr="004726DD">
        <w:rPr>
          <w:bCs/>
        </w:rPr>
        <w:t>с</w:t>
      </w:r>
      <w:r w:rsidRPr="004726DD">
        <w:t>меты расходов окружных избирательных комиссий после его утверждения хранится</w:t>
      </w:r>
      <w:r>
        <w:t xml:space="preserve"> в</w:t>
      </w:r>
      <w:r w:rsidRPr="004726DD">
        <w:t xml:space="preserve"> </w:t>
      </w:r>
      <w:r>
        <w:t xml:space="preserve">территориальной </w:t>
      </w:r>
      <w:r w:rsidRPr="00B27203">
        <w:t xml:space="preserve"> </w:t>
      </w:r>
      <w:r>
        <w:t>и</w:t>
      </w:r>
      <w:r w:rsidRPr="00B27203">
        <w:t xml:space="preserve">збирательной </w:t>
      </w:r>
      <w:r w:rsidRPr="00B27203">
        <w:lastRenderedPageBreak/>
        <w:t>комиссии</w:t>
      </w:r>
      <w:r w:rsidRPr="004726DD">
        <w:t xml:space="preserve">, второй экземпляр после его утверждения направляется в соответствующую окружную избирательную комиссию. </w:t>
      </w:r>
    </w:p>
    <w:p w:rsidR="0068384E" w:rsidRPr="004726DD" w:rsidRDefault="0068384E" w:rsidP="00A97652">
      <w:pPr>
        <w:ind w:firstLine="709"/>
        <w:jc w:val="both"/>
      </w:pPr>
      <w:r w:rsidRPr="004726DD">
        <w:t xml:space="preserve">Один экземпляр изменения в </w:t>
      </w:r>
      <w:r w:rsidRPr="004726DD">
        <w:rPr>
          <w:bCs/>
        </w:rPr>
        <w:t>с</w:t>
      </w:r>
      <w:r w:rsidRPr="004726DD">
        <w:t>меты расходов участковой избирательной комиссии после его утверждения хранится в территориальной</w:t>
      </w:r>
      <w:r>
        <w:t xml:space="preserve"> </w:t>
      </w:r>
      <w:r w:rsidRPr="004726DD">
        <w:t>избирательной комиссии, второй экземпляр после его утверждения направляется в соответствующую участковую избирательную комиссию.</w:t>
      </w:r>
    </w:p>
    <w:p w:rsidR="0068384E" w:rsidRDefault="0068384E" w:rsidP="00A97652">
      <w:pPr>
        <w:adjustRightInd w:val="0"/>
        <w:ind w:firstLine="709"/>
        <w:jc w:val="both"/>
      </w:pPr>
      <w:r w:rsidRPr="004726DD">
        <w:t>4.</w:t>
      </w:r>
      <w:r>
        <w:t>9</w:t>
      </w:r>
      <w:r w:rsidRPr="004726DD">
        <w:t xml:space="preserve">. </w:t>
      </w:r>
      <w:r>
        <w:t>Т</w:t>
      </w:r>
      <w:r w:rsidRPr="004726DD">
        <w:t>ерриториальн</w:t>
      </w:r>
      <w:r>
        <w:t>ая</w:t>
      </w:r>
      <w:r w:rsidRPr="004726DD">
        <w:t xml:space="preserve"> избирательн</w:t>
      </w:r>
      <w:r>
        <w:t>ая</w:t>
      </w:r>
      <w:r w:rsidRPr="004726DD">
        <w:t xml:space="preserve"> комисси</w:t>
      </w:r>
      <w:r>
        <w:t>я</w:t>
      </w:r>
      <w:r w:rsidRPr="004726DD">
        <w:t xml:space="preserve"> после получения финансов</w:t>
      </w:r>
      <w:r>
        <w:t>ого</w:t>
      </w:r>
      <w:r w:rsidRPr="004726DD">
        <w:t xml:space="preserve"> отчет</w:t>
      </w:r>
      <w:r>
        <w:t>а</w:t>
      </w:r>
      <w:r w:rsidRPr="004726DD">
        <w:t xml:space="preserve"> от </w:t>
      </w:r>
      <w:r>
        <w:t xml:space="preserve">окружных и </w:t>
      </w:r>
      <w:r w:rsidRPr="004726DD">
        <w:t>участков</w:t>
      </w:r>
      <w:r>
        <w:t>ых</w:t>
      </w:r>
      <w:r w:rsidRPr="004726DD">
        <w:t xml:space="preserve"> избирательн</w:t>
      </w:r>
      <w:r>
        <w:t>ых</w:t>
      </w:r>
      <w:r w:rsidRPr="004726DD">
        <w:t xml:space="preserve"> комисси</w:t>
      </w:r>
      <w:r>
        <w:t>й</w:t>
      </w:r>
      <w:r w:rsidRPr="004726DD">
        <w:t xml:space="preserve"> вносит изменения в сметы расходов </w:t>
      </w:r>
      <w:r>
        <w:t>соответствующих</w:t>
      </w:r>
      <w:r w:rsidRPr="004726DD">
        <w:t xml:space="preserve"> комис</w:t>
      </w:r>
      <w:r>
        <w:t>сий по форме согласно Приложению</w:t>
      </w:r>
      <w:r w:rsidRPr="004726DD">
        <w:t xml:space="preserve"> № </w:t>
      </w:r>
      <w:r>
        <w:t xml:space="preserve">7, и </w:t>
      </w:r>
      <w:r w:rsidRPr="004726DD">
        <w:t>Приложени</w:t>
      </w:r>
      <w:r>
        <w:t>ю</w:t>
      </w:r>
      <w:r w:rsidRPr="004726DD">
        <w:t xml:space="preserve"> № </w:t>
      </w:r>
      <w:r>
        <w:t xml:space="preserve">9 </w:t>
      </w:r>
      <w:r w:rsidRPr="004726DD">
        <w:t xml:space="preserve">к настоящему </w:t>
      </w:r>
      <w:r>
        <w:t xml:space="preserve">Порядку, </w:t>
      </w:r>
      <w:r w:rsidRPr="004726DD">
        <w:t xml:space="preserve">а так же </w:t>
      </w:r>
      <w:r>
        <w:t xml:space="preserve">в сметы </w:t>
      </w:r>
      <w:r w:rsidRPr="004726DD">
        <w:t xml:space="preserve">расходов </w:t>
      </w:r>
      <w:r>
        <w:t>т</w:t>
      </w:r>
      <w:r w:rsidRPr="004726DD">
        <w:t>ерриториальн</w:t>
      </w:r>
      <w:r>
        <w:t>ой</w:t>
      </w:r>
      <w:r w:rsidRPr="004726DD">
        <w:t xml:space="preserve"> избирательн</w:t>
      </w:r>
      <w:r>
        <w:t>ой</w:t>
      </w:r>
      <w:r w:rsidRPr="004726DD">
        <w:t xml:space="preserve"> комисси</w:t>
      </w:r>
      <w:r>
        <w:t>и</w:t>
      </w:r>
      <w:r w:rsidRPr="004726DD">
        <w:t xml:space="preserve"> на подготовку и проведение </w:t>
      </w:r>
      <w:r>
        <w:t>местных</w:t>
      </w:r>
      <w:r w:rsidRPr="004726DD">
        <w:t xml:space="preserve"> выборов </w:t>
      </w:r>
      <w:r>
        <w:t xml:space="preserve">(референдума) за окружные и за </w:t>
      </w:r>
      <w:r w:rsidRPr="004726DD">
        <w:t>участковы</w:t>
      </w:r>
      <w:r>
        <w:t>е</w:t>
      </w:r>
      <w:r w:rsidRPr="004726DD">
        <w:t xml:space="preserve"> избирательны</w:t>
      </w:r>
      <w:r>
        <w:t>е</w:t>
      </w:r>
      <w:r w:rsidRPr="004726DD">
        <w:t xml:space="preserve"> комисси</w:t>
      </w:r>
      <w:r>
        <w:t>и</w:t>
      </w:r>
      <w:r w:rsidRPr="004726DD">
        <w:t xml:space="preserve"> по форме согласно Приложения № </w:t>
      </w:r>
      <w:r>
        <w:t xml:space="preserve">8 </w:t>
      </w:r>
      <w:r w:rsidRPr="004726DD">
        <w:t xml:space="preserve">к настоящему </w:t>
      </w:r>
      <w:r>
        <w:t>Порядку</w:t>
      </w:r>
      <w:r w:rsidRPr="004726DD">
        <w:t xml:space="preserve"> с учетом фактически осуществленных расходов.</w:t>
      </w:r>
    </w:p>
    <w:p w:rsidR="0068384E" w:rsidRPr="004726DD" w:rsidRDefault="0068384E" w:rsidP="00A97652">
      <w:pPr>
        <w:adjustRightInd w:val="0"/>
        <w:ind w:firstLine="709"/>
        <w:jc w:val="both"/>
      </w:pPr>
      <w:r>
        <w:t>Т</w:t>
      </w:r>
      <w:r w:rsidRPr="004726DD">
        <w:t>ерриториальн</w:t>
      </w:r>
      <w:r>
        <w:t>ая</w:t>
      </w:r>
      <w:r w:rsidRPr="004726DD">
        <w:t xml:space="preserve"> избирательн</w:t>
      </w:r>
      <w:r>
        <w:t>ая</w:t>
      </w:r>
      <w:r w:rsidRPr="004726DD">
        <w:t xml:space="preserve"> комисси</w:t>
      </w:r>
      <w:r>
        <w:t>я</w:t>
      </w:r>
      <w:r>
        <w:rPr>
          <w:bCs/>
        </w:rPr>
        <w:t xml:space="preserve"> </w:t>
      </w:r>
      <w:r w:rsidRPr="004726DD">
        <w:t xml:space="preserve">после получения финансовых отчетов от </w:t>
      </w:r>
      <w:r>
        <w:t xml:space="preserve">нижестоящих комиссий </w:t>
      </w:r>
      <w:r w:rsidRPr="004726DD">
        <w:t>вн</w:t>
      </w:r>
      <w:r>
        <w:t>о</w:t>
      </w:r>
      <w:r w:rsidRPr="004726DD">
        <w:t>с</w:t>
      </w:r>
      <w:r>
        <w:t>ит</w:t>
      </w:r>
      <w:r w:rsidRPr="004726DD">
        <w:t xml:space="preserve"> изменения в смет</w:t>
      </w:r>
      <w:r>
        <w:t>у</w:t>
      </w:r>
      <w:r w:rsidRPr="004726DD">
        <w:t xml:space="preserve"> расходов </w:t>
      </w:r>
      <w:r>
        <w:rPr>
          <w:bCs/>
        </w:rPr>
        <w:t>т</w:t>
      </w:r>
      <w:r w:rsidRPr="004726DD">
        <w:t>ерриториальн</w:t>
      </w:r>
      <w:r>
        <w:t>ой</w:t>
      </w:r>
      <w:r w:rsidRPr="004726DD">
        <w:t xml:space="preserve"> избирательн</w:t>
      </w:r>
      <w:r>
        <w:t>ой</w:t>
      </w:r>
      <w:r w:rsidRPr="004726DD">
        <w:t xml:space="preserve"> комисси</w:t>
      </w:r>
      <w:r>
        <w:t>и</w:t>
      </w:r>
      <w:r>
        <w:rPr>
          <w:bCs/>
        </w:rPr>
        <w:t xml:space="preserve"> </w:t>
      </w:r>
      <w:r w:rsidRPr="004726DD">
        <w:t>по форме согласно Приложени</w:t>
      </w:r>
      <w:r>
        <w:t>ю</w:t>
      </w:r>
      <w:r w:rsidRPr="004726DD">
        <w:t xml:space="preserve"> №</w:t>
      </w:r>
      <w:r>
        <w:t xml:space="preserve"> 6</w:t>
      </w:r>
      <w:r w:rsidRPr="004726DD">
        <w:t xml:space="preserve"> к настоящему </w:t>
      </w:r>
      <w:r>
        <w:t xml:space="preserve">Порядку, </w:t>
      </w:r>
      <w:r w:rsidRPr="004726DD">
        <w:t>с учетом фактически осуществленных расходов</w:t>
      </w:r>
      <w:r>
        <w:t xml:space="preserve"> нижестоящих комиссий</w:t>
      </w:r>
      <w:r w:rsidRPr="004726DD">
        <w:t>.</w:t>
      </w:r>
    </w:p>
    <w:p w:rsidR="0068384E" w:rsidRDefault="0068384E" w:rsidP="001B758C">
      <w:pPr>
        <w:ind w:firstLine="720"/>
        <w:jc w:val="both"/>
      </w:pPr>
    </w:p>
    <w:p w:rsidR="0068384E" w:rsidRPr="00B9563E" w:rsidRDefault="0068384E" w:rsidP="001B758C">
      <w:pPr>
        <w:ind w:left="4536"/>
        <w:rPr>
          <w:sz w:val="24"/>
          <w:szCs w:val="24"/>
        </w:rPr>
      </w:pPr>
      <w:r w:rsidRPr="00BA088D">
        <w:br w:type="column"/>
      </w:r>
      <w:r w:rsidRPr="00B9563E">
        <w:rPr>
          <w:sz w:val="24"/>
          <w:szCs w:val="24"/>
        </w:rPr>
        <w:lastRenderedPageBreak/>
        <w:t>Приложение № 1</w:t>
      </w:r>
    </w:p>
    <w:p w:rsidR="0068384E" w:rsidRPr="00B9563E" w:rsidRDefault="0068384E" w:rsidP="00B9563E">
      <w:pPr>
        <w:ind w:left="4536"/>
        <w:rPr>
          <w:sz w:val="24"/>
          <w:szCs w:val="24"/>
        </w:rPr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BA088D" w:rsidRDefault="0068384E" w:rsidP="001B758C">
      <w:pPr>
        <w:widowControl w:val="0"/>
        <w:ind w:left="4536"/>
        <w:jc w:val="right"/>
        <w:rPr>
          <w:sz w:val="24"/>
          <w:szCs w:val="24"/>
        </w:rPr>
      </w:pPr>
    </w:p>
    <w:p w:rsidR="0068384E" w:rsidRPr="00BA088D" w:rsidRDefault="0068384E" w:rsidP="001B758C">
      <w:pPr>
        <w:ind w:left="4536"/>
      </w:pPr>
      <w:r w:rsidRPr="00BA088D">
        <w:t>Утверждено</w:t>
      </w:r>
    </w:p>
    <w:p w:rsidR="0068384E" w:rsidRPr="00BA088D" w:rsidRDefault="0068384E" w:rsidP="001B758C">
      <w:pPr>
        <w:ind w:left="4536"/>
      </w:pPr>
      <w:r>
        <w:t>решением/</w:t>
      </w:r>
      <w:r w:rsidRPr="000B5730">
        <w:t xml:space="preserve"> </w:t>
      </w:r>
      <w:r>
        <w:t>распоряжением</w:t>
      </w:r>
    </w:p>
    <w:p w:rsidR="0068384E" w:rsidRPr="00BA088D" w:rsidRDefault="0068384E" w:rsidP="001B758C">
      <w:pPr>
        <w:ind w:left="4536"/>
        <w:rPr>
          <w:b/>
        </w:rPr>
      </w:pPr>
      <w:r w:rsidRPr="00B9563E">
        <w:t>Таборинской районной</w:t>
      </w:r>
      <w:r>
        <w:rPr>
          <w:sz w:val="24"/>
          <w:szCs w:val="24"/>
        </w:rPr>
        <w:t xml:space="preserve"> </w:t>
      </w:r>
      <w:r w:rsidRPr="00BA088D">
        <w:t xml:space="preserve"> территориальной избирательной комиссии</w:t>
      </w:r>
      <w:r>
        <w:t xml:space="preserve"> </w:t>
      </w:r>
      <w:r w:rsidRPr="00BA088D">
        <w:t>от «___»_____________20___ г. №____</w:t>
      </w:r>
    </w:p>
    <w:p w:rsidR="0068384E" w:rsidRPr="00BA088D" w:rsidRDefault="0068384E" w:rsidP="001B758C">
      <w:pPr>
        <w:rPr>
          <w:b/>
        </w:rPr>
      </w:pPr>
    </w:p>
    <w:p w:rsidR="0068384E" w:rsidRPr="00BA088D" w:rsidRDefault="0068384E" w:rsidP="001B758C">
      <w:pPr>
        <w:rPr>
          <w:b/>
        </w:rPr>
      </w:pPr>
      <w:r w:rsidRPr="00BA088D">
        <w:rPr>
          <w:b/>
        </w:rPr>
        <w:t xml:space="preserve">Распределение средств </w:t>
      </w:r>
      <w:r>
        <w:rPr>
          <w:b/>
        </w:rPr>
        <w:t>местного</w:t>
      </w:r>
      <w:r w:rsidRPr="00BA088D">
        <w:rPr>
          <w:b/>
        </w:rPr>
        <w:t xml:space="preserve"> бюджета на подготовку и проведение </w:t>
      </w:r>
      <w:r>
        <w:rPr>
          <w:b/>
        </w:rPr>
        <w:t>местных</w:t>
      </w:r>
      <w:r w:rsidRPr="00BA088D">
        <w:rPr>
          <w:b/>
        </w:rPr>
        <w:t xml:space="preserve"> выборов (референдума) для нижестоящих избирательных комиссий (комиссий референдума)</w:t>
      </w:r>
    </w:p>
    <w:tbl>
      <w:tblPr>
        <w:tblW w:w="0" w:type="auto"/>
        <w:tblLook w:val="00A0"/>
      </w:tblPr>
      <w:tblGrid>
        <w:gridCol w:w="2943"/>
        <w:gridCol w:w="6910"/>
      </w:tblGrid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Наименование избирательной комиссии (комиссии 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КБК: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</w:tbl>
    <w:p w:rsidR="0068384E" w:rsidRPr="00BA088D" w:rsidRDefault="0068384E" w:rsidP="001B758C">
      <w:pPr>
        <w:ind w:left="4536"/>
        <w:jc w:val="right"/>
      </w:pPr>
      <w:r w:rsidRPr="00BA088D">
        <w:t>рублей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095"/>
        <w:gridCol w:w="1711"/>
        <w:gridCol w:w="1734"/>
      </w:tblGrid>
      <w:tr w:rsidR="0068384E" w:rsidRPr="00BA088D" w:rsidTr="002E7061">
        <w:tc>
          <w:tcPr>
            <w:tcW w:w="6629" w:type="dxa"/>
            <w:gridSpan w:val="2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номер окружной, участковой избирательной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0457F1">
              <w:rPr>
                <w:sz w:val="24"/>
                <w:szCs w:val="24"/>
              </w:rPr>
              <w:t>(комиссии референдума)</w:t>
            </w:r>
            <w:r w:rsidRPr="00BA088D">
              <w:rPr>
                <w:sz w:val="24"/>
                <w:szCs w:val="24"/>
              </w:rPr>
              <w:t xml:space="preserve">, </w:t>
            </w:r>
          </w:p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Сумма всего</w:t>
            </w:r>
          </w:p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для участковой избирательной комиссии</w:t>
            </w:r>
            <w:r w:rsidRPr="000457F1">
              <w:rPr>
                <w:sz w:val="24"/>
                <w:szCs w:val="24"/>
              </w:rPr>
              <w:t xml:space="preserve"> (комиссии референдума)</w:t>
            </w:r>
          </w:p>
        </w:tc>
      </w:tr>
      <w:tr w:rsidR="0068384E" w:rsidRPr="00BA088D" w:rsidTr="002E7061">
        <w:tc>
          <w:tcPr>
            <w:tcW w:w="6629" w:type="dxa"/>
            <w:gridSpan w:val="2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3</w:t>
            </w:r>
            <w:r w:rsidRPr="00BA088D">
              <w:rPr>
                <w:rStyle w:val="aff"/>
                <w:sz w:val="24"/>
                <w:szCs w:val="24"/>
              </w:rPr>
              <w:footnoteReference w:customMarkFollows="1" w:id="2"/>
              <w:t>*</w:t>
            </w:r>
          </w:p>
        </w:tc>
      </w:tr>
      <w:tr w:rsidR="0068384E" w:rsidRPr="00BA088D" w:rsidTr="002E7061">
        <w:tc>
          <w:tcPr>
            <w:tcW w:w="6629" w:type="dxa"/>
            <w:gridSpan w:val="2"/>
          </w:tcPr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Раздел </w:t>
            </w:r>
            <w:r w:rsidRPr="00BA088D">
              <w:rPr>
                <w:b/>
                <w:sz w:val="24"/>
                <w:szCs w:val="24"/>
                <w:lang w:val="en-US"/>
              </w:rPr>
              <w:t>I</w:t>
            </w:r>
            <w:r w:rsidRPr="00BA08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8384E" w:rsidRPr="00BA088D" w:rsidTr="002E7061">
        <w:tc>
          <w:tcPr>
            <w:tcW w:w="534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__________________________________________, всего:</w:t>
            </w:r>
          </w:p>
          <w:p w:rsidR="0068384E" w:rsidRPr="00BA088D" w:rsidRDefault="0068384E" w:rsidP="002E7061">
            <w:pPr>
              <w:rPr>
                <w:szCs w:val="24"/>
              </w:rPr>
            </w:pPr>
            <w:r w:rsidRPr="00BA088D">
              <w:rPr>
                <w:szCs w:val="24"/>
              </w:rPr>
              <w:t xml:space="preserve">(наименование </w:t>
            </w:r>
            <w:r>
              <w:rPr>
                <w:szCs w:val="24"/>
              </w:rPr>
              <w:t xml:space="preserve">районной </w:t>
            </w:r>
            <w:r w:rsidRPr="00BA088D">
              <w:rPr>
                <w:szCs w:val="24"/>
              </w:rPr>
              <w:t>территориальной избирательной комиссии</w:t>
            </w:r>
            <w:r>
              <w:rPr>
                <w:szCs w:val="24"/>
              </w:rPr>
              <w:t xml:space="preserve"> </w:t>
            </w:r>
            <w:r w:rsidRPr="000457F1">
              <w:rPr>
                <w:szCs w:val="24"/>
              </w:rPr>
              <w:t>(комиссии референдума)</w:t>
            </w:r>
            <w:r w:rsidRPr="00BA088D">
              <w:rPr>
                <w:szCs w:val="24"/>
              </w:rPr>
              <w:t>, номер окружной, участковой избирательной комиссии</w:t>
            </w:r>
            <w:r>
              <w:rPr>
                <w:szCs w:val="24"/>
              </w:rPr>
              <w:t xml:space="preserve"> </w:t>
            </w:r>
            <w:r w:rsidRPr="000457F1">
              <w:rPr>
                <w:szCs w:val="24"/>
              </w:rPr>
              <w:t>(комиссии референдума)</w:t>
            </w:r>
            <w:r w:rsidRPr="00BA088D">
              <w:rPr>
                <w:szCs w:val="24"/>
              </w:rPr>
              <w:t>)</w:t>
            </w:r>
          </w:p>
          <w:p w:rsidR="0068384E" w:rsidRPr="00BA088D" w:rsidRDefault="0068384E" w:rsidP="002E7061">
            <w:pPr>
              <w:ind w:left="498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c>
          <w:tcPr>
            <w:tcW w:w="534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__________________________________________, всего:</w:t>
            </w:r>
          </w:p>
          <w:p w:rsidR="0068384E" w:rsidRPr="00B9563E" w:rsidRDefault="0068384E" w:rsidP="002E7061">
            <w:pPr>
              <w:rPr>
                <w:sz w:val="24"/>
                <w:szCs w:val="24"/>
              </w:rPr>
            </w:pPr>
            <w:r w:rsidRPr="00B9563E">
              <w:rPr>
                <w:sz w:val="24"/>
                <w:szCs w:val="24"/>
              </w:rPr>
              <w:t xml:space="preserve">(наименование, номер окружной, участковой </w:t>
            </w:r>
            <w:r w:rsidRPr="00B9563E">
              <w:rPr>
                <w:sz w:val="24"/>
                <w:szCs w:val="24"/>
              </w:rPr>
              <w:lastRenderedPageBreak/>
              <w:t>избирательной комиссии (комиссии референдума))</w:t>
            </w:r>
          </w:p>
          <w:p w:rsidR="0068384E" w:rsidRPr="00BA088D" w:rsidRDefault="0068384E" w:rsidP="002E7061">
            <w:pPr>
              <w:ind w:left="498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c>
          <w:tcPr>
            <w:tcW w:w="534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c>
          <w:tcPr>
            <w:tcW w:w="534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c>
          <w:tcPr>
            <w:tcW w:w="534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c>
          <w:tcPr>
            <w:tcW w:w="534" w:type="dxa"/>
          </w:tcPr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Итого по разделу I </w:t>
            </w:r>
          </w:p>
          <w:p w:rsidR="0068384E" w:rsidRPr="00BA088D" w:rsidRDefault="0068384E" w:rsidP="002E7061">
            <w:pPr>
              <w:ind w:left="498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</w:t>
            </w:r>
          </w:p>
          <w:p w:rsidR="0068384E" w:rsidRPr="00BA088D" w:rsidRDefault="0068384E" w:rsidP="002E7061">
            <w:pPr>
              <w:ind w:left="498"/>
              <w:rPr>
                <w:b/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на компенсацию и дополнительную оплату труда (не менее)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rPr>
          <w:trHeight w:val="299"/>
        </w:trPr>
        <w:tc>
          <w:tcPr>
            <w:tcW w:w="6629" w:type="dxa"/>
            <w:gridSpan w:val="2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Раздел II 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rPr>
          <w:trHeight w:val="841"/>
        </w:trPr>
        <w:tc>
          <w:tcPr>
            <w:tcW w:w="534" w:type="dxa"/>
            <w:vMerge w:val="restart"/>
          </w:tcPr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  <w:r w:rsidRPr="00BA088D">
              <w:rPr>
                <w:rStyle w:val="aff"/>
                <w:sz w:val="24"/>
                <w:szCs w:val="24"/>
              </w:rPr>
              <w:footnoteReference w:customMarkFollows="1" w:id="3"/>
              <w:t>*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rPr>
          <w:trHeight w:val="541"/>
        </w:trPr>
        <w:tc>
          <w:tcPr>
            <w:tcW w:w="534" w:type="dxa"/>
            <w:vMerge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</w:t>
            </w:r>
            <w:r w:rsidRPr="00BA088D">
              <w:rPr>
                <w:sz w:val="24"/>
                <w:szCs w:val="24"/>
              </w:rPr>
              <w:t>редств на оплату расходов и на  финансирование  непредвиденных расходов нижестоящих избирательных комиссий (комиссий референдума)</w:t>
            </w:r>
            <w:r>
              <w:rPr>
                <w:rStyle w:val="aff"/>
                <w:sz w:val="24"/>
                <w:szCs w:val="24"/>
              </w:rPr>
              <w:footnoteReference w:id="4"/>
            </w:r>
            <w:r>
              <w:rPr>
                <w:rStyle w:val="aff"/>
                <w:sz w:val="24"/>
                <w:szCs w:val="24"/>
              </w:rPr>
              <w:t>**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rPr>
          <w:trHeight w:val="317"/>
        </w:trPr>
        <w:tc>
          <w:tcPr>
            <w:tcW w:w="534" w:type="dxa"/>
            <w:vMerge/>
          </w:tcPr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  <w:tr w:rsidR="0068384E" w:rsidRPr="00BA088D" w:rsidTr="002E7061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68384E" w:rsidRPr="00BA088D" w:rsidRDefault="0068384E" w:rsidP="002E706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</w:tcBorders>
          </w:tcPr>
          <w:p w:rsidR="0068384E" w:rsidRPr="00BA088D" w:rsidRDefault="0068384E" w:rsidP="002E7061">
            <w:pPr>
              <w:jc w:val="right"/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Всего по разделам I и II </w:t>
            </w:r>
          </w:p>
        </w:tc>
        <w:tc>
          <w:tcPr>
            <w:tcW w:w="1711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68384E" w:rsidRPr="00BA088D" w:rsidRDefault="0068384E" w:rsidP="002E7061">
            <w:pPr>
              <w:jc w:val="right"/>
              <w:rPr>
                <w:sz w:val="24"/>
                <w:szCs w:val="24"/>
              </w:rPr>
            </w:pPr>
          </w:p>
        </w:tc>
      </w:tr>
    </w:tbl>
    <w:p w:rsidR="0068384E" w:rsidRPr="006F2A7C" w:rsidRDefault="0068384E" w:rsidP="001B758C">
      <w:pPr>
        <w:ind w:left="4536"/>
        <w:rPr>
          <w:sz w:val="24"/>
          <w:szCs w:val="24"/>
        </w:rPr>
      </w:pPr>
      <w:r w:rsidRPr="00BA088D">
        <w:rPr>
          <w:sz w:val="24"/>
          <w:szCs w:val="24"/>
        </w:rPr>
        <w:br w:type="column"/>
      </w:r>
      <w:r w:rsidRPr="006F2A7C">
        <w:rPr>
          <w:sz w:val="24"/>
          <w:szCs w:val="24"/>
        </w:rPr>
        <w:lastRenderedPageBreak/>
        <w:t>Приложение № 2</w:t>
      </w:r>
    </w:p>
    <w:p w:rsidR="0068384E" w:rsidRDefault="0068384E" w:rsidP="001B758C">
      <w:pPr>
        <w:ind w:left="4536"/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BA088D" w:rsidRDefault="0068384E" w:rsidP="001B758C">
      <w:pPr>
        <w:ind w:left="4536"/>
      </w:pPr>
      <w:r w:rsidRPr="00BA088D">
        <w:t>Утверждено</w:t>
      </w:r>
      <w:r>
        <w:t xml:space="preserve"> решением</w:t>
      </w:r>
    </w:p>
    <w:p w:rsidR="0068384E" w:rsidRPr="00BA088D" w:rsidRDefault="0068384E" w:rsidP="001B758C">
      <w:pPr>
        <w:ind w:left="4536"/>
      </w:pPr>
      <w:r w:rsidRPr="006F2A7C">
        <w:t>Таборинской районной</w:t>
      </w:r>
      <w:r>
        <w:rPr>
          <w:sz w:val="24"/>
          <w:szCs w:val="24"/>
        </w:rPr>
        <w:t xml:space="preserve"> </w:t>
      </w:r>
      <w:r w:rsidRPr="00BA088D">
        <w:t>территориальной избирательной комиссии</w:t>
      </w:r>
    </w:p>
    <w:p w:rsidR="0068384E" w:rsidRPr="0027561F" w:rsidRDefault="0068384E" w:rsidP="001B758C">
      <w:pPr>
        <w:ind w:left="4536"/>
        <w:rPr>
          <w:b/>
        </w:rPr>
      </w:pPr>
      <w:r w:rsidRPr="0027561F">
        <w:t xml:space="preserve"> «___»_____________20___ г. </w:t>
      </w:r>
      <w:r>
        <w:t>№ ______</w:t>
      </w:r>
    </w:p>
    <w:p w:rsidR="0068384E" w:rsidRPr="00C97380" w:rsidRDefault="0068384E" w:rsidP="001B758C">
      <w:pPr>
        <w:rPr>
          <w:b/>
        </w:rPr>
      </w:pPr>
      <w:r w:rsidRPr="00C97380">
        <w:rPr>
          <w:b/>
        </w:rPr>
        <w:t>Смета расходов территориальной избирательной комиссии на подготовку и проведение местных выборов (референдума)</w:t>
      </w:r>
    </w:p>
    <w:tbl>
      <w:tblPr>
        <w:tblW w:w="0" w:type="auto"/>
        <w:tblLook w:val="00A0"/>
      </w:tblPr>
      <w:tblGrid>
        <w:gridCol w:w="3794"/>
        <w:gridCol w:w="6059"/>
      </w:tblGrid>
      <w:tr w:rsidR="0068384E" w:rsidRPr="00C97380" w:rsidTr="002E7061">
        <w:tc>
          <w:tcPr>
            <w:tcW w:w="3794" w:type="dxa"/>
          </w:tcPr>
          <w:p w:rsidR="0068384E" w:rsidRPr="00C97380" w:rsidRDefault="0068384E" w:rsidP="002E7061">
            <w:pPr>
              <w:rPr>
                <w:b/>
              </w:rPr>
            </w:pPr>
            <w:r w:rsidRPr="00C97380">
              <w:t>Наименование ГРБС: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bottom"/>
          </w:tcPr>
          <w:p w:rsidR="0068384E" w:rsidRPr="00C97380" w:rsidRDefault="0068384E" w:rsidP="002E7061"/>
        </w:tc>
      </w:tr>
      <w:tr w:rsidR="0068384E" w:rsidRPr="00C97380" w:rsidTr="002E7061">
        <w:tc>
          <w:tcPr>
            <w:tcW w:w="3794" w:type="dxa"/>
          </w:tcPr>
          <w:p w:rsidR="0068384E" w:rsidRPr="00C97380" w:rsidRDefault="0068384E" w:rsidP="002E7061">
            <w:pPr>
              <w:rPr>
                <w:b/>
              </w:rPr>
            </w:pPr>
            <w:r w:rsidRPr="00C97380">
              <w:t>Вид выборов (референдума):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bottom"/>
          </w:tcPr>
          <w:p w:rsidR="0068384E" w:rsidRPr="00C97380" w:rsidRDefault="0068384E" w:rsidP="002E7061"/>
        </w:tc>
      </w:tr>
      <w:tr w:rsidR="0068384E" w:rsidRPr="00C97380" w:rsidTr="002E7061">
        <w:tc>
          <w:tcPr>
            <w:tcW w:w="3794" w:type="dxa"/>
          </w:tcPr>
          <w:p w:rsidR="0068384E" w:rsidRPr="00C97380" w:rsidRDefault="0068384E" w:rsidP="002E7061">
            <w:r w:rsidRPr="00C97380">
              <w:t>День голосования: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bottom"/>
          </w:tcPr>
          <w:p w:rsidR="0068384E" w:rsidRPr="00C97380" w:rsidRDefault="0068384E" w:rsidP="002E7061"/>
        </w:tc>
      </w:tr>
      <w:tr w:rsidR="0068384E" w:rsidRPr="00C97380" w:rsidTr="002E7061">
        <w:tc>
          <w:tcPr>
            <w:tcW w:w="3794" w:type="dxa"/>
          </w:tcPr>
          <w:p w:rsidR="0068384E" w:rsidRPr="00C97380" w:rsidRDefault="0068384E" w:rsidP="002E7061">
            <w:r w:rsidRPr="00C97380">
              <w:t>КБК: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C97380" w:rsidRDefault="0068384E" w:rsidP="002E7061"/>
        </w:tc>
      </w:tr>
    </w:tbl>
    <w:p w:rsidR="0068384E" w:rsidRPr="00C97380" w:rsidRDefault="0068384E" w:rsidP="001B758C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1417"/>
      </w:tblGrid>
      <w:tr w:rsidR="0068384E" w:rsidRPr="00C97380" w:rsidTr="002E7061">
        <w:trPr>
          <w:trHeight w:val="483"/>
        </w:trPr>
        <w:tc>
          <w:tcPr>
            <w:tcW w:w="8472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8472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1. Компенсация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5. Расходы на связь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6. Транспортные расходы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7. Канцелярские расходы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Всего расходов избирательной комиссии муниципального образования (территориальной избирательной комиссии)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Распределено средств местного бюджета на подготовку и проведение местных выборов (референдума) для окружных избирательных комиссий 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Распределено средств местного бюджета на подготовку и проведение местных выборов (референдума) для территориальных и участковых избирательных комиссий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6F2A7C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472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8384E" w:rsidRPr="00C97380" w:rsidRDefault="0068384E" w:rsidP="001B758C">
      <w:pPr>
        <w:ind w:left="4536"/>
        <w:rPr>
          <w:sz w:val="12"/>
          <w:szCs w:val="16"/>
        </w:rPr>
      </w:pPr>
    </w:p>
    <w:tbl>
      <w:tblPr>
        <w:tblW w:w="9889" w:type="dxa"/>
        <w:tblLook w:val="00A0"/>
      </w:tblPr>
      <w:tblGrid>
        <w:gridCol w:w="4077"/>
        <w:gridCol w:w="2127"/>
        <w:gridCol w:w="708"/>
        <w:gridCol w:w="2977"/>
      </w:tblGrid>
      <w:tr w:rsidR="0068384E" w:rsidRPr="007D41B5" w:rsidTr="002E7061">
        <w:tc>
          <w:tcPr>
            <w:tcW w:w="4077" w:type="dxa"/>
          </w:tcPr>
          <w:p w:rsidR="0068384E" w:rsidRPr="00B42E3C" w:rsidRDefault="0068384E" w:rsidP="006F2A7C">
            <w:pPr>
              <w:rPr>
                <w:sz w:val="24"/>
                <w:szCs w:val="24"/>
              </w:rPr>
            </w:pPr>
            <w:r w:rsidRPr="00B42E3C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Таборинской районной </w:t>
            </w:r>
            <w:r w:rsidRPr="00B42E3C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68384E" w:rsidRPr="007D41B5" w:rsidRDefault="0068384E" w:rsidP="002E7061"/>
        </w:tc>
        <w:tc>
          <w:tcPr>
            <w:tcW w:w="708" w:type="dxa"/>
            <w:vAlign w:val="bottom"/>
          </w:tcPr>
          <w:p w:rsidR="0068384E" w:rsidRPr="007D41B5" w:rsidRDefault="0068384E" w:rsidP="002E7061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68384E" w:rsidRPr="007D41B5" w:rsidRDefault="0068384E" w:rsidP="002E7061"/>
        </w:tc>
      </w:tr>
      <w:tr w:rsidR="0068384E" w:rsidRPr="00B333C4" w:rsidTr="002E7061">
        <w:tc>
          <w:tcPr>
            <w:tcW w:w="4077" w:type="dxa"/>
          </w:tcPr>
          <w:p w:rsidR="0068384E" w:rsidRPr="00B42E3C" w:rsidRDefault="0068384E" w:rsidP="002E7061">
            <w:pPr>
              <w:jc w:val="right"/>
            </w:pPr>
            <w:r w:rsidRPr="00B42E3C">
              <w:t>М.П.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8384E" w:rsidRPr="006F2A7C" w:rsidRDefault="0068384E" w:rsidP="002E7061">
            <w:pPr>
              <w:rPr>
                <w:sz w:val="18"/>
                <w:szCs w:val="18"/>
              </w:rPr>
            </w:pPr>
            <w:r w:rsidRPr="006F2A7C">
              <w:rPr>
                <w:sz w:val="18"/>
                <w:szCs w:val="18"/>
              </w:rPr>
              <w:t>(подпись)</w:t>
            </w:r>
          </w:p>
        </w:tc>
        <w:tc>
          <w:tcPr>
            <w:tcW w:w="708" w:type="dxa"/>
          </w:tcPr>
          <w:p w:rsidR="0068384E" w:rsidRPr="006F2A7C" w:rsidRDefault="0068384E" w:rsidP="002E706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6F2A7C" w:rsidRDefault="0068384E" w:rsidP="002E7061">
            <w:pPr>
              <w:rPr>
                <w:sz w:val="18"/>
                <w:szCs w:val="18"/>
              </w:rPr>
            </w:pPr>
            <w:r w:rsidRPr="006F2A7C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8384E" w:rsidRPr="00C97380" w:rsidRDefault="0068384E" w:rsidP="001B758C">
      <w:pPr>
        <w:rPr>
          <w:sz w:val="8"/>
          <w:szCs w:val="24"/>
        </w:rPr>
      </w:pPr>
    </w:p>
    <w:p w:rsidR="0068384E" w:rsidRPr="006F2A7C" w:rsidRDefault="0068384E" w:rsidP="001B758C">
      <w:pPr>
        <w:ind w:left="4536"/>
        <w:rPr>
          <w:sz w:val="24"/>
          <w:szCs w:val="24"/>
        </w:rPr>
      </w:pPr>
      <w:r w:rsidRPr="00BA088D">
        <w:rPr>
          <w:sz w:val="24"/>
          <w:szCs w:val="24"/>
        </w:rPr>
        <w:br w:type="column"/>
      </w:r>
      <w:r w:rsidRPr="006F2A7C">
        <w:rPr>
          <w:sz w:val="24"/>
          <w:szCs w:val="24"/>
        </w:rPr>
        <w:lastRenderedPageBreak/>
        <w:t>Приложение № 3</w:t>
      </w:r>
    </w:p>
    <w:p w:rsidR="0068384E" w:rsidRPr="00BA088D" w:rsidRDefault="0068384E" w:rsidP="001B758C">
      <w:pPr>
        <w:ind w:left="4536"/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BA088D" w:rsidRDefault="0068384E" w:rsidP="001B758C">
      <w:pPr>
        <w:ind w:left="4536"/>
      </w:pPr>
      <w:r w:rsidRPr="00BA088D">
        <w:t>Утверждено</w:t>
      </w:r>
    </w:p>
    <w:p w:rsidR="0068384E" w:rsidRPr="00BA088D" w:rsidRDefault="0068384E" w:rsidP="001B758C">
      <w:pPr>
        <w:ind w:left="4536"/>
      </w:pPr>
      <w:r>
        <w:t>решением</w:t>
      </w:r>
      <w:r w:rsidRPr="0041427A">
        <w:t xml:space="preserve"> </w:t>
      </w:r>
      <w:r w:rsidRPr="006F2A7C">
        <w:t>Таборинской</w:t>
      </w:r>
      <w:r w:rsidRPr="0041427A">
        <w:t xml:space="preserve"> </w:t>
      </w:r>
      <w:r w:rsidRPr="006F2A7C">
        <w:t>районной</w:t>
      </w:r>
    </w:p>
    <w:p w:rsidR="0068384E" w:rsidRPr="00BA088D" w:rsidRDefault="0068384E" w:rsidP="001B758C">
      <w:pPr>
        <w:ind w:left="4536"/>
      </w:pPr>
      <w:r w:rsidRPr="00BA088D">
        <w:t>территориальной избирательной комиссии</w:t>
      </w:r>
    </w:p>
    <w:p w:rsidR="0068384E" w:rsidRPr="00BA088D" w:rsidRDefault="0068384E" w:rsidP="001B758C">
      <w:pPr>
        <w:ind w:left="4536"/>
        <w:rPr>
          <w:b/>
        </w:rPr>
      </w:pPr>
      <w:r w:rsidRPr="00BA088D">
        <w:t>от «___»_____________20___ г. №____</w:t>
      </w:r>
    </w:p>
    <w:p w:rsidR="0068384E" w:rsidRPr="00BA088D" w:rsidRDefault="0068384E" w:rsidP="001B758C">
      <w:pPr>
        <w:rPr>
          <w:b/>
        </w:rPr>
      </w:pPr>
      <w:r w:rsidRPr="00BA088D">
        <w:rPr>
          <w:b/>
        </w:rPr>
        <w:t>Смета расходов</w:t>
      </w:r>
    </w:p>
    <w:p w:rsidR="0068384E" w:rsidRPr="00BA088D" w:rsidRDefault="0068384E" w:rsidP="001B758C">
      <w:pPr>
        <w:rPr>
          <w:b/>
        </w:rPr>
      </w:pPr>
      <w:r w:rsidRPr="00BA088D">
        <w:rPr>
          <w:b/>
        </w:rPr>
        <w:t>избирательной комисси</w:t>
      </w:r>
      <w:r>
        <w:rPr>
          <w:b/>
        </w:rPr>
        <w:t>и</w:t>
      </w:r>
      <w:r w:rsidRPr="00BA088D">
        <w:rPr>
          <w:b/>
        </w:rPr>
        <w:t xml:space="preserve"> (комиссии референдума) на подготовку и проведение </w:t>
      </w:r>
      <w:r>
        <w:rPr>
          <w:b/>
        </w:rPr>
        <w:t>местных</w:t>
      </w:r>
      <w:r w:rsidRPr="00BA088D">
        <w:rPr>
          <w:b/>
        </w:rPr>
        <w:t xml:space="preserve"> выборов (референдума)</w:t>
      </w:r>
    </w:p>
    <w:p w:rsidR="0068384E" w:rsidRPr="00D91242" w:rsidRDefault="0068384E" w:rsidP="001B758C">
      <w:pPr>
        <w:rPr>
          <w:b/>
          <w:sz w:val="16"/>
        </w:rPr>
      </w:pPr>
    </w:p>
    <w:tbl>
      <w:tblPr>
        <w:tblW w:w="0" w:type="auto"/>
        <w:tblLook w:val="00A0"/>
      </w:tblPr>
      <w:tblGrid>
        <w:gridCol w:w="2943"/>
        <w:gridCol w:w="6910"/>
      </w:tblGrid>
      <w:tr w:rsidR="0068384E" w:rsidRPr="00BA088D" w:rsidTr="002E7061">
        <w:tc>
          <w:tcPr>
            <w:tcW w:w="2943" w:type="dxa"/>
          </w:tcPr>
          <w:p w:rsidR="0068384E" w:rsidRPr="000457F1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Наименование избирательной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0457F1">
              <w:rPr>
                <w:sz w:val="24"/>
                <w:szCs w:val="24"/>
              </w:rPr>
              <w:t>(комиссии референдума)</w:t>
            </w:r>
            <w:r w:rsidRPr="00BA088D">
              <w:rPr>
                <w:sz w:val="24"/>
                <w:szCs w:val="24"/>
              </w:rPr>
              <w:t>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b/>
              </w:rPr>
            </w:pPr>
          </w:p>
        </w:tc>
        <w:tc>
          <w:tcPr>
            <w:tcW w:w="6910" w:type="dxa"/>
            <w:tcBorders>
              <w:top w:val="single" w:sz="4" w:space="0" w:color="auto"/>
            </w:tcBorders>
          </w:tcPr>
          <w:p w:rsidR="0068384E" w:rsidRPr="006F2A7C" w:rsidRDefault="0068384E" w:rsidP="00643AB4">
            <w:pPr>
              <w:ind w:left="3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(название окружной </w:t>
            </w:r>
            <w:r w:rsidRPr="006F2A7C">
              <w:rPr>
                <w:sz w:val="20"/>
                <w:szCs w:val="20"/>
              </w:rPr>
              <w:t>избирательной комиссии (комиссии референдума))</w:t>
            </w:r>
          </w:p>
        </w:tc>
      </w:tr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943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КБК: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</w:tbl>
    <w:p w:rsidR="0068384E" w:rsidRPr="00BA088D" w:rsidRDefault="0068384E" w:rsidP="001B758C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81"/>
      </w:tblGrid>
      <w:tr w:rsidR="0068384E" w:rsidRPr="00C97380" w:rsidTr="002E7061">
        <w:trPr>
          <w:trHeight w:val="483"/>
        </w:trPr>
        <w:tc>
          <w:tcPr>
            <w:tcW w:w="820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820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1. Компенсация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5. Расходы на связь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6. Транспортные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7. Канцелярские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643AB4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8384E" w:rsidRPr="00D91242" w:rsidRDefault="0068384E" w:rsidP="001B758C">
      <w:pPr>
        <w:widowControl w:val="0"/>
        <w:ind w:firstLine="709"/>
        <w:jc w:val="right"/>
        <w:rPr>
          <w:sz w:val="14"/>
          <w:szCs w:val="24"/>
        </w:rPr>
      </w:pPr>
    </w:p>
    <w:tbl>
      <w:tblPr>
        <w:tblW w:w="9889" w:type="dxa"/>
        <w:tblLook w:val="00A0"/>
      </w:tblPr>
      <w:tblGrid>
        <w:gridCol w:w="3794"/>
        <w:gridCol w:w="2410"/>
        <w:gridCol w:w="708"/>
        <w:gridCol w:w="2977"/>
      </w:tblGrid>
      <w:tr w:rsidR="0068384E" w:rsidRPr="00B42E3C" w:rsidTr="002E7061">
        <w:tc>
          <w:tcPr>
            <w:tcW w:w="3794" w:type="dxa"/>
          </w:tcPr>
          <w:p w:rsidR="0068384E" w:rsidRPr="00B42E3C" w:rsidRDefault="0068384E" w:rsidP="00643AB4">
            <w:pPr>
              <w:rPr>
                <w:sz w:val="24"/>
                <w:szCs w:val="24"/>
              </w:rPr>
            </w:pPr>
            <w:r w:rsidRPr="00B42E3C">
              <w:rPr>
                <w:sz w:val="24"/>
                <w:szCs w:val="24"/>
              </w:rPr>
              <w:t>Председатель окружной избирательной комиссии (комиссии референдума)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84E" w:rsidRPr="00B42E3C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384E" w:rsidRPr="00B42E3C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384E" w:rsidRPr="00B42E3C" w:rsidRDefault="0068384E" w:rsidP="002E7061">
            <w:pPr>
              <w:rPr>
                <w:sz w:val="24"/>
                <w:szCs w:val="24"/>
              </w:rPr>
            </w:pPr>
          </w:p>
        </w:tc>
      </w:tr>
      <w:tr w:rsidR="0068384E" w:rsidRPr="00B333C4" w:rsidTr="002E7061">
        <w:tc>
          <w:tcPr>
            <w:tcW w:w="3794" w:type="dxa"/>
          </w:tcPr>
          <w:p w:rsidR="0068384E" w:rsidRPr="00B333C4" w:rsidRDefault="0068384E" w:rsidP="002E7061">
            <w:pPr>
              <w:jc w:val="right"/>
            </w:pPr>
            <w:r w:rsidRPr="007D41B5"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84E" w:rsidRPr="00643AB4" w:rsidRDefault="0068384E" w:rsidP="002E7061">
            <w:pPr>
              <w:rPr>
                <w:sz w:val="20"/>
                <w:szCs w:val="20"/>
              </w:rPr>
            </w:pPr>
            <w:r w:rsidRPr="00643AB4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8384E" w:rsidRPr="00643AB4" w:rsidRDefault="0068384E" w:rsidP="002E70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643AB4" w:rsidRDefault="0068384E" w:rsidP="002E7061">
            <w:pPr>
              <w:rPr>
                <w:sz w:val="20"/>
                <w:szCs w:val="20"/>
              </w:rPr>
            </w:pPr>
            <w:r w:rsidRPr="00643AB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8384E" w:rsidRPr="00BA088D" w:rsidRDefault="0068384E" w:rsidP="001B758C">
      <w:pPr>
        <w:widowControl w:val="0"/>
        <w:ind w:firstLine="709"/>
        <w:jc w:val="right"/>
        <w:rPr>
          <w:sz w:val="24"/>
          <w:szCs w:val="24"/>
        </w:rPr>
      </w:pPr>
    </w:p>
    <w:p w:rsidR="0068384E" w:rsidRPr="00643AB4" w:rsidRDefault="0068384E" w:rsidP="001B758C">
      <w:pPr>
        <w:ind w:left="4536"/>
        <w:rPr>
          <w:sz w:val="24"/>
          <w:szCs w:val="24"/>
        </w:rPr>
      </w:pPr>
      <w:r w:rsidRPr="00643AB4">
        <w:rPr>
          <w:sz w:val="24"/>
          <w:szCs w:val="24"/>
        </w:rPr>
        <w:t>Приложение № 4</w:t>
      </w:r>
    </w:p>
    <w:p w:rsidR="0068384E" w:rsidRPr="00BA088D" w:rsidRDefault="0068384E" w:rsidP="00643AB4">
      <w:pPr>
        <w:widowControl w:val="0"/>
        <w:ind w:left="4536"/>
        <w:rPr>
          <w:sz w:val="24"/>
          <w:szCs w:val="24"/>
        </w:rPr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BA088D" w:rsidRDefault="0068384E" w:rsidP="001B758C">
      <w:pPr>
        <w:ind w:left="4536"/>
      </w:pPr>
      <w:r w:rsidRPr="00BA088D">
        <w:t>Утверждено</w:t>
      </w:r>
    </w:p>
    <w:p w:rsidR="0068384E" w:rsidRPr="00BA088D" w:rsidRDefault="0068384E" w:rsidP="001B758C">
      <w:pPr>
        <w:ind w:left="4536"/>
      </w:pPr>
      <w:r>
        <w:t>решением</w:t>
      </w:r>
      <w:r w:rsidRPr="00080FBE">
        <w:t xml:space="preserve"> </w:t>
      </w:r>
      <w:r w:rsidRPr="00643AB4">
        <w:t>Таборинской</w:t>
      </w:r>
      <w:r w:rsidRPr="00080FBE">
        <w:t xml:space="preserve"> </w:t>
      </w:r>
      <w:r>
        <w:t>районной</w:t>
      </w:r>
    </w:p>
    <w:p w:rsidR="0068384E" w:rsidRPr="00BA088D" w:rsidRDefault="0068384E" w:rsidP="001B758C">
      <w:pPr>
        <w:ind w:left="4536"/>
      </w:pPr>
      <w:r w:rsidRPr="00BA088D">
        <w:t>территориальной избирательной комисси</w:t>
      </w:r>
      <w:r>
        <w:t>ей</w:t>
      </w:r>
    </w:p>
    <w:p w:rsidR="0068384E" w:rsidRPr="00BA088D" w:rsidRDefault="0068384E" w:rsidP="001B758C">
      <w:pPr>
        <w:ind w:left="4536"/>
        <w:rPr>
          <w:b/>
        </w:rPr>
      </w:pPr>
      <w:r w:rsidRPr="00BA088D">
        <w:t>от «___»____________20___ г. №____</w:t>
      </w:r>
    </w:p>
    <w:p w:rsidR="0068384E" w:rsidRPr="00D91242" w:rsidRDefault="0068384E" w:rsidP="001B758C">
      <w:pPr>
        <w:rPr>
          <w:b/>
          <w:sz w:val="16"/>
        </w:rPr>
      </w:pPr>
    </w:p>
    <w:p w:rsidR="0068384E" w:rsidRPr="00BA088D" w:rsidRDefault="0068384E" w:rsidP="001B758C">
      <w:pPr>
        <w:rPr>
          <w:b/>
        </w:rPr>
      </w:pPr>
      <w:r w:rsidRPr="00BA088D">
        <w:rPr>
          <w:b/>
        </w:rPr>
        <w:t>Смета расходов</w:t>
      </w:r>
      <w:r>
        <w:rPr>
          <w:b/>
        </w:rPr>
        <w:t xml:space="preserve"> </w:t>
      </w:r>
      <w:r w:rsidRPr="00BA088D">
        <w:rPr>
          <w:b/>
        </w:rPr>
        <w:t>территориальной избирательной комисси</w:t>
      </w:r>
      <w:r>
        <w:rPr>
          <w:b/>
        </w:rPr>
        <w:t>и</w:t>
      </w:r>
      <w:r w:rsidRPr="00BA088D">
        <w:rPr>
          <w:b/>
        </w:rPr>
        <w:t xml:space="preserve"> </w:t>
      </w:r>
      <w:r w:rsidRPr="001344A9">
        <w:rPr>
          <w:b/>
        </w:rPr>
        <w:t>(комиссий референдума)</w:t>
      </w:r>
      <w:r w:rsidRPr="00BA088D">
        <w:rPr>
          <w:b/>
        </w:rPr>
        <w:t xml:space="preserve"> на подготовку и проведение </w:t>
      </w:r>
      <w:r>
        <w:rPr>
          <w:b/>
        </w:rPr>
        <w:t>местных</w:t>
      </w:r>
      <w:r w:rsidRPr="00BA088D">
        <w:rPr>
          <w:b/>
        </w:rPr>
        <w:t xml:space="preserve"> выборов (референдума)</w:t>
      </w:r>
      <w:r>
        <w:rPr>
          <w:b/>
        </w:rPr>
        <w:t xml:space="preserve"> за нижестоящие </w:t>
      </w:r>
      <w:r w:rsidRPr="00D91242">
        <w:rPr>
          <w:b/>
        </w:rPr>
        <w:t>избирательные</w:t>
      </w:r>
      <w:r>
        <w:rPr>
          <w:b/>
        </w:rPr>
        <w:t xml:space="preserve"> комиссии </w:t>
      </w:r>
      <w:r w:rsidRPr="001344A9">
        <w:rPr>
          <w:b/>
        </w:rPr>
        <w:t>(комиссий референдума)</w:t>
      </w:r>
    </w:p>
    <w:tbl>
      <w:tblPr>
        <w:tblW w:w="0" w:type="auto"/>
        <w:tblLook w:val="00A0"/>
      </w:tblPr>
      <w:tblGrid>
        <w:gridCol w:w="4077"/>
        <w:gridCol w:w="5776"/>
      </w:tblGrid>
      <w:tr w:rsidR="0068384E" w:rsidRPr="00D91242" w:rsidTr="002E7061">
        <w:tc>
          <w:tcPr>
            <w:tcW w:w="4077" w:type="dxa"/>
          </w:tcPr>
          <w:p w:rsidR="0068384E" w:rsidRPr="00D91242" w:rsidRDefault="0068384E" w:rsidP="002E7061">
            <w:pPr>
              <w:rPr>
                <w:b/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Наименование избирательной комиссии (комиссий референдума):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bottom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</w:p>
        </w:tc>
      </w:tr>
      <w:tr w:rsidR="0068384E" w:rsidRPr="00D91242" w:rsidTr="002E7061">
        <w:tc>
          <w:tcPr>
            <w:tcW w:w="4077" w:type="dxa"/>
          </w:tcPr>
          <w:p w:rsidR="0068384E" w:rsidRPr="00D91242" w:rsidRDefault="0068384E" w:rsidP="002E7061">
            <w:pPr>
              <w:rPr>
                <w:b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68384E" w:rsidRPr="00080FBE" w:rsidRDefault="0068384E" w:rsidP="00080FBE">
            <w:pPr>
              <w:ind w:left="36"/>
              <w:rPr>
                <w:b/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(название территориальной избирательной комиссии (комиссий референдума))</w:t>
            </w:r>
          </w:p>
        </w:tc>
      </w:tr>
      <w:tr w:rsidR="0068384E" w:rsidRPr="00D91242" w:rsidTr="002E7061">
        <w:tc>
          <w:tcPr>
            <w:tcW w:w="4077" w:type="dxa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Расходы за избирательные комиссии</w:t>
            </w:r>
            <w:r>
              <w:rPr>
                <w:sz w:val="24"/>
                <w:szCs w:val="24"/>
              </w:rPr>
              <w:t xml:space="preserve"> </w:t>
            </w:r>
            <w:r w:rsidRPr="00D91242">
              <w:rPr>
                <w:sz w:val="24"/>
                <w:szCs w:val="24"/>
              </w:rPr>
              <w:t>(комиссий референдума)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bottom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</w:p>
        </w:tc>
      </w:tr>
      <w:tr w:rsidR="0068384E" w:rsidRPr="00D91242" w:rsidTr="002E7061">
        <w:tc>
          <w:tcPr>
            <w:tcW w:w="4077" w:type="dxa"/>
          </w:tcPr>
          <w:p w:rsidR="0068384E" w:rsidRPr="00D91242" w:rsidRDefault="0068384E" w:rsidP="002E7061">
            <w:pPr>
              <w:rPr>
                <w:b/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bottom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</w:p>
        </w:tc>
      </w:tr>
      <w:tr w:rsidR="0068384E" w:rsidRPr="00D91242" w:rsidTr="002E7061">
        <w:tc>
          <w:tcPr>
            <w:tcW w:w="4077" w:type="dxa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bottom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</w:p>
        </w:tc>
      </w:tr>
      <w:tr w:rsidR="0068384E" w:rsidRPr="00D91242" w:rsidTr="002E7061">
        <w:tc>
          <w:tcPr>
            <w:tcW w:w="4077" w:type="dxa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КБК: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D91242" w:rsidRDefault="0068384E" w:rsidP="002E7061">
            <w:pPr>
              <w:rPr>
                <w:sz w:val="24"/>
                <w:szCs w:val="24"/>
              </w:rPr>
            </w:pPr>
          </w:p>
        </w:tc>
      </w:tr>
    </w:tbl>
    <w:p w:rsidR="0068384E" w:rsidRPr="00BA088D" w:rsidRDefault="0068384E" w:rsidP="001B758C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81"/>
      </w:tblGrid>
      <w:tr w:rsidR="0068384E" w:rsidRPr="00C97380" w:rsidTr="002E7061">
        <w:trPr>
          <w:trHeight w:val="483"/>
        </w:trPr>
        <w:tc>
          <w:tcPr>
            <w:tcW w:w="820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820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1. Компенсация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5. Расходы на связь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6. Транспортные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7. Канцелярские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8384E" w:rsidRPr="00D91242" w:rsidRDefault="0068384E" w:rsidP="001B758C">
      <w:pPr>
        <w:ind w:left="4536"/>
        <w:rPr>
          <w:sz w:val="14"/>
          <w:szCs w:val="24"/>
        </w:rPr>
      </w:pPr>
    </w:p>
    <w:tbl>
      <w:tblPr>
        <w:tblW w:w="10349" w:type="dxa"/>
        <w:tblInd w:w="-318" w:type="dxa"/>
        <w:tblLook w:val="00A0"/>
      </w:tblPr>
      <w:tblGrid>
        <w:gridCol w:w="4254"/>
        <w:gridCol w:w="2410"/>
        <w:gridCol w:w="708"/>
        <w:gridCol w:w="2977"/>
      </w:tblGrid>
      <w:tr w:rsidR="0068384E" w:rsidRPr="007D41B5" w:rsidTr="00080FBE">
        <w:tc>
          <w:tcPr>
            <w:tcW w:w="4254" w:type="dxa"/>
          </w:tcPr>
          <w:p w:rsidR="0068384E" w:rsidRPr="00B42E3C" w:rsidRDefault="0068384E" w:rsidP="00080FBE">
            <w:pPr>
              <w:rPr>
                <w:sz w:val="24"/>
                <w:szCs w:val="24"/>
              </w:rPr>
            </w:pPr>
            <w:r w:rsidRPr="00B42E3C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Таборинской районной</w:t>
            </w:r>
            <w:r w:rsidRPr="00B42E3C">
              <w:rPr>
                <w:sz w:val="24"/>
                <w:szCs w:val="24"/>
              </w:rPr>
              <w:t xml:space="preserve"> территориальной избирательной комиссии (комиссий референдума)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  <w:tc>
          <w:tcPr>
            <w:tcW w:w="708" w:type="dxa"/>
          </w:tcPr>
          <w:p w:rsidR="0068384E" w:rsidRPr="007D41B5" w:rsidRDefault="0068384E" w:rsidP="002E7061"/>
        </w:tc>
        <w:tc>
          <w:tcPr>
            <w:tcW w:w="2977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</w:tr>
      <w:tr w:rsidR="0068384E" w:rsidRPr="00B333C4" w:rsidTr="00080FBE">
        <w:tc>
          <w:tcPr>
            <w:tcW w:w="4254" w:type="dxa"/>
          </w:tcPr>
          <w:p w:rsidR="0068384E" w:rsidRPr="00080FBE" w:rsidRDefault="0068384E" w:rsidP="002E7061">
            <w:pPr>
              <w:jc w:val="right"/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8384E" w:rsidRPr="00D91242" w:rsidRDefault="0068384E" w:rsidP="001B758C">
      <w:pPr>
        <w:rPr>
          <w:sz w:val="14"/>
          <w:szCs w:val="24"/>
        </w:rPr>
      </w:pPr>
    </w:p>
    <w:p w:rsidR="0068384E" w:rsidRPr="00080FBE" w:rsidRDefault="0068384E" w:rsidP="001B758C">
      <w:pPr>
        <w:ind w:left="4536"/>
        <w:rPr>
          <w:sz w:val="24"/>
          <w:szCs w:val="24"/>
        </w:rPr>
      </w:pPr>
      <w:r w:rsidRPr="00080FBE">
        <w:rPr>
          <w:sz w:val="24"/>
          <w:szCs w:val="24"/>
        </w:rPr>
        <w:t>Приложение № 5</w:t>
      </w:r>
    </w:p>
    <w:p w:rsidR="0068384E" w:rsidRPr="00BA088D" w:rsidRDefault="0068384E" w:rsidP="00080FBE">
      <w:pPr>
        <w:widowControl w:val="0"/>
        <w:ind w:left="4536"/>
        <w:rPr>
          <w:sz w:val="24"/>
          <w:szCs w:val="24"/>
        </w:rPr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BA088D" w:rsidRDefault="0068384E" w:rsidP="001B758C">
      <w:pPr>
        <w:ind w:left="4536"/>
      </w:pPr>
      <w:r w:rsidRPr="00BA088D">
        <w:t>Утверждена</w:t>
      </w:r>
    </w:p>
    <w:p w:rsidR="0068384E" w:rsidRDefault="0068384E" w:rsidP="001B758C">
      <w:pPr>
        <w:ind w:left="4536"/>
      </w:pPr>
      <w:r w:rsidRPr="00BA088D">
        <w:t xml:space="preserve">решением  </w:t>
      </w:r>
      <w:r>
        <w:t>Таборинской</w:t>
      </w:r>
      <w:r w:rsidRPr="00080FBE">
        <w:t xml:space="preserve"> </w:t>
      </w:r>
      <w:r>
        <w:t>районной</w:t>
      </w:r>
    </w:p>
    <w:p w:rsidR="0068384E" w:rsidRPr="001344A9" w:rsidRDefault="0068384E" w:rsidP="001B758C">
      <w:pPr>
        <w:ind w:left="4536"/>
      </w:pPr>
      <w:r>
        <w:t xml:space="preserve">территориальной </w:t>
      </w:r>
      <w:r w:rsidRPr="00BA088D">
        <w:t>избирательной комиссии</w:t>
      </w:r>
      <w:r>
        <w:t xml:space="preserve"> </w:t>
      </w:r>
      <w:r w:rsidRPr="001344A9">
        <w:t>(комиссии референдума)</w:t>
      </w:r>
      <w:r w:rsidRPr="00BA088D">
        <w:t>)</w:t>
      </w:r>
    </w:p>
    <w:p w:rsidR="0068384E" w:rsidRPr="00BA088D" w:rsidRDefault="0068384E" w:rsidP="001B758C">
      <w:pPr>
        <w:ind w:left="4536"/>
        <w:rPr>
          <w:b/>
        </w:rPr>
      </w:pPr>
      <w:r w:rsidRPr="00BA088D">
        <w:t>от «___»____________20___ г. №____</w:t>
      </w:r>
    </w:p>
    <w:p w:rsidR="0068384E" w:rsidRPr="00BA088D" w:rsidRDefault="0068384E" w:rsidP="001B758C">
      <w:pPr>
        <w:rPr>
          <w:b/>
        </w:rPr>
      </w:pPr>
    </w:p>
    <w:p w:rsidR="0068384E" w:rsidRPr="00BA088D" w:rsidRDefault="0068384E" w:rsidP="001B758C">
      <w:pPr>
        <w:rPr>
          <w:b/>
        </w:rPr>
      </w:pPr>
      <w:r w:rsidRPr="00BA088D">
        <w:rPr>
          <w:b/>
        </w:rPr>
        <w:t>Смета расходов</w:t>
      </w:r>
    </w:p>
    <w:p w:rsidR="0068384E" w:rsidRPr="00BA088D" w:rsidRDefault="0068384E" w:rsidP="001B758C">
      <w:pPr>
        <w:rPr>
          <w:b/>
        </w:rPr>
      </w:pPr>
      <w:r w:rsidRPr="00BA088D">
        <w:rPr>
          <w:b/>
        </w:rPr>
        <w:t>участковой избирательной комисси</w:t>
      </w:r>
      <w:r>
        <w:rPr>
          <w:b/>
        </w:rPr>
        <w:t>и</w:t>
      </w:r>
      <w:r w:rsidRPr="00BA088D">
        <w:rPr>
          <w:b/>
        </w:rPr>
        <w:t xml:space="preserve"> </w:t>
      </w:r>
      <w:r w:rsidRPr="001344A9">
        <w:rPr>
          <w:b/>
        </w:rPr>
        <w:t xml:space="preserve">(комиссии референдума) </w:t>
      </w:r>
      <w:r w:rsidRPr="00BA088D">
        <w:rPr>
          <w:b/>
        </w:rPr>
        <w:t xml:space="preserve">на подготовку и проведение </w:t>
      </w:r>
      <w:r>
        <w:rPr>
          <w:b/>
        </w:rPr>
        <w:t>местных</w:t>
      </w:r>
      <w:r w:rsidRPr="00BA088D">
        <w:rPr>
          <w:b/>
        </w:rPr>
        <w:t xml:space="preserve"> выборов (референдума)</w:t>
      </w:r>
    </w:p>
    <w:p w:rsidR="0068384E" w:rsidRPr="00BA088D" w:rsidRDefault="0068384E" w:rsidP="001B758C">
      <w:pPr>
        <w:rPr>
          <w:b/>
        </w:rPr>
      </w:pPr>
    </w:p>
    <w:tbl>
      <w:tblPr>
        <w:tblW w:w="0" w:type="auto"/>
        <w:tblLook w:val="00A0"/>
      </w:tblPr>
      <w:tblGrid>
        <w:gridCol w:w="2660"/>
        <w:gridCol w:w="2835"/>
        <w:gridCol w:w="4358"/>
      </w:tblGrid>
      <w:tr w:rsidR="0068384E" w:rsidRPr="00BA088D" w:rsidTr="002E7061">
        <w:tc>
          <w:tcPr>
            <w:tcW w:w="5495" w:type="dxa"/>
            <w:gridSpan w:val="2"/>
            <w:tcBorders>
              <w:right w:val="single" w:sz="4" w:space="0" w:color="auto"/>
            </w:tcBorders>
          </w:tcPr>
          <w:p w:rsidR="0068384E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Участковая избирательная комиссия</w:t>
            </w:r>
          </w:p>
          <w:p w:rsidR="0068384E" w:rsidRPr="00BA088D" w:rsidRDefault="0068384E" w:rsidP="002E7061">
            <w:pPr>
              <w:rPr>
                <w:b/>
                <w:sz w:val="24"/>
                <w:szCs w:val="24"/>
              </w:rPr>
            </w:pPr>
            <w:r w:rsidRPr="001344A9">
              <w:rPr>
                <w:sz w:val="24"/>
                <w:szCs w:val="24"/>
              </w:rPr>
              <w:t>(комиссия референдума)</w:t>
            </w:r>
            <w:r w:rsidRPr="00BA088D"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660" w:type="dxa"/>
          </w:tcPr>
          <w:p w:rsidR="0068384E" w:rsidRPr="00BA088D" w:rsidRDefault="0068384E" w:rsidP="002E7061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7193" w:type="dxa"/>
            <w:gridSpan w:val="2"/>
            <w:tcBorders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660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7193" w:type="dxa"/>
            <w:gridSpan w:val="2"/>
            <w:tcBorders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  <w:tr w:rsidR="0068384E" w:rsidRPr="00BA088D" w:rsidTr="002E7061">
        <w:tc>
          <w:tcPr>
            <w:tcW w:w="2660" w:type="dxa"/>
          </w:tcPr>
          <w:p w:rsidR="0068384E" w:rsidRPr="00BA088D" w:rsidRDefault="0068384E" w:rsidP="002E7061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КБК: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BA088D" w:rsidRDefault="0068384E" w:rsidP="002E7061"/>
        </w:tc>
      </w:tr>
    </w:tbl>
    <w:p w:rsidR="0068384E" w:rsidRPr="00BA088D" w:rsidRDefault="0068384E" w:rsidP="001B758C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81"/>
      </w:tblGrid>
      <w:tr w:rsidR="0068384E" w:rsidRPr="00C97380" w:rsidTr="002E7061">
        <w:trPr>
          <w:trHeight w:val="483"/>
        </w:trPr>
        <w:tc>
          <w:tcPr>
            <w:tcW w:w="820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820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1. Компенсация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4. Расходы на связь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5. Транспортные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6. Канцелярские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8. Командировочные расходы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</w:tcPr>
          <w:p w:rsidR="0068384E" w:rsidRPr="00C97380" w:rsidRDefault="0068384E" w:rsidP="00080FBE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8208" w:type="dxa"/>
            <w:tcBorders>
              <w:left w:val="nil"/>
              <w:bottom w:val="nil"/>
            </w:tcBorders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681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8384E" w:rsidRDefault="0068384E" w:rsidP="001B758C">
      <w:pPr>
        <w:widowControl w:val="0"/>
        <w:ind w:firstLine="709"/>
        <w:jc w:val="right"/>
        <w:rPr>
          <w:sz w:val="24"/>
          <w:szCs w:val="24"/>
        </w:rPr>
      </w:pPr>
    </w:p>
    <w:tbl>
      <w:tblPr>
        <w:tblW w:w="9889" w:type="dxa"/>
        <w:tblLook w:val="00A0"/>
      </w:tblPr>
      <w:tblGrid>
        <w:gridCol w:w="3794"/>
        <w:gridCol w:w="2410"/>
        <w:gridCol w:w="708"/>
        <w:gridCol w:w="2977"/>
      </w:tblGrid>
      <w:tr w:rsidR="0068384E" w:rsidRPr="007D41B5" w:rsidTr="002E7061">
        <w:tc>
          <w:tcPr>
            <w:tcW w:w="3794" w:type="dxa"/>
          </w:tcPr>
          <w:p w:rsidR="0068384E" w:rsidRDefault="0068384E" w:rsidP="002E7061">
            <w:pPr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A088D">
              <w:rPr>
                <w:sz w:val="24"/>
                <w:szCs w:val="24"/>
              </w:rPr>
              <w:t>частков</w:t>
            </w:r>
            <w:r>
              <w:rPr>
                <w:sz w:val="24"/>
                <w:szCs w:val="24"/>
              </w:rPr>
              <w:t>ой</w:t>
            </w:r>
            <w:r w:rsidRPr="00BA088D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BA088D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</w:p>
          <w:p w:rsidR="0068384E" w:rsidRPr="007D41B5" w:rsidRDefault="0068384E" w:rsidP="002E7061">
            <w:r w:rsidRPr="001344A9">
              <w:rPr>
                <w:sz w:val="24"/>
                <w:szCs w:val="24"/>
              </w:rPr>
              <w:t>(комисси</w:t>
            </w:r>
            <w:r>
              <w:rPr>
                <w:sz w:val="24"/>
                <w:szCs w:val="24"/>
              </w:rPr>
              <w:t>и</w:t>
            </w:r>
            <w:r w:rsidRPr="001344A9">
              <w:rPr>
                <w:sz w:val="24"/>
                <w:szCs w:val="24"/>
              </w:rPr>
              <w:t xml:space="preserve"> референдума)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  <w:tc>
          <w:tcPr>
            <w:tcW w:w="708" w:type="dxa"/>
          </w:tcPr>
          <w:p w:rsidR="0068384E" w:rsidRPr="007D41B5" w:rsidRDefault="0068384E" w:rsidP="002E7061"/>
        </w:tc>
        <w:tc>
          <w:tcPr>
            <w:tcW w:w="2977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</w:tr>
      <w:tr w:rsidR="0068384E" w:rsidRPr="00B333C4" w:rsidTr="002E7061">
        <w:tc>
          <w:tcPr>
            <w:tcW w:w="3794" w:type="dxa"/>
          </w:tcPr>
          <w:p w:rsidR="0068384E" w:rsidRPr="00080FBE" w:rsidRDefault="0068384E" w:rsidP="002E7061">
            <w:pPr>
              <w:jc w:val="right"/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8384E" w:rsidRPr="00017007" w:rsidRDefault="0068384E" w:rsidP="001B758C">
      <w:pPr>
        <w:widowControl w:val="0"/>
        <w:ind w:firstLine="709"/>
        <w:jc w:val="right"/>
        <w:rPr>
          <w:sz w:val="24"/>
          <w:szCs w:val="24"/>
        </w:rPr>
      </w:pPr>
    </w:p>
    <w:p w:rsidR="0068384E" w:rsidRPr="00080FBE" w:rsidRDefault="0068384E" w:rsidP="001B758C">
      <w:pPr>
        <w:ind w:left="4536"/>
        <w:rPr>
          <w:sz w:val="24"/>
          <w:szCs w:val="24"/>
        </w:rPr>
      </w:pPr>
      <w:r w:rsidRPr="00017007">
        <w:rPr>
          <w:sz w:val="24"/>
          <w:szCs w:val="24"/>
        </w:rPr>
        <w:br w:type="column"/>
      </w:r>
      <w:r w:rsidRPr="00080FBE">
        <w:rPr>
          <w:sz w:val="24"/>
          <w:szCs w:val="24"/>
        </w:rPr>
        <w:lastRenderedPageBreak/>
        <w:t>Приложение № 6</w:t>
      </w:r>
    </w:p>
    <w:p w:rsidR="0068384E" w:rsidRPr="00BA088D" w:rsidRDefault="0068384E" w:rsidP="001B758C">
      <w:pPr>
        <w:ind w:left="4536"/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C97380" w:rsidRDefault="0068384E" w:rsidP="001B758C">
      <w:pPr>
        <w:widowControl w:val="0"/>
        <w:ind w:left="4536"/>
        <w:jc w:val="right"/>
        <w:rPr>
          <w:sz w:val="16"/>
          <w:szCs w:val="16"/>
        </w:rPr>
      </w:pPr>
    </w:p>
    <w:p w:rsidR="0068384E" w:rsidRPr="00BA088D" w:rsidRDefault="0068384E" w:rsidP="001B758C">
      <w:pPr>
        <w:ind w:left="4536"/>
      </w:pPr>
      <w:r w:rsidRPr="00BA088D">
        <w:t>Утверждено</w:t>
      </w:r>
    </w:p>
    <w:p w:rsidR="0068384E" w:rsidRPr="00BA088D" w:rsidRDefault="0068384E" w:rsidP="001B758C">
      <w:pPr>
        <w:ind w:left="4536"/>
      </w:pPr>
      <w:r>
        <w:t>распоряжением председателя</w:t>
      </w:r>
    </w:p>
    <w:p w:rsidR="0068384E" w:rsidRPr="00BA088D" w:rsidRDefault="0068384E" w:rsidP="001B758C">
      <w:pPr>
        <w:ind w:left="4536"/>
      </w:pPr>
      <w:r w:rsidRPr="00080FBE">
        <w:t>Таборинской районной</w:t>
      </w:r>
      <w:r w:rsidRPr="00BA088D">
        <w:t xml:space="preserve"> территориальной избирательной комиссии)</w:t>
      </w:r>
    </w:p>
    <w:p w:rsidR="0068384E" w:rsidRPr="00BA088D" w:rsidRDefault="0068384E" w:rsidP="001B758C">
      <w:pPr>
        <w:ind w:left="4536"/>
        <w:rPr>
          <w:b/>
        </w:rPr>
      </w:pPr>
      <w:r w:rsidRPr="00BA088D">
        <w:t>от «___»____________20___ г. №____</w:t>
      </w:r>
    </w:p>
    <w:p w:rsidR="0068384E" w:rsidRPr="00017007" w:rsidRDefault="0068384E" w:rsidP="001B758C">
      <w:pPr>
        <w:rPr>
          <w:b/>
        </w:rPr>
      </w:pPr>
      <w:r w:rsidRPr="00017007">
        <w:rPr>
          <w:b/>
        </w:rPr>
        <w:t xml:space="preserve">Изменения в смету расходов </w:t>
      </w:r>
      <w:r>
        <w:rPr>
          <w:b/>
        </w:rPr>
        <w:t xml:space="preserve">Таборинской районной территориальной избирательной комиссии </w:t>
      </w:r>
      <w:r w:rsidRPr="00017007">
        <w:rPr>
          <w:b/>
        </w:rPr>
        <w:t xml:space="preserve"> на подготовку и проведение </w:t>
      </w:r>
      <w:r>
        <w:rPr>
          <w:b/>
        </w:rPr>
        <w:t>местных</w:t>
      </w:r>
      <w:r w:rsidRPr="00017007">
        <w:rPr>
          <w:b/>
        </w:rPr>
        <w:t xml:space="preserve"> выборов (референдума)</w:t>
      </w:r>
    </w:p>
    <w:p w:rsidR="0068384E" w:rsidRPr="00C97380" w:rsidRDefault="0068384E" w:rsidP="001B758C">
      <w:pPr>
        <w:rPr>
          <w:b/>
          <w:sz w:val="14"/>
          <w:szCs w:val="16"/>
        </w:rPr>
      </w:pPr>
    </w:p>
    <w:tbl>
      <w:tblPr>
        <w:tblW w:w="0" w:type="auto"/>
        <w:tblLook w:val="00A0"/>
      </w:tblPr>
      <w:tblGrid>
        <w:gridCol w:w="3510"/>
        <w:gridCol w:w="6343"/>
      </w:tblGrid>
      <w:tr w:rsidR="0068384E" w:rsidRPr="00017007" w:rsidTr="002E7061">
        <w:trPr>
          <w:trHeight w:val="223"/>
        </w:trPr>
        <w:tc>
          <w:tcPr>
            <w:tcW w:w="3510" w:type="dxa"/>
          </w:tcPr>
          <w:p w:rsidR="0068384E" w:rsidRPr="00017007" w:rsidRDefault="0068384E" w:rsidP="002E7061">
            <w:pPr>
              <w:rPr>
                <w:b/>
              </w:rPr>
            </w:pPr>
            <w:r w:rsidRPr="00017007">
              <w:rPr>
                <w:sz w:val="24"/>
                <w:szCs w:val="24"/>
              </w:rPr>
              <w:t>Наименование ГРБС: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bottom"/>
          </w:tcPr>
          <w:p w:rsidR="0068384E" w:rsidRPr="00017007" w:rsidRDefault="0068384E" w:rsidP="002E7061"/>
        </w:tc>
      </w:tr>
      <w:tr w:rsidR="0068384E" w:rsidRPr="00017007" w:rsidTr="002E7061">
        <w:tc>
          <w:tcPr>
            <w:tcW w:w="3510" w:type="dxa"/>
          </w:tcPr>
          <w:p w:rsidR="0068384E" w:rsidRPr="00017007" w:rsidRDefault="0068384E" w:rsidP="002E7061">
            <w:pPr>
              <w:rPr>
                <w:b/>
              </w:rPr>
            </w:pPr>
            <w:r w:rsidRPr="00017007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bottom"/>
          </w:tcPr>
          <w:p w:rsidR="0068384E" w:rsidRPr="00017007" w:rsidRDefault="0068384E" w:rsidP="002E7061"/>
        </w:tc>
      </w:tr>
      <w:tr w:rsidR="0068384E" w:rsidRPr="00017007" w:rsidTr="002E7061">
        <w:tc>
          <w:tcPr>
            <w:tcW w:w="3510" w:type="dxa"/>
          </w:tcPr>
          <w:p w:rsidR="0068384E" w:rsidRPr="00017007" w:rsidRDefault="0068384E" w:rsidP="002E7061">
            <w:pPr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bottom"/>
          </w:tcPr>
          <w:p w:rsidR="0068384E" w:rsidRPr="00017007" w:rsidRDefault="0068384E" w:rsidP="002E7061"/>
        </w:tc>
      </w:tr>
      <w:tr w:rsidR="0068384E" w:rsidRPr="00017007" w:rsidTr="002E7061">
        <w:tc>
          <w:tcPr>
            <w:tcW w:w="3510" w:type="dxa"/>
          </w:tcPr>
          <w:p w:rsidR="0068384E" w:rsidRPr="00017007" w:rsidRDefault="0068384E" w:rsidP="002E7061">
            <w:pPr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>КБК: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017007" w:rsidRDefault="0068384E" w:rsidP="002E7061"/>
        </w:tc>
      </w:tr>
    </w:tbl>
    <w:p w:rsidR="0068384E" w:rsidRPr="00C97380" w:rsidRDefault="0068384E" w:rsidP="001B758C">
      <w:pPr>
        <w:jc w:val="both"/>
        <w:rPr>
          <w:sz w:val="14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418"/>
        <w:gridCol w:w="1417"/>
      </w:tblGrid>
      <w:tr w:rsidR="0068384E" w:rsidRPr="00C97380" w:rsidTr="002E7061">
        <w:trPr>
          <w:trHeight w:val="483"/>
        </w:trPr>
        <w:tc>
          <w:tcPr>
            <w:tcW w:w="7054" w:type="dxa"/>
          </w:tcPr>
          <w:p w:rsidR="0068384E" w:rsidRPr="00080FBE" w:rsidRDefault="0068384E" w:rsidP="002E7061">
            <w:pPr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</w:tcPr>
          <w:p w:rsidR="0068384E" w:rsidRPr="00080FBE" w:rsidRDefault="0068384E" w:rsidP="002E7061">
            <w:pPr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 xml:space="preserve">Сумма изменений, </w:t>
            </w:r>
          </w:p>
          <w:p w:rsidR="0068384E" w:rsidRPr="00080FBE" w:rsidRDefault="0068384E" w:rsidP="002E7061">
            <w:pPr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68384E" w:rsidRPr="00080FBE" w:rsidRDefault="0068384E" w:rsidP="002E7061">
            <w:pPr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 xml:space="preserve">Сумма  с учетом изменений, </w:t>
            </w:r>
          </w:p>
          <w:p w:rsidR="0068384E" w:rsidRPr="00080FBE" w:rsidRDefault="0068384E" w:rsidP="002E7061">
            <w:pPr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7054" w:type="dxa"/>
          </w:tcPr>
          <w:p w:rsidR="0068384E" w:rsidRPr="00C97380" w:rsidRDefault="0068384E" w:rsidP="002E7061">
            <w:r w:rsidRPr="00C97380">
              <w:t>1</w:t>
            </w:r>
          </w:p>
        </w:tc>
        <w:tc>
          <w:tcPr>
            <w:tcW w:w="1418" w:type="dxa"/>
          </w:tcPr>
          <w:p w:rsidR="0068384E" w:rsidRPr="00C97380" w:rsidRDefault="0068384E" w:rsidP="002E7061">
            <w:r w:rsidRPr="00C97380">
              <w:t>2</w:t>
            </w:r>
          </w:p>
        </w:tc>
        <w:tc>
          <w:tcPr>
            <w:tcW w:w="1417" w:type="dxa"/>
          </w:tcPr>
          <w:p w:rsidR="0068384E" w:rsidRPr="00C97380" w:rsidRDefault="0068384E" w:rsidP="002E7061">
            <w:r w:rsidRPr="00C97380">
              <w:t>3</w:t>
            </w: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5. Расходы на связь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6. Транспортные расходы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7. Канцелярские расходы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9. Командировочные расходы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10. Приобретение оборудования длительного пользования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  <w:rPr>
                <w:highlight w:val="yellow"/>
              </w:rPr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highlight w:val="yellow"/>
              </w:rPr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  <w:rPr>
                <w:highlight w:val="yellow"/>
              </w:rPr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highlight w:val="yellow"/>
              </w:rPr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 xml:space="preserve">Всего расходов </w:t>
            </w:r>
            <w:r>
              <w:rPr>
                <w:sz w:val="24"/>
                <w:szCs w:val="24"/>
              </w:rPr>
              <w:t xml:space="preserve">Таборинской районной территориальной </w:t>
            </w:r>
            <w:r>
              <w:rPr>
                <w:sz w:val="24"/>
                <w:szCs w:val="24"/>
              </w:rPr>
              <w:lastRenderedPageBreak/>
              <w:t>избирательной комиссии</w:t>
            </w:r>
          </w:p>
        </w:tc>
        <w:tc>
          <w:tcPr>
            <w:tcW w:w="1418" w:type="dxa"/>
          </w:tcPr>
          <w:p w:rsidR="0068384E" w:rsidRPr="00C97380" w:rsidRDefault="0068384E" w:rsidP="002E7061"/>
        </w:tc>
        <w:tc>
          <w:tcPr>
            <w:tcW w:w="1417" w:type="dxa"/>
          </w:tcPr>
          <w:p w:rsidR="0068384E" w:rsidRPr="00C97380" w:rsidRDefault="0068384E" w:rsidP="002E7061"/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lastRenderedPageBreak/>
              <w:t xml:space="preserve">Распределено средств местного бюджета на подготовку и проведение местных выборов (референдума) для окружных избирательных комиссий 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Распределено средств местного бюджета на подготовку и проведение местных выборов (референдума) для территориальных и участковых избирательных комиссий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080FBE">
            <w:pPr>
              <w:jc w:val="left"/>
              <w:rPr>
                <w:sz w:val="24"/>
                <w:szCs w:val="24"/>
              </w:rPr>
            </w:pPr>
            <w:r w:rsidRPr="00080FBE">
              <w:rPr>
                <w:sz w:val="24"/>
                <w:szCs w:val="24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</w:pPr>
          </w:p>
        </w:tc>
      </w:tr>
      <w:tr w:rsidR="0068384E" w:rsidRPr="00C97380" w:rsidTr="002E7061">
        <w:tc>
          <w:tcPr>
            <w:tcW w:w="7054" w:type="dxa"/>
          </w:tcPr>
          <w:p w:rsidR="0068384E" w:rsidRPr="00080FBE" w:rsidRDefault="0068384E" w:rsidP="002E7061">
            <w:pPr>
              <w:jc w:val="right"/>
              <w:rPr>
                <w:b/>
                <w:sz w:val="24"/>
                <w:szCs w:val="24"/>
              </w:rPr>
            </w:pPr>
            <w:r w:rsidRPr="00080FBE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:rsidR="0068384E" w:rsidRPr="00C97380" w:rsidRDefault="0068384E" w:rsidP="002E7061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68384E" w:rsidRPr="00C97380" w:rsidRDefault="0068384E" w:rsidP="002E7061">
            <w:pPr>
              <w:jc w:val="right"/>
              <w:rPr>
                <w:b/>
              </w:rPr>
            </w:pPr>
          </w:p>
        </w:tc>
      </w:tr>
    </w:tbl>
    <w:p w:rsidR="0068384E" w:rsidRPr="00C97380" w:rsidRDefault="0068384E" w:rsidP="001B758C">
      <w:pPr>
        <w:ind w:left="4536"/>
        <w:rPr>
          <w:sz w:val="14"/>
          <w:szCs w:val="16"/>
        </w:rPr>
      </w:pPr>
    </w:p>
    <w:tbl>
      <w:tblPr>
        <w:tblW w:w="9889" w:type="dxa"/>
        <w:tblLook w:val="00A0"/>
      </w:tblPr>
      <w:tblGrid>
        <w:gridCol w:w="4361"/>
        <w:gridCol w:w="1843"/>
        <w:gridCol w:w="708"/>
        <w:gridCol w:w="2977"/>
      </w:tblGrid>
      <w:tr w:rsidR="0068384E" w:rsidRPr="00B42E3C" w:rsidTr="002E7061">
        <w:tc>
          <w:tcPr>
            <w:tcW w:w="4361" w:type="dxa"/>
          </w:tcPr>
          <w:p w:rsidR="0068384E" w:rsidRPr="00B42E3C" w:rsidRDefault="0068384E" w:rsidP="00080FBE">
            <w:pPr>
              <w:rPr>
                <w:sz w:val="24"/>
                <w:szCs w:val="24"/>
              </w:rPr>
            </w:pPr>
            <w:r w:rsidRPr="00B42E3C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Таборинской районной </w:t>
            </w:r>
            <w:r w:rsidRPr="00B42E3C">
              <w:rPr>
                <w:sz w:val="24"/>
                <w:szCs w:val="24"/>
              </w:rPr>
              <w:t xml:space="preserve">территориальной избирательной комиссии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8384E" w:rsidRPr="00B42E3C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8384E" w:rsidRPr="00B42E3C" w:rsidRDefault="0068384E" w:rsidP="002E70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68384E" w:rsidRPr="00B42E3C" w:rsidRDefault="0068384E" w:rsidP="002E7061">
            <w:pPr>
              <w:rPr>
                <w:sz w:val="24"/>
                <w:szCs w:val="24"/>
              </w:rPr>
            </w:pPr>
          </w:p>
        </w:tc>
      </w:tr>
      <w:tr w:rsidR="0068384E" w:rsidRPr="00B333C4" w:rsidTr="002E7061">
        <w:tc>
          <w:tcPr>
            <w:tcW w:w="4361" w:type="dxa"/>
          </w:tcPr>
          <w:p w:rsidR="0068384E" w:rsidRPr="00080FBE" w:rsidRDefault="0068384E" w:rsidP="002E7061">
            <w:pPr>
              <w:jc w:val="right"/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М.П.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080FBE" w:rsidRDefault="0068384E" w:rsidP="002E7061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8384E" w:rsidRPr="00080FBE" w:rsidRDefault="0068384E" w:rsidP="001B758C">
      <w:pPr>
        <w:ind w:left="4536"/>
        <w:rPr>
          <w:sz w:val="24"/>
          <w:szCs w:val="24"/>
        </w:rPr>
      </w:pPr>
      <w:r w:rsidRPr="00017007">
        <w:rPr>
          <w:sz w:val="24"/>
          <w:szCs w:val="24"/>
        </w:rPr>
        <w:br w:type="column"/>
      </w:r>
      <w:r w:rsidRPr="00080FBE">
        <w:rPr>
          <w:sz w:val="24"/>
          <w:szCs w:val="24"/>
        </w:rPr>
        <w:lastRenderedPageBreak/>
        <w:t>Приложение № 7</w:t>
      </w:r>
    </w:p>
    <w:p w:rsidR="0068384E" w:rsidRPr="00BA088D" w:rsidRDefault="0068384E" w:rsidP="001B758C">
      <w:pPr>
        <w:ind w:left="4536"/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27561F" w:rsidRDefault="0068384E" w:rsidP="001B758C">
      <w:pPr>
        <w:widowControl w:val="0"/>
        <w:ind w:left="4536"/>
        <w:jc w:val="right"/>
        <w:rPr>
          <w:sz w:val="24"/>
          <w:szCs w:val="24"/>
        </w:rPr>
      </w:pPr>
    </w:p>
    <w:p w:rsidR="0068384E" w:rsidRPr="00BA088D" w:rsidRDefault="0068384E" w:rsidP="001B758C">
      <w:pPr>
        <w:ind w:left="4536"/>
      </w:pPr>
      <w:r w:rsidRPr="00BA088D">
        <w:t>Утверждено</w:t>
      </w:r>
    </w:p>
    <w:p w:rsidR="0068384E" w:rsidRPr="00BA088D" w:rsidRDefault="0068384E" w:rsidP="001B758C">
      <w:pPr>
        <w:ind w:left="4536"/>
      </w:pPr>
      <w:r>
        <w:t>Решением Таборинской</w:t>
      </w:r>
      <w:r w:rsidRPr="00080FBE">
        <w:t xml:space="preserve"> районной</w:t>
      </w:r>
    </w:p>
    <w:p w:rsidR="0068384E" w:rsidRPr="00BA088D" w:rsidRDefault="0068384E" w:rsidP="001B758C">
      <w:pPr>
        <w:ind w:left="4536"/>
      </w:pPr>
      <w:r w:rsidRPr="00BA088D">
        <w:t>территориальной избирательной комиссии</w:t>
      </w:r>
    </w:p>
    <w:p w:rsidR="0068384E" w:rsidRPr="0027561F" w:rsidRDefault="0068384E" w:rsidP="001B758C">
      <w:pPr>
        <w:ind w:left="4536"/>
        <w:rPr>
          <w:b/>
        </w:rPr>
      </w:pPr>
      <w:r w:rsidRPr="00BA088D">
        <w:t>от «___»_____________20___ г. №____</w:t>
      </w:r>
    </w:p>
    <w:p w:rsidR="0068384E" w:rsidRDefault="0068384E" w:rsidP="001B758C">
      <w:pPr>
        <w:rPr>
          <w:b/>
        </w:rPr>
      </w:pPr>
    </w:p>
    <w:p w:rsidR="0068384E" w:rsidRPr="0027561F" w:rsidRDefault="0068384E" w:rsidP="001B758C">
      <w:pPr>
        <w:rPr>
          <w:b/>
        </w:rPr>
      </w:pPr>
      <w:r w:rsidRPr="0027561F">
        <w:rPr>
          <w:b/>
        </w:rPr>
        <w:t>Изменения в смету расходов</w:t>
      </w:r>
    </w:p>
    <w:p w:rsidR="0068384E" w:rsidRPr="0027561F" w:rsidRDefault="0068384E" w:rsidP="001B758C">
      <w:pPr>
        <w:rPr>
          <w:b/>
        </w:rPr>
      </w:pPr>
      <w:r w:rsidRPr="0027561F">
        <w:rPr>
          <w:b/>
        </w:rPr>
        <w:t>избирательной комисси</w:t>
      </w:r>
      <w:r>
        <w:rPr>
          <w:b/>
        </w:rPr>
        <w:t>и</w:t>
      </w:r>
      <w:r w:rsidRPr="0027561F">
        <w:rPr>
          <w:b/>
        </w:rPr>
        <w:t xml:space="preserve"> (комиссии референдума) на подготовку и проведение </w:t>
      </w:r>
      <w:r>
        <w:rPr>
          <w:b/>
        </w:rPr>
        <w:t>местных</w:t>
      </w:r>
      <w:r w:rsidRPr="0027561F">
        <w:rPr>
          <w:b/>
        </w:rPr>
        <w:t xml:space="preserve"> выборов (референдума)</w:t>
      </w:r>
    </w:p>
    <w:p w:rsidR="0068384E" w:rsidRPr="0027561F" w:rsidRDefault="0068384E" w:rsidP="001B758C">
      <w:pPr>
        <w:rPr>
          <w:b/>
        </w:rPr>
      </w:pPr>
    </w:p>
    <w:tbl>
      <w:tblPr>
        <w:tblW w:w="0" w:type="auto"/>
        <w:tblLook w:val="00A0"/>
      </w:tblPr>
      <w:tblGrid>
        <w:gridCol w:w="3510"/>
        <w:gridCol w:w="6343"/>
      </w:tblGrid>
      <w:tr w:rsidR="0068384E" w:rsidRPr="0027561F" w:rsidTr="002E7061">
        <w:tc>
          <w:tcPr>
            <w:tcW w:w="3510" w:type="dxa"/>
          </w:tcPr>
          <w:p w:rsidR="0068384E" w:rsidRPr="0027561F" w:rsidRDefault="0068384E" w:rsidP="002E7061">
            <w:pPr>
              <w:rPr>
                <w:b/>
              </w:rPr>
            </w:pPr>
            <w:r w:rsidRPr="0027561F">
              <w:rPr>
                <w:sz w:val="24"/>
                <w:szCs w:val="24"/>
              </w:rPr>
              <w:t>Наименование избирательной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1344A9">
              <w:rPr>
                <w:sz w:val="24"/>
                <w:szCs w:val="24"/>
              </w:rPr>
              <w:t>(комисси</w:t>
            </w:r>
            <w:r>
              <w:rPr>
                <w:sz w:val="24"/>
                <w:szCs w:val="24"/>
              </w:rPr>
              <w:t>и</w:t>
            </w:r>
            <w:r w:rsidRPr="001344A9">
              <w:rPr>
                <w:sz w:val="24"/>
                <w:szCs w:val="24"/>
              </w:rPr>
              <w:t xml:space="preserve"> референдума)</w:t>
            </w:r>
            <w:r w:rsidRPr="0027561F">
              <w:rPr>
                <w:sz w:val="24"/>
                <w:szCs w:val="24"/>
              </w:rPr>
              <w:t>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510" w:type="dxa"/>
          </w:tcPr>
          <w:p w:rsidR="0068384E" w:rsidRPr="0027561F" w:rsidRDefault="0068384E" w:rsidP="002E7061">
            <w:pPr>
              <w:rPr>
                <w:b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68384E" w:rsidRPr="00080FBE" w:rsidRDefault="0068384E" w:rsidP="00080FBE">
            <w:pPr>
              <w:ind w:left="36"/>
              <w:rPr>
                <w:b/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(название окружной</w:t>
            </w:r>
            <w:r>
              <w:rPr>
                <w:sz w:val="20"/>
                <w:szCs w:val="20"/>
              </w:rPr>
              <w:t xml:space="preserve"> </w:t>
            </w:r>
            <w:r w:rsidRPr="00080FBE">
              <w:rPr>
                <w:sz w:val="20"/>
                <w:szCs w:val="20"/>
              </w:rPr>
              <w:t>избирательной комиссии (комиссии референдума))</w:t>
            </w:r>
          </w:p>
        </w:tc>
      </w:tr>
      <w:tr w:rsidR="0068384E" w:rsidRPr="0027561F" w:rsidTr="002E7061">
        <w:tc>
          <w:tcPr>
            <w:tcW w:w="3510" w:type="dxa"/>
          </w:tcPr>
          <w:p w:rsidR="0068384E" w:rsidRPr="0027561F" w:rsidRDefault="0068384E" w:rsidP="002E7061">
            <w:pPr>
              <w:rPr>
                <w:b/>
              </w:rPr>
            </w:pPr>
            <w:r w:rsidRPr="0027561F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510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510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КБК: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</w:tbl>
    <w:p w:rsidR="0068384E" w:rsidRPr="0027561F" w:rsidRDefault="0068384E" w:rsidP="001B758C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701"/>
        <w:gridCol w:w="1984"/>
      </w:tblGrid>
      <w:tr w:rsidR="0068384E" w:rsidRPr="00C97380" w:rsidTr="002E7061">
        <w:trPr>
          <w:trHeight w:val="483"/>
        </w:trPr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 изменений,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 по виду расходов с учетом изменений,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</w:t>
            </w:r>
          </w:p>
        </w:tc>
      </w:tr>
      <w:tr w:rsidR="0068384E" w:rsidRPr="00C97380" w:rsidTr="002E7061"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6204" w:type="dxa"/>
            <w:tcBorders>
              <w:left w:val="nil"/>
              <w:bottom w:val="nil"/>
            </w:tcBorders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изменений: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Х</w:t>
            </w:r>
          </w:p>
        </w:tc>
      </w:tr>
    </w:tbl>
    <w:p w:rsidR="0068384E" w:rsidRDefault="0068384E" w:rsidP="001B758C">
      <w:pPr>
        <w:widowControl w:val="0"/>
        <w:ind w:firstLine="709"/>
        <w:jc w:val="right"/>
        <w:rPr>
          <w:sz w:val="24"/>
          <w:szCs w:val="24"/>
        </w:rPr>
      </w:pPr>
    </w:p>
    <w:tbl>
      <w:tblPr>
        <w:tblW w:w="9889" w:type="dxa"/>
        <w:tblLook w:val="00A0"/>
      </w:tblPr>
      <w:tblGrid>
        <w:gridCol w:w="3794"/>
        <w:gridCol w:w="2410"/>
        <w:gridCol w:w="708"/>
        <w:gridCol w:w="2977"/>
      </w:tblGrid>
      <w:tr w:rsidR="0068384E" w:rsidRPr="007D41B5" w:rsidTr="002E7061">
        <w:tc>
          <w:tcPr>
            <w:tcW w:w="3794" w:type="dxa"/>
          </w:tcPr>
          <w:p w:rsidR="0068384E" w:rsidRPr="00B42E3C" w:rsidRDefault="0068384E" w:rsidP="00080FBE">
            <w:r w:rsidRPr="00B42E3C">
              <w:t>Председатель окружной избирательной комиссии (комиссии референдума))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  <w:tc>
          <w:tcPr>
            <w:tcW w:w="708" w:type="dxa"/>
          </w:tcPr>
          <w:p w:rsidR="0068384E" w:rsidRPr="007D41B5" w:rsidRDefault="0068384E" w:rsidP="002E7061"/>
        </w:tc>
        <w:tc>
          <w:tcPr>
            <w:tcW w:w="2977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</w:tr>
      <w:tr w:rsidR="0068384E" w:rsidRPr="00B333C4" w:rsidTr="002E7061">
        <w:tc>
          <w:tcPr>
            <w:tcW w:w="3794" w:type="dxa"/>
          </w:tcPr>
          <w:p w:rsidR="0068384E" w:rsidRPr="00DC7826" w:rsidRDefault="0068384E" w:rsidP="002E7061">
            <w:pPr>
              <w:jc w:val="right"/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97652" w:rsidRDefault="00A97652" w:rsidP="001B758C">
      <w:pPr>
        <w:widowControl w:val="0"/>
        <w:ind w:firstLine="709"/>
        <w:jc w:val="right"/>
        <w:rPr>
          <w:sz w:val="24"/>
          <w:szCs w:val="24"/>
        </w:rPr>
      </w:pPr>
    </w:p>
    <w:p w:rsidR="0068384E" w:rsidRPr="0027561F" w:rsidRDefault="00A97652" w:rsidP="001B758C">
      <w:pPr>
        <w:widowControl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384E" w:rsidRPr="00DC7826" w:rsidRDefault="0068384E" w:rsidP="001B758C">
      <w:pPr>
        <w:ind w:left="4536"/>
        <w:rPr>
          <w:sz w:val="24"/>
          <w:szCs w:val="24"/>
        </w:rPr>
      </w:pPr>
      <w:r w:rsidRPr="00DC7826">
        <w:rPr>
          <w:sz w:val="24"/>
          <w:szCs w:val="24"/>
        </w:rPr>
        <w:t>Приложение № 8</w:t>
      </w:r>
    </w:p>
    <w:p w:rsidR="0068384E" w:rsidRPr="00BA088D" w:rsidRDefault="0068384E" w:rsidP="001B758C">
      <w:pPr>
        <w:ind w:left="4536"/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27561F" w:rsidRDefault="0068384E" w:rsidP="001B758C">
      <w:pPr>
        <w:widowControl w:val="0"/>
        <w:ind w:left="4536"/>
        <w:jc w:val="right"/>
        <w:rPr>
          <w:sz w:val="24"/>
          <w:szCs w:val="24"/>
        </w:rPr>
      </w:pPr>
    </w:p>
    <w:p w:rsidR="0068384E" w:rsidRPr="00BA088D" w:rsidRDefault="0068384E" w:rsidP="001B758C">
      <w:pPr>
        <w:ind w:left="4536"/>
      </w:pPr>
      <w:r w:rsidRPr="00BA088D">
        <w:t>Утверждено</w:t>
      </w:r>
    </w:p>
    <w:p w:rsidR="0068384E" w:rsidRPr="00BA088D" w:rsidRDefault="0068384E" w:rsidP="001B758C">
      <w:pPr>
        <w:ind w:left="4536"/>
      </w:pPr>
      <w:r>
        <w:t>Решением Таборинской районной</w:t>
      </w:r>
    </w:p>
    <w:p w:rsidR="0068384E" w:rsidRPr="00BA088D" w:rsidRDefault="0068384E" w:rsidP="001B758C">
      <w:pPr>
        <w:ind w:left="4536"/>
      </w:pPr>
      <w:r w:rsidRPr="00BA088D">
        <w:t>территориальной избирательной комиссии</w:t>
      </w:r>
      <w:r>
        <w:t xml:space="preserve"> </w:t>
      </w:r>
    </w:p>
    <w:p w:rsidR="0068384E" w:rsidRPr="00BA088D" w:rsidRDefault="0068384E" w:rsidP="001B758C">
      <w:pPr>
        <w:ind w:left="4536"/>
        <w:rPr>
          <w:b/>
        </w:rPr>
      </w:pPr>
      <w:r w:rsidRPr="00BA088D">
        <w:t>от «___»____________20___ г. №____</w:t>
      </w:r>
    </w:p>
    <w:p w:rsidR="0068384E" w:rsidRPr="0027561F" w:rsidRDefault="0068384E" w:rsidP="001B758C">
      <w:pPr>
        <w:rPr>
          <w:b/>
        </w:rPr>
      </w:pPr>
    </w:p>
    <w:p w:rsidR="0068384E" w:rsidRPr="0027561F" w:rsidRDefault="0068384E" w:rsidP="001B758C">
      <w:pPr>
        <w:rPr>
          <w:b/>
        </w:rPr>
      </w:pPr>
      <w:r w:rsidRPr="001344A9">
        <w:rPr>
          <w:b/>
        </w:rPr>
        <w:t xml:space="preserve">Изменения в смету расходов территориальной избирательной комиссии (комиссии референдума) на подготовку и проведение </w:t>
      </w:r>
      <w:r>
        <w:rPr>
          <w:b/>
        </w:rPr>
        <w:t>местных</w:t>
      </w:r>
      <w:r w:rsidRPr="001344A9">
        <w:rPr>
          <w:b/>
        </w:rPr>
        <w:t xml:space="preserve"> выборов (референдума) за </w:t>
      </w:r>
      <w:r>
        <w:rPr>
          <w:b/>
        </w:rPr>
        <w:t>нижестоящие</w:t>
      </w:r>
      <w:r w:rsidRPr="001344A9">
        <w:rPr>
          <w:b/>
        </w:rPr>
        <w:t xml:space="preserve"> избирательные комиссии (комиссии референдума)</w:t>
      </w:r>
    </w:p>
    <w:p w:rsidR="0068384E" w:rsidRPr="0027561F" w:rsidRDefault="0068384E" w:rsidP="001B758C">
      <w:pPr>
        <w:rPr>
          <w:b/>
        </w:rPr>
      </w:pPr>
    </w:p>
    <w:tbl>
      <w:tblPr>
        <w:tblW w:w="0" w:type="auto"/>
        <w:tblLook w:val="00A0"/>
      </w:tblPr>
      <w:tblGrid>
        <w:gridCol w:w="3936"/>
        <w:gridCol w:w="5917"/>
      </w:tblGrid>
      <w:tr w:rsidR="0068384E" w:rsidRPr="0027561F" w:rsidTr="002E7061">
        <w:tc>
          <w:tcPr>
            <w:tcW w:w="3936" w:type="dxa"/>
          </w:tcPr>
          <w:p w:rsidR="0068384E" w:rsidRPr="0027561F" w:rsidRDefault="0068384E" w:rsidP="002E7061">
            <w:pPr>
              <w:rPr>
                <w:b/>
              </w:rPr>
            </w:pPr>
            <w:r w:rsidRPr="0027561F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27561F">
              <w:rPr>
                <w:sz w:val="24"/>
                <w:szCs w:val="24"/>
              </w:rPr>
              <w:t>избирательной комиссии</w:t>
            </w:r>
            <w:r>
              <w:rPr>
                <w:sz w:val="24"/>
                <w:szCs w:val="24"/>
              </w:rPr>
              <w:t xml:space="preserve"> (комиссии референдума)</w:t>
            </w:r>
            <w:r w:rsidRPr="0027561F"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936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Расходы за избирательные комиссии</w:t>
            </w:r>
            <w:r>
              <w:rPr>
                <w:sz w:val="24"/>
                <w:szCs w:val="24"/>
              </w:rPr>
              <w:t xml:space="preserve"> </w:t>
            </w:r>
            <w:r w:rsidRPr="00D91242">
              <w:rPr>
                <w:sz w:val="24"/>
                <w:szCs w:val="24"/>
              </w:rPr>
              <w:t>(комиссий референдума)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936" w:type="dxa"/>
          </w:tcPr>
          <w:p w:rsidR="0068384E" w:rsidRPr="0027561F" w:rsidRDefault="0068384E" w:rsidP="002E7061">
            <w:pPr>
              <w:rPr>
                <w:b/>
              </w:rPr>
            </w:pPr>
            <w:r w:rsidRPr="0027561F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936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936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КБК: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</w:tbl>
    <w:p w:rsidR="0068384E" w:rsidRPr="0027561F" w:rsidRDefault="0068384E" w:rsidP="001B758C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701"/>
        <w:gridCol w:w="1984"/>
      </w:tblGrid>
      <w:tr w:rsidR="0068384E" w:rsidRPr="00C97380" w:rsidTr="002E7061">
        <w:trPr>
          <w:trHeight w:val="483"/>
        </w:trPr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 изменений,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 по виду расходов с учетом изменений,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</w:t>
            </w:r>
          </w:p>
        </w:tc>
      </w:tr>
      <w:tr w:rsidR="0068384E" w:rsidRPr="00C97380" w:rsidTr="002E7061"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6204" w:type="dxa"/>
            <w:tcBorders>
              <w:left w:val="nil"/>
              <w:bottom w:val="nil"/>
            </w:tcBorders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изменений: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Х</w:t>
            </w:r>
          </w:p>
        </w:tc>
      </w:tr>
    </w:tbl>
    <w:p w:rsidR="0068384E" w:rsidRDefault="0068384E" w:rsidP="001B758C">
      <w:pPr>
        <w:ind w:left="4536"/>
        <w:rPr>
          <w:sz w:val="24"/>
          <w:szCs w:val="24"/>
        </w:rPr>
      </w:pPr>
    </w:p>
    <w:tbl>
      <w:tblPr>
        <w:tblW w:w="9889" w:type="dxa"/>
        <w:tblLook w:val="00A0"/>
      </w:tblPr>
      <w:tblGrid>
        <w:gridCol w:w="3794"/>
        <w:gridCol w:w="2410"/>
        <w:gridCol w:w="708"/>
        <w:gridCol w:w="2977"/>
      </w:tblGrid>
      <w:tr w:rsidR="0068384E" w:rsidRPr="007D41B5" w:rsidTr="002E7061">
        <w:tc>
          <w:tcPr>
            <w:tcW w:w="3794" w:type="dxa"/>
          </w:tcPr>
          <w:p w:rsidR="0068384E" w:rsidRPr="007D41B5" w:rsidRDefault="0068384E" w:rsidP="002E7061">
            <w:r w:rsidRPr="00DC7826">
              <w:rPr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27561F">
              <w:rPr>
                <w:sz w:val="24"/>
                <w:szCs w:val="24"/>
              </w:rPr>
              <w:t>избирательной комиссии</w:t>
            </w:r>
            <w:r>
              <w:rPr>
                <w:sz w:val="24"/>
                <w:szCs w:val="24"/>
              </w:rPr>
              <w:t xml:space="preserve"> (комиссии референдума)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  <w:tc>
          <w:tcPr>
            <w:tcW w:w="708" w:type="dxa"/>
          </w:tcPr>
          <w:p w:rsidR="0068384E" w:rsidRPr="007D41B5" w:rsidRDefault="0068384E" w:rsidP="002E7061"/>
        </w:tc>
        <w:tc>
          <w:tcPr>
            <w:tcW w:w="2977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</w:tr>
      <w:tr w:rsidR="0068384E" w:rsidRPr="00B333C4" w:rsidTr="002E7061">
        <w:tc>
          <w:tcPr>
            <w:tcW w:w="3794" w:type="dxa"/>
          </w:tcPr>
          <w:p w:rsidR="0068384E" w:rsidRPr="00DC7826" w:rsidRDefault="0068384E" w:rsidP="002E7061">
            <w:pPr>
              <w:jc w:val="right"/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8384E" w:rsidRDefault="0068384E" w:rsidP="001B758C">
      <w:pPr>
        <w:ind w:left="4536"/>
        <w:rPr>
          <w:sz w:val="24"/>
          <w:szCs w:val="24"/>
        </w:rPr>
      </w:pPr>
    </w:p>
    <w:p w:rsidR="0068384E" w:rsidRPr="00DC7826" w:rsidRDefault="0068384E" w:rsidP="001B758C">
      <w:pPr>
        <w:ind w:left="4536"/>
        <w:rPr>
          <w:sz w:val="24"/>
          <w:szCs w:val="24"/>
        </w:rPr>
      </w:pPr>
      <w:r w:rsidRPr="0027561F">
        <w:rPr>
          <w:sz w:val="24"/>
          <w:szCs w:val="24"/>
        </w:rPr>
        <w:br w:type="column"/>
      </w:r>
      <w:r w:rsidRPr="00DC7826">
        <w:rPr>
          <w:sz w:val="24"/>
          <w:szCs w:val="24"/>
        </w:rPr>
        <w:lastRenderedPageBreak/>
        <w:t>Приложение № 9</w:t>
      </w:r>
    </w:p>
    <w:p w:rsidR="0068384E" w:rsidRPr="00BA088D" w:rsidRDefault="0068384E" w:rsidP="001B758C">
      <w:pPr>
        <w:ind w:left="4536"/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27561F" w:rsidRDefault="0068384E" w:rsidP="001B758C">
      <w:pPr>
        <w:widowControl w:val="0"/>
        <w:ind w:left="4536"/>
        <w:jc w:val="right"/>
        <w:rPr>
          <w:sz w:val="24"/>
          <w:szCs w:val="24"/>
        </w:rPr>
      </w:pPr>
    </w:p>
    <w:p w:rsidR="0068384E" w:rsidRPr="00BA088D" w:rsidRDefault="0068384E" w:rsidP="001B758C">
      <w:pPr>
        <w:ind w:left="4536"/>
      </w:pPr>
      <w:r w:rsidRPr="00BA088D">
        <w:t>Утверждена</w:t>
      </w:r>
    </w:p>
    <w:p w:rsidR="0068384E" w:rsidRDefault="0068384E" w:rsidP="001B758C">
      <w:pPr>
        <w:ind w:left="4536"/>
      </w:pPr>
      <w:r w:rsidRPr="00BA088D">
        <w:t xml:space="preserve">решением </w:t>
      </w:r>
      <w:r>
        <w:t>Таборинской районной</w:t>
      </w:r>
      <w:r w:rsidRPr="00BA088D">
        <w:t xml:space="preserve"> </w:t>
      </w:r>
    </w:p>
    <w:p w:rsidR="0068384E" w:rsidRPr="001344A9" w:rsidRDefault="0068384E" w:rsidP="001B758C">
      <w:pPr>
        <w:ind w:left="4536"/>
      </w:pPr>
      <w:r w:rsidRPr="00BA088D">
        <w:t>территориальной избирательной комиссии</w:t>
      </w:r>
      <w:r>
        <w:t xml:space="preserve"> </w:t>
      </w:r>
      <w:r w:rsidRPr="001344A9">
        <w:t>(комиссии референдума)</w:t>
      </w:r>
      <w:r w:rsidRPr="00BA088D">
        <w:t>)</w:t>
      </w:r>
    </w:p>
    <w:p w:rsidR="0068384E" w:rsidRPr="00BA088D" w:rsidRDefault="0068384E" w:rsidP="001B758C">
      <w:pPr>
        <w:ind w:left="4536"/>
        <w:rPr>
          <w:b/>
        </w:rPr>
      </w:pPr>
      <w:r w:rsidRPr="00BA088D">
        <w:t>от «___»____________20___ г. №____</w:t>
      </w:r>
    </w:p>
    <w:p w:rsidR="0068384E" w:rsidRPr="0027561F" w:rsidRDefault="0068384E" w:rsidP="001B758C">
      <w:pPr>
        <w:rPr>
          <w:b/>
        </w:rPr>
      </w:pPr>
    </w:p>
    <w:p w:rsidR="0068384E" w:rsidRPr="0027561F" w:rsidRDefault="0068384E" w:rsidP="001B758C">
      <w:pPr>
        <w:rPr>
          <w:b/>
        </w:rPr>
      </w:pPr>
      <w:r w:rsidRPr="0027561F">
        <w:rPr>
          <w:b/>
        </w:rPr>
        <w:t>Изменения в смету расходов</w:t>
      </w:r>
    </w:p>
    <w:p w:rsidR="0068384E" w:rsidRPr="0027561F" w:rsidRDefault="0068384E" w:rsidP="001B758C">
      <w:pPr>
        <w:rPr>
          <w:b/>
        </w:rPr>
      </w:pPr>
      <w:r w:rsidRPr="0027561F">
        <w:rPr>
          <w:b/>
        </w:rPr>
        <w:t>участковой избирательной комисси</w:t>
      </w:r>
      <w:r>
        <w:rPr>
          <w:b/>
        </w:rPr>
        <w:t>и</w:t>
      </w:r>
      <w:r w:rsidRPr="0027561F">
        <w:rPr>
          <w:b/>
        </w:rPr>
        <w:t xml:space="preserve"> (комиссии референдума) на подготовку и проведение </w:t>
      </w:r>
      <w:r>
        <w:rPr>
          <w:b/>
        </w:rPr>
        <w:t>местных</w:t>
      </w:r>
      <w:r w:rsidRPr="0027561F">
        <w:rPr>
          <w:b/>
        </w:rPr>
        <w:t xml:space="preserve"> выборов (референдума)</w:t>
      </w:r>
    </w:p>
    <w:p w:rsidR="0068384E" w:rsidRPr="0027561F" w:rsidRDefault="0068384E" w:rsidP="001B758C">
      <w:pPr>
        <w:rPr>
          <w:b/>
        </w:rPr>
      </w:pPr>
    </w:p>
    <w:tbl>
      <w:tblPr>
        <w:tblW w:w="0" w:type="auto"/>
        <w:tblLook w:val="00A0"/>
      </w:tblPr>
      <w:tblGrid>
        <w:gridCol w:w="3369"/>
        <w:gridCol w:w="2126"/>
        <w:gridCol w:w="4358"/>
      </w:tblGrid>
      <w:tr w:rsidR="0068384E" w:rsidRPr="0027561F" w:rsidTr="002E7061">
        <w:tc>
          <w:tcPr>
            <w:tcW w:w="5495" w:type="dxa"/>
            <w:gridSpan w:val="2"/>
            <w:tcBorders>
              <w:right w:val="single" w:sz="4" w:space="0" w:color="auto"/>
            </w:tcBorders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 xml:space="preserve">Участковая избирательная комиссия </w:t>
            </w:r>
          </w:p>
          <w:p w:rsidR="0068384E" w:rsidRPr="0027561F" w:rsidRDefault="0068384E" w:rsidP="002E7061">
            <w:pPr>
              <w:rPr>
                <w:b/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(комиссия референдума) 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369" w:type="dxa"/>
          </w:tcPr>
          <w:p w:rsidR="0068384E" w:rsidRPr="0027561F" w:rsidRDefault="0068384E" w:rsidP="002E7061">
            <w:pPr>
              <w:rPr>
                <w:b/>
              </w:rPr>
            </w:pPr>
            <w:r w:rsidRPr="0027561F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369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369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КБК: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</w:tbl>
    <w:p w:rsidR="0068384E" w:rsidRPr="0027561F" w:rsidRDefault="0068384E" w:rsidP="001B758C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701"/>
        <w:gridCol w:w="1984"/>
      </w:tblGrid>
      <w:tr w:rsidR="0068384E" w:rsidRPr="00C97380" w:rsidTr="002E7061">
        <w:trPr>
          <w:trHeight w:val="483"/>
        </w:trPr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 изменений,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 по виду расходов с учетом изменений, </w:t>
            </w:r>
          </w:p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68384E" w:rsidRPr="00C97380" w:rsidTr="002E7061">
        <w:trPr>
          <w:trHeight w:val="212"/>
        </w:trPr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</w:t>
            </w:r>
          </w:p>
        </w:tc>
      </w:tr>
      <w:tr w:rsidR="0068384E" w:rsidRPr="00C97380" w:rsidTr="002E7061"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620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2E7061">
        <w:tc>
          <w:tcPr>
            <w:tcW w:w="6204" w:type="dxa"/>
            <w:tcBorders>
              <w:left w:val="nil"/>
              <w:bottom w:val="nil"/>
            </w:tcBorders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изменений:</w:t>
            </w:r>
          </w:p>
        </w:tc>
        <w:tc>
          <w:tcPr>
            <w:tcW w:w="1701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8384E" w:rsidRPr="00C97380" w:rsidRDefault="0068384E" w:rsidP="002E7061">
            <w:pPr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Х</w:t>
            </w:r>
          </w:p>
        </w:tc>
      </w:tr>
    </w:tbl>
    <w:p w:rsidR="0068384E" w:rsidRPr="0027561F" w:rsidRDefault="0068384E" w:rsidP="001B758C">
      <w:pPr>
        <w:widowControl w:val="0"/>
        <w:ind w:firstLine="709"/>
        <w:jc w:val="right"/>
        <w:rPr>
          <w:sz w:val="24"/>
          <w:szCs w:val="24"/>
        </w:rPr>
      </w:pPr>
    </w:p>
    <w:tbl>
      <w:tblPr>
        <w:tblW w:w="9889" w:type="dxa"/>
        <w:tblLook w:val="00A0"/>
      </w:tblPr>
      <w:tblGrid>
        <w:gridCol w:w="3794"/>
        <w:gridCol w:w="2410"/>
        <w:gridCol w:w="708"/>
        <w:gridCol w:w="2977"/>
      </w:tblGrid>
      <w:tr w:rsidR="0068384E" w:rsidRPr="007D41B5" w:rsidTr="002E7061">
        <w:tc>
          <w:tcPr>
            <w:tcW w:w="3794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DC7826">
              <w:rPr>
                <w:sz w:val="24"/>
                <w:szCs w:val="24"/>
              </w:rPr>
              <w:t>Председатель</w:t>
            </w:r>
            <w:r w:rsidRPr="00275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7561F">
              <w:rPr>
                <w:sz w:val="24"/>
                <w:szCs w:val="24"/>
              </w:rPr>
              <w:t>частков</w:t>
            </w:r>
            <w:r>
              <w:rPr>
                <w:sz w:val="24"/>
                <w:szCs w:val="24"/>
              </w:rPr>
              <w:t xml:space="preserve">ой </w:t>
            </w:r>
            <w:r w:rsidRPr="0027561F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ой</w:t>
            </w:r>
            <w:r w:rsidRPr="0027561F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27561F">
              <w:rPr>
                <w:sz w:val="24"/>
                <w:szCs w:val="24"/>
              </w:rPr>
              <w:t xml:space="preserve"> </w:t>
            </w:r>
          </w:p>
          <w:p w:rsidR="0068384E" w:rsidRPr="007D41B5" w:rsidRDefault="0068384E" w:rsidP="002E7061">
            <w:r w:rsidRPr="0027561F">
              <w:rPr>
                <w:sz w:val="24"/>
                <w:szCs w:val="24"/>
              </w:rPr>
              <w:t>(комиссия референдума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  <w:tc>
          <w:tcPr>
            <w:tcW w:w="708" w:type="dxa"/>
          </w:tcPr>
          <w:p w:rsidR="0068384E" w:rsidRPr="007D41B5" w:rsidRDefault="0068384E" w:rsidP="002E7061"/>
        </w:tc>
        <w:tc>
          <w:tcPr>
            <w:tcW w:w="2977" w:type="dxa"/>
            <w:tcBorders>
              <w:bottom w:val="single" w:sz="4" w:space="0" w:color="auto"/>
            </w:tcBorders>
          </w:tcPr>
          <w:p w:rsidR="0068384E" w:rsidRPr="007D41B5" w:rsidRDefault="0068384E" w:rsidP="002E7061"/>
        </w:tc>
      </w:tr>
      <w:tr w:rsidR="0068384E" w:rsidRPr="00B333C4" w:rsidTr="002E7061">
        <w:tc>
          <w:tcPr>
            <w:tcW w:w="3794" w:type="dxa"/>
          </w:tcPr>
          <w:p w:rsidR="0068384E" w:rsidRPr="00DC7826" w:rsidRDefault="0068384E" w:rsidP="002E7061">
            <w:pPr>
              <w:jc w:val="right"/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384E" w:rsidRPr="00DC7826" w:rsidRDefault="0068384E" w:rsidP="002E7061">
            <w:pPr>
              <w:rPr>
                <w:sz w:val="20"/>
                <w:szCs w:val="20"/>
              </w:rPr>
            </w:pPr>
            <w:r w:rsidRPr="00DC782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8384E" w:rsidRPr="0027561F" w:rsidRDefault="0068384E" w:rsidP="001B758C">
      <w:pPr>
        <w:widowControl w:val="0"/>
        <w:ind w:firstLine="709"/>
        <w:jc w:val="right"/>
        <w:rPr>
          <w:sz w:val="24"/>
          <w:szCs w:val="24"/>
        </w:rPr>
      </w:pPr>
    </w:p>
    <w:p w:rsidR="0068384E" w:rsidRPr="0027561F" w:rsidRDefault="0068384E" w:rsidP="001B758C">
      <w:pPr>
        <w:widowControl w:val="0"/>
        <w:ind w:firstLine="709"/>
        <w:jc w:val="right"/>
        <w:rPr>
          <w:sz w:val="24"/>
          <w:szCs w:val="24"/>
        </w:rPr>
      </w:pPr>
    </w:p>
    <w:p w:rsidR="0068384E" w:rsidRPr="0027561F" w:rsidRDefault="0068384E" w:rsidP="001B758C">
      <w:pPr>
        <w:adjustRightInd w:val="0"/>
        <w:ind w:firstLine="540"/>
        <w:jc w:val="both"/>
        <w:sectPr w:rsidR="0068384E" w:rsidRPr="0027561F" w:rsidSect="001B758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6" w:h="16838" w:code="9"/>
          <w:pgMar w:top="851" w:right="851" w:bottom="709" w:left="1418" w:header="709" w:footer="709" w:gutter="0"/>
          <w:cols w:space="709"/>
          <w:titlePg/>
          <w:docGrid w:linePitch="272"/>
        </w:sectPr>
      </w:pPr>
    </w:p>
    <w:p w:rsidR="0068384E" w:rsidRPr="00DC7826" w:rsidRDefault="0068384E" w:rsidP="001B758C">
      <w:pPr>
        <w:ind w:left="7371"/>
        <w:rPr>
          <w:sz w:val="24"/>
          <w:szCs w:val="24"/>
        </w:rPr>
      </w:pPr>
      <w:r w:rsidRPr="00DC7826">
        <w:rPr>
          <w:sz w:val="24"/>
          <w:szCs w:val="24"/>
        </w:rPr>
        <w:lastRenderedPageBreak/>
        <w:t>Приложение № 10</w:t>
      </w:r>
    </w:p>
    <w:p w:rsidR="0068384E" w:rsidRPr="0027561F" w:rsidRDefault="0068384E" w:rsidP="001B758C">
      <w:pPr>
        <w:widowControl w:val="0"/>
        <w:ind w:left="7371"/>
        <w:jc w:val="right"/>
        <w:rPr>
          <w:sz w:val="24"/>
          <w:szCs w:val="24"/>
        </w:rPr>
      </w:pPr>
      <w:r w:rsidRPr="00B9563E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B9563E">
        <w:rPr>
          <w:sz w:val="24"/>
          <w:szCs w:val="24"/>
        </w:rPr>
        <w:t>орядку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</w:t>
      </w:r>
      <w:r>
        <w:rPr>
          <w:sz w:val="24"/>
          <w:szCs w:val="24"/>
        </w:rPr>
        <w:t>) от 3.03.2016 г. № 3/15</w:t>
      </w:r>
    </w:p>
    <w:p w:rsidR="0068384E" w:rsidRPr="00BA088D" w:rsidRDefault="0068384E" w:rsidP="001B758C">
      <w:pPr>
        <w:ind w:left="7371"/>
      </w:pPr>
      <w:r>
        <w:t>Утверждено:</w:t>
      </w:r>
    </w:p>
    <w:p w:rsidR="0068384E" w:rsidRDefault="0068384E" w:rsidP="001B758C">
      <w:pPr>
        <w:ind w:left="7371"/>
        <w:rPr>
          <w:sz w:val="24"/>
          <w:szCs w:val="24"/>
        </w:rPr>
      </w:pPr>
      <w:r>
        <w:t>решением Таборинской районной</w:t>
      </w:r>
      <w:r w:rsidRPr="0027561F">
        <w:rPr>
          <w:sz w:val="24"/>
          <w:szCs w:val="24"/>
        </w:rPr>
        <w:t xml:space="preserve"> </w:t>
      </w:r>
    </w:p>
    <w:p w:rsidR="0068384E" w:rsidRPr="00BA088D" w:rsidRDefault="0068384E" w:rsidP="001B758C">
      <w:pPr>
        <w:ind w:left="7371"/>
      </w:pPr>
      <w:r w:rsidRPr="00BA088D">
        <w:t>территориальной избирательной комиссии</w:t>
      </w:r>
    </w:p>
    <w:p w:rsidR="0068384E" w:rsidRPr="0027561F" w:rsidRDefault="0068384E" w:rsidP="001B758C">
      <w:pPr>
        <w:ind w:left="7371"/>
        <w:rPr>
          <w:b/>
        </w:rPr>
      </w:pPr>
      <w:r>
        <w:t xml:space="preserve">от </w:t>
      </w:r>
      <w:r w:rsidRPr="0027561F">
        <w:t xml:space="preserve"> «___»_____________20___ г. </w:t>
      </w:r>
      <w:r>
        <w:t>№ _______</w:t>
      </w:r>
    </w:p>
    <w:p w:rsidR="0068384E" w:rsidRDefault="0068384E" w:rsidP="001B758C">
      <w:pPr>
        <w:rPr>
          <w:b/>
        </w:rPr>
      </w:pPr>
      <w:r w:rsidRPr="0027561F">
        <w:rPr>
          <w:b/>
        </w:rPr>
        <w:t xml:space="preserve">Проект сметы расходов </w:t>
      </w:r>
    </w:p>
    <w:p w:rsidR="0068384E" w:rsidRPr="0027561F" w:rsidRDefault="0068384E" w:rsidP="001B758C">
      <w:pPr>
        <w:rPr>
          <w:b/>
        </w:rPr>
      </w:pPr>
      <w:r>
        <w:rPr>
          <w:b/>
        </w:rPr>
        <w:t xml:space="preserve">территориальной избирательной комиссии </w:t>
      </w:r>
      <w:r w:rsidRPr="0027561F">
        <w:rPr>
          <w:b/>
        </w:rPr>
        <w:t>на подготовку и проведение выборов (референдума)</w:t>
      </w:r>
    </w:p>
    <w:p w:rsidR="0068384E" w:rsidRPr="0027561F" w:rsidRDefault="0068384E" w:rsidP="001B758C">
      <w:pPr>
        <w:rPr>
          <w:b/>
        </w:rPr>
      </w:pPr>
    </w:p>
    <w:tbl>
      <w:tblPr>
        <w:tblW w:w="0" w:type="auto"/>
        <w:tblLook w:val="00A0"/>
      </w:tblPr>
      <w:tblGrid>
        <w:gridCol w:w="3622"/>
        <w:gridCol w:w="11164"/>
      </w:tblGrid>
      <w:tr w:rsidR="0068384E" w:rsidRPr="0027561F" w:rsidTr="002E7061">
        <w:tc>
          <w:tcPr>
            <w:tcW w:w="3652" w:type="dxa"/>
          </w:tcPr>
          <w:p w:rsidR="0068384E" w:rsidRPr="0027561F" w:rsidRDefault="0068384E" w:rsidP="002E7061">
            <w:pPr>
              <w:rPr>
                <w:b/>
              </w:rPr>
            </w:pPr>
            <w:r w:rsidRPr="0027561F">
              <w:rPr>
                <w:sz w:val="24"/>
                <w:szCs w:val="24"/>
              </w:rPr>
              <w:t>Наименование ГРБС: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652" w:type="dxa"/>
          </w:tcPr>
          <w:p w:rsidR="0068384E" w:rsidRPr="0027561F" w:rsidRDefault="0068384E" w:rsidP="002E7061">
            <w:pPr>
              <w:rPr>
                <w:b/>
              </w:rPr>
            </w:pPr>
            <w:r w:rsidRPr="0027561F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652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  <w:tr w:rsidR="0068384E" w:rsidRPr="0027561F" w:rsidTr="002E7061">
        <w:tc>
          <w:tcPr>
            <w:tcW w:w="3652" w:type="dxa"/>
          </w:tcPr>
          <w:p w:rsidR="0068384E" w:rsidRPr="0027561F" w:rsidRDefault="0068384E" w:rsidP="002E7061">
            <w:pPr>
              <w:rPr>
                <w:sz w:val="24"/>
                <w:szCs w:val="24"/>
              </w:rPr>
            </w:pPr>
            <w:r w:rsidRPr="0027561F">
              <w:rPr>
                <w:sz w:val="24"/>
                <w:szCs w:val="24"/>
              </w:rPr>
              <w:t>КБК: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384E" w:rsidRPr="0027561F" w:rsidRDefault="0068384E" w:rsidP="002E7061"/>
        </w:tc>
      </w:tr>
    </w:tbl>
    <w:p w:rsidR="0068384E" w:rsidRPr="0027561F" w:rsidRDefault="0068384E" w:rsidP="001B758C">
      <w:pPr>
        <w:jc w:val="right"/>
      </w:pPr>
      <w:r w:rsidRPr="0027561F">
        <w:rPr>
          <w:sz w:val="24"/>
          <w:szCs w:val="24"/>
        </w:rPr>
        <w:t>рублей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6"/>
        <w:gridCol w:w="1764"/>
        <w:gridCol w:w="3260"/>
        <w:gridCol w:w="3261"/>
        <w:gridCol w:w="2628"/>
      </w:tblGrid>
      <w:tr w:rsidR="0068384E" w:rsidRPr="00C97380" w:rsidTr="002E7061">
        <w:trPr>
          <w:trHeight w:val="323"/>
        </w:trPr>
        <w:tc>
          <w:tcPr>
            <w:tcW w:w="4156" w:type="dxa"/>
            <w:vMerge w:val="restart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Показатель, вид расходов</w:t>
            </w:r>
          </w:p>
        </w:tc>
        <w:tc>
          <w:tcPr>
            <w:tcW w:w="1764" w:type="dxa"/>
            <w:vMerge w:val="restart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Всего</w:t>
            </w:r>
          </w:p>
        </w:tc>
        <w:tc>
          <w:tcPr>
            <w:tcW w:w="9149" w:type="dxa"/>
            <w:gridSpan w:val="3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 том числе:</w:t>
            </w:r>
          </w:p>
        </w:tc>
      </w:tr>
      <w:tr w:rsidR="0068384E" w:rsidRPr="00C97380" w:rsidTr="00DC7826">
        <w:trPr>
          <w:trHeight w:val="483"/>
        </w:trPr>
        <w:tc>
          <w:tcPr>
            <w:tcW w:w="4156" w:type="dxa"/>
            <w:vMerge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vMerge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террито</w:t>
            </w:r>
            <w:r>
              <w:rPr>
                <w:sz w:val="22"/>
                <w:szCs w:val="22"/>
              </w:rPr>
              <w:t>риальная избирательная комиссия</w:t>
            </w:r>
          </w:p>
        </w:tc>
        <w:tc>
          <w:tcPr>
            <w:tcW w:w="326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окружные избирательные комиссии</w:t>
            </w:r>
          </w:p>
        </w:tc>
        <w:tc>
          <w:tcPr>
            <w:tcW w:w="262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участковые избирательные комиссии (комиссии референдума)</w:t>
            </w:r>
          </w:p>
        </w:tc>
      </w:tr>
      <w:tr w:rsidR="0068384E" w:rsidRPr="00C97380" w:rsidTr="00DC7826">
        <w:trPr>
          <w:trHeight w:val="212"/>
        </w:trPr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Количество избирательных комиссий (комиссий референдума)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х</w:t>
            </w:r>
          </w:p>
        </w:tc>
        <w:tc>
          <w:tcPr>
            <w:tcW w:w="3260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1. Компенсация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lastRenderedPageBreak/>
              <w:t>5. Расходы на связь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6. Транспортные расходы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7. Канцелярские расходы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sz w:val="22"/>
                <w:szCs w:val="22"/>
              </w:rPr>
            </w:pPr>
          </w:p>
        </w:tc>
      </w:tr>
      <w:tr w:rsidR="0068384E" w:rsidRPr="00C97380" w:rsidTr="00DC7826">
        <w:tc>
          <w:tcPr>
            <w:tcW w:w="4156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764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</w:tcPr>
          <w:p w:rsidR="0068384E" w:rsidRPr="00C97380" w:rsidRDefault="0068384E" w:rsidP="002E706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8384E" w:rsidRPr="00427D1E" w:rsidRDefault="0068384E" w:rsidP="007A2F5B">
      <w:pPr>
        <w:tabs>
          <w:tab w:val="left" w:pos="3945"/>
        </w:tabs>
        <w:spacing w:after="120"/>
        <w:jc w:val="both"/>
      </w:pPr>
    </w:p>
    <w:sectPr w:rsidR="0068384E" w:rsidRPr="00427D1E" w:rsidSect="007A2F5B">
      <w:headerReference w:type="first" r:id="rId26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C4" w:rsidRDefault="00CC4DC4">
      <w:r>
        <w:separator/>
      </w:r>
    </w:p>
  </w:endnote>
  <w:endnote w:type="continuationSeparator" w:id="1">
    <w:p w:rsidR="00CC4DC4" w:rsidRDefault="00CC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4E" w:rsidRDefault="00873108" w:rsidP="002E7061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8384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8384E" w:rsidRDefault="0068384E" w:rsidP="002E706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4E" w:rsidRDefault="0068384E" w:rsidP="002E706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C4" w:rsidRDefault="00CC4DC4">
      <w:r>
        <w:separator/>
      </w:r>
    </w:p>
  </w:footnote>
  <w:footnote w:type="continuationSeparator" w:id="1">
    <w:p w:rsidR="00CC4DC4" w:rsidRDefault="00CC4DC4">
      <w:r>
        <w:continuationSeparator/>
      </w:r>
    </w:p>
  </w:footnote>
  <w:footnote w:id="2">
    <w:p w:rsidR="0068384E" w:rsidRDefault="0068384E" w:rsidP="001B758C">
      <w:pPr>
        <w:pStyle w:val="afd"/>
      </w:pPr>
      <w:r w:rsidRPr="00F86DA8">
        <w:rPr>
          <w:rStyle w:val="aff"/>
        </w:rPr>
        <w:t>*</w:t>
      </w:r>
      <w:r w:rsidRPr="00F86DA8">
        <w:rPr>
          <w:sz w:val="16"/>
          <w:szCs w:val="16"/>
        </w:rPr>
        <w:t xml:space="preserve"> Графа 3 формируется только при распределении избирательной комиссией муниципального образования средств одновременно для территориальных и участковых избирательных комиссий (комиссий референдума)</w:t>
      </w:r>
    </w:p>
  </w:footnote>
  <w:footnote w:id="3">
    <w:p w:rsidR="0068384E" w:rsidRDefault="0068384E" w:rsidP="001B758C">
      <w:pPr>
        <w:pStyle w:val="afd"/>
      </w:pPr>
      <w:r w:rsidRPr="00F86DA8">
        <w:rPr>
          <w:rStyle w:val="aff"/>
        </w:rPr>
        <w:t>*</w:t>
      </w:r>
      <w:r w:rsidRPr="00F86DA8">
        <w:rPr>
          <w:sz w:val="16"/>
          <w:szCs w:val="16"/>
        </w:rPr>
        <w:t xml:space="preserve"> Строка заполняется только территориальными избирательными комиссиями (комиссиями референдума) при распределении средств на подготовку и проведение выборов</w:t>
      </w:r>
      <w:r>
        <w:rPr>
          <w:sz w:val="16"/>
          <w:szCs w:val="16"/>
        </w:rPr>
        <w:t xml:space="preserve"> </w:t>
      </w:r>
      <w:r w:rsidRPr="004163AC">
        <w:rPr>
          <w:sz w:val="16"/>
          <w:szCs w:val="16"/>
        </w:rPr>
        <w:t>(референдума)</w:t>
      </w:r>
      <w:r w:rsidRPr="00F86DA8">
        <w:rPr>
          <w:sz w:val="16"/>
          <w:szCs w:val="16"/>
        </w:rPr>
        <w:t xml:space="preserve"> для участковых избирательных комиссий (комиссий референдума)</w:t>
      </w:r>
    </w:p>
  </w:footnote>
  <w:footnote w:id="4">
    <w:p w:rsidR="0068384E" w:rsidRDefault="0068384E" w:rsidP="001B758C">
      <w:pPr>
        <w:pStyle w:val="afd"/>
      </w:pPr>
      <w:r w:rsidRPr="004163AC">
        <w:t>**</w:t>
      </w:r>
      <w:r w:rsidRPr="00F86DA8">
        <w:rPr>
          <w:sz w:val="16"/>
          <w:szCs w:val="16"/>
        </w:rPr>
        <w:t xml:space="preserve"> Строка заполняется территориальной избирательной комиссией при распределении средств на подготовку и проведение выборов</w:t>
      </w:r>
      <w:r>
        <w:rPr>
          <w:sz w:val="16"/>
          <w:szCs w:val="16"/>
        </w:rPr>
        <w:t xml:space="preserve"> </w:t>
      </w:r>
      <w:r w:rsidRPr="004163AC">
        <w:rPr>
          <w:sz w:val="16"/>
          <w:szCs w:val="16"/>
        </w:rPr>
        <w:t>(референдума)</w:t>
      </w:r>
      <w:r w:rsidRPr="00F86DA8">
        <w:rPr>
          <w:sz w:val="16"/>
          <w:szCs w:val="16"/>
        </w:rPr>
        <w:t xml:space="preserve"> для нижестоящих избирательных комиссий (комиссий референдума)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4E" w:rsidRDefault="00873108" w:rsidP="002E706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8384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8384E" w:rsidRDefault="006838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4E" w:rsidRDefault="00873108" w:rsidP="002E706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8384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6AA0">
      <w:rPr>
        <w:rStyle w:val="af5"/>
        <w:noProof/>
      </w:rPr>
      <w:t>24</w:t>
    </w:r>
    <w:r>
      <w:rPr>
        <w:rStyle w:val="af5"/>
      </w:rPr>
      <w:fldChar w:fldCharType="end"/>
    </w:r>
  </w:p>
  <w:p w:rsidR="0068384E" w:rsidRDefault="0068384E" w:rsidP="002E70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4E" w:rsidRDefault="008731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малыйгерб" style="width:30.75pt;height:56.25pt;visibility:visible">
          <v:imagedata r:id="rId1" o:title="" grayscale="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4E" w:rsidRDefault="006838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0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5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8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21"/>
  </w:num>
  <w:num w:numId="6">
    <w:abstractNumId w:val="22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1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5"/>
  </w:num>
  <w:num w:numId="16">
    <w:abstractNumId w:val="16"/>
  </w:num>
  <w:num w:numId="17">
    <w:abstractNumId w:val="7"/>
  </w:num>
  <w:num w:numId="18">
    <w:abstractNumId w:val="19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1">
    <w:abstractNumId w:val="20"/>
  </w:num>
  <w:num w:numId="22">
    <w:abstractNumId w:val="12"/>
  </w:num>
  <w:num w:numId="23">
    <w:abstractNumId w:val="3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17007"/>
    <w:rsid w:val="0001737C"/>
    <w:rsid w:val="000209C4"/>
    <w:rsid w:val="000457F1"/>
    <w:rsid w:val="000603EE"/>
    <w:rsid w:val="00062343"/>
    <w:rsid w:val="00064103"/>
    <w:rsid w:val="0007349E"/>
    <w:rsid w:val="00076F98"/>
    <w:rsid w:val="00080FBE"/>
    <w:rsid w:val="000B5730"/>
    <w:rsid w:val="000D6AA0"/>
    <w:rsid w:val="000E7847"/>
    <w:rsid w:val="00116875"/>
    <w:rsid w:val="00122E14"/>
    <w:rsid w:val="001344A9"/>
    <w:rsid w:val="00137589"/>
    <w:rsid w:val="001451AC"/>
    <w:rsid w:val="001640BC"/>
    <w:rsid w:val="001705D3"/>
    <w:rsid w:val="001B758C"/>
    <w:rsid w:val="00211E77"/>
    <w:rsid w:val="00222E15"/>
    <w:rsid w:val="002325AC"/>
    <w:rsid w:val="0024535F"/>
    <w:rsid w:val="00266DED"/>
    <w:rsid w:val="00271AF8"/>
    <w:rsid w:val="0027561F"/>
    <w:rsid w:val="00283B88"/>
    <w:rsid w:val="00286047"/>
    <w:rsid w:val="002A722F"/>
    <w:rsid w:val="002B77D7"/>
    <w:rsid w:val="002C3B82"/>
    <w:rsid w:val="002C3BD8"/>
    <w:rsid w:val="002D6A9B"/>
    <w:rsid w:val="002E05AC"/>
    <w:rsid w:val="002E7061"/>
    <w:rsid w:val="002F68F1"/>
    <w:rsid w:val="00317C09"/>
    <w:rsid w:val="003500E3"/>
    <w:rsid w:val="00364804"/>
    <w:rsid w:val="00370D3C"/>
    <w:rsid w:val="003C09F8"/>
    <w:rsid w:val="003E149F"/>
    <w:rsid w:val="003E7E31"/>
    <w:rsid w:val="003F553F"/>
    <w:rsid w:val="004079CF"/>
    <w:rsid w:val="0041427A"/>
    <w:rsid w:val="004142DA"/>
    <w:rsid w:val="004163AC"/>
    <w:rsid w:val="00427D1E"/>
    <w:rsid w:val="00434A4A"/>
    <w:rsid w:val="00440185"/>
    <w:rsid w:val="00462E91"/>
    <w:rsid w:val="00471B71"/>
    <w:rsid w:val="004726DD"/>
    <w:rsid w:val="004952C1"/>
    <w:rsid w:val="004B1B59"/>
    <w:rsid w:val="004B4B7C"/>
    <w:rsid w:val="004B70EB"/>
    <w:rsid w:val="004C5C8C"/>
    <w:rsid w:val="004C6209"/>
    <w:rsid w:val="00577EA3"/>
    <w:rsid w:val="005948A7"/>
    <w:rsid w:val="005B5A24"/>
    <w:rsid w:val="005C38CC"/>
    <w:rsid w:val="005D3D9B"/>
    <w:rsid w:val="005F1EC3"/>
    <w:rsid w:val="00607721"/>
    <w:rsid w:val="00622DA0"/>
    <w:rsid w:val="00643AB4"/>
    <w:rsid w:val="00651013"/>
    <w:rsid w:val="00655FDB"/>
    <w:rsid w:val="00676058"/>
    <w:rsid w:val="0068384E"/>
    <w:rsid w:val="006B602F"/>
    <w:rsid w:val="006F2A7C"/>
    <w:rsid w:val="00741D74"/>
    <w:rsid w:val="0079197A"/>
    <w:rsid w:val="007935B5"/>
    <w:rsid w:val="007956FF"/>
    <w:rsid w:val="00796F5F"/>
    <w:rsid w:val="007A0E8F"/>
    <w:rsid w:val="007A1B4B"/>
    <w:rsid w:val="007A2F5B"/>
    <w:rsid w:val="007A6532"/>
    <w:rsid w:val="007B7236"/>
    <w:rsid w:val="007C6408"/>
    <w:rsid w:val="007C7B53"/>
    <w:rsid w:val="007D41B5"/>
    <w:rsid w:val="007F436A"/>
    <w:rsid w:val="0080209C"/>
    <w:rsid w:val="008120E4"/>
    <w:rsid w:val="008225AF"/>
    <w:rsid w:val="00830C74"/>
    <w:rsid w:val="00830E9F"/>
    <w:rsid w:val="00834212"/>
    <w:rsid w:val="0083695E"/>
    <w:rsid w:val="00863F7E"/>
    <w:rsid w:val="00873108"/>
    <w:rsid w:val="00883A4D"/>
    <w:rsid w:val="008C6AEF"/>
    <w:rsid w:val="008D497E"/>
    <w:rsid w:val="008D5C2D"/>
    <w:rsid w:val="00911F72"/>
    <w:rsid w:val="009159C3"/>
    <w:rsid w:val="009227C1"/>
    <w:rsid w:val="00931F40"/>
    <w:rsid w:val="00952F28"/>
    <w:rsid w:val="009532BC"/>
    <w:rsid w:val="00970F3C"/>
    <w:rsid w:val="009817AF"/>
    <w:rsid w:val="00990F64"/>
    <w:rsid w:val="009A2BBB"/>
    <w:rsid w:val="009B2C4F"/>
    <w:rsid w:val="009C2836"/>
    <w:rsid w:val="009E25C3"/>
    <w:rsid w:val="00A07F1E"/>
    <w:rsid w:val="00A24065"/>
    <w:rsid w:val="00A434AA"/>
    <w:rsid w:val="00A52762"/>
    <w:rsid w:val="00A60F00"/>
    <w:rsid w:val="00A65361"/>
    <w:rsid w:val="00A658D8"/>
    <w:rsid w:val="00A74280"/>
    <w:rsid w:val="00A81DD5"/>
    <w:rsid w:val="00A82D37"/>
    <w:rsid w:val="00A97652"/>
    <w:rsid w:val="00AB3DC8"/>
    <w:rsid w:val="00AC723E"/>
    <w:rsid w:val="00AF5F15"/>
    <w:rsid w:val="00B27203"/>
    <w:rsid w:val="00B333C4"/>
    <w:rsid w:val="00B34948"/>
    <w:rsid w:val="00B42E3C"/>
    <w:rsid w:val="00B51607"/>
    <w:rsid w:val="00B5573B"/>
    <w:rsid w:val="00B57424"/>
    <w:rsid w:val="00B76537"/>
    <w:rsid w:val="00B859DF"/>
    <w:rsid w:val="00B85FD6"/>
    <w:rsid w:val="00B9563E"/>
    <w:rsid w:val="00BA088D"/>
    <w:rsid w:val="00BB0E52"/>
    <w:rsid w:val="00BD2DD8"/>
    <w:rsid w:val="00BD4ECA"/>
    <w:rsid w:val="00BD4FF8"/>
    <w:rsid w:val="00BF494A"/>
    <w:rsid w:val="00C231B3"/>
    <w:rsid w:val="00C35D76"/>
    <w:rsid w:val="00C40305"/>
    <w:rsid w:val="00C806C4"/>
    <w:rsid w:val="00C860B5"/>
    <w:rsid w:val="00C97380"/>
    <w:rsid w:val="00CA03E7"/>
    <w:rsid w:val="00CA7B5A"/>
    <w:rsid w:val="00CB70E7"/>
    <w:rsid w:val="00CC4DC4"/>
    <w:rsid w:val="00CD181A"/>
    <w:rsid w:val="00CD2C8B"/>
    <w:rsid w:val="00CD3BB5"/>
    <w:rsid w:val="00CD6459"/>
    <w:rsid w:val="00CF7EAB"/>
    <w:rsid w:val="00D022BE"/>
    <w:rsid w:val="00D20976"/>
    <w:rsid w:val="00D23B42"/>
    <w:rsid w:val="00D50D24"/>
    <w:rsid w:val="00D511DE"/>
    <w:rsid w:val="00D82B86"/>
    <w:rsid w:val="00D91242"/>
    <w:rsid w:val="00D93CAF"/>
    <w:rsid w:val="00DB3C4E"/>
    <w:rsid w:val="00DC44F1"/>
    <w:rsid w:val="00DC7826"/>
    <w:rsid w:val="00DD2598"/>
    <w:rsid w:val="00DE04A3"/>
    <w:rsid w:val="00DE45B5"/>
    <w:rsid w:val="00E12CDB"/>
    <w:rsid w:val="00E13BCB"/>
    <w:rsid w:val="00E20F05"/>
    <w:rsid w:val="00E230CA"/>
    <w:rsid w:val="00E319C9"/>
    <w:rsid w:val="00E5110E"/>
    <w:rsid w:val="00E6572E"/>
    <w:rsid w:val="00E75E97"/>
    <w:rsid w:val="00E81E40"/>
    <w:rsid w:val="00E8621F"/>
    <w:rsid w:val="00E968D2"/>
    <w:rsid w:val="00EF0C78"/>
    <w:rsid w:val="00F30CD7"/>
    <w:rsid w:val="00F360A8"/>
    <w:rsid w:val="00F570F5"/>
    <w:rsid w:val="00F86DA8"/>
    <w:rsid w:val="00F96FAE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81E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81E40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E40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6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76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1E40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1E4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81E40"/>
    <w:rPr>
      <w:rFonts w:ascii="Calibri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1E40"/>
    <w:rPr>
      <w:rFonts w:eastAsia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7694"/>
    <w:rPr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rFonts w:cs="Times New Roman"/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link w:val="aa"/>
    <w:uiPriority w:val="99"/>
    <w:semiHidden/>
    <w:rsid w:val="00897694"/>
    <w:rPr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eastAsia="Times New Roman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3">
    <w:name w:val="Body Text Indent 3"/>
    <w:basedOn w:val="a"/>
    <w:link w:val="34"/>
    <w:uiPriority w:val="99"/>
    <w:rsid w:val="009B2C4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2C4F"/>
    <w:rPr>
      <w:rFonts w:eastAsia="Times New Roman" w:cs="Times New Roman"/>
      <w:sz w:val="16"/>
      <w:szCs w:val="16"/>
    </w:rPr>
  </w:style>
  <w:style w:type="paragraph" w:customStyle="1" w:styleId="BodyText23">
    <w:name w:val="Body Text 23"/>
    <w:basedOn w:val="a"/>
    <w:uiPriority w:val="99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1">
    <w:name w:val="çàãîëîâîê 4"/>
    <w:basedOn w:val="a"/>
    <w:next w:val="a"/>
    <w:uiPriority w:val="99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uiPriority w:val="99"/>
    <w:rsid w:val="000623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3">
    <w:name w:val="Body Text Indent"/>
    <w:basedOn w:val="a"/>
    <w:link w:val="af4"/>
    <w:uiPriority w:val="99"/>
    <w:rsid w:val="00DE45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DE45B5"/>
    <w:rPr>
      <w:rFonts w:eastAsia="Times New Roman" w:cs="Times New Roman"/>
      <w:sz w:val="28"/>
      <w:szCs w:val="28"/>
    </w:rPr>
  </w:style>
  <w:style w:type="character" w:styleId="af5">
    <w:name w:val="page number"/>
    <w:basedOn w:val="a0"/>
    <w:uiPriority w:val="99"/>
    <w:rsid w:val="00DE45B5"/>
    <w:rPr>
      <w:rFonts w:cs="Times New Roman"/>
    </w:rPr>
  </w:style>
  <w:style w:type="paragraph" w:styleId="af6">
    <w:name w:val="Block Text"/>
    <w:basedOn w:val="a"/>
    <w:uiPriority w:val="99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uiPriority w:val="99"/>
    <w:rsid w:val="00DE4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сновной"/>
    <w:basedOn w:val="a"/>
    <w:uiPriority w:val="99"/>
    <w:rsid w:val="00DE45B5"/>
    <w:pPr>
      <w:spacing w:after="20"/>
      <w:ind w:firstLine="709"/>
      <w:jc w:val="both"/>
    </w:pPr>
    <w:rPr>
      <w:szCs w:val="20"/>
    </w:rPr>
  </w:style>
  <w:style w:type="character" w:styleId="af8">
    <w:name w:val="Hyperlink"/>
    <w:basedOn w:val="a0"/>
    <w:uiPriority w:val="99"/>
    <w:rsid w:val="004C5C8C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a"/>
    <w:uiPriority w:val="99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9">
    <w:name w:val="Normal (Web)"/>
    <w:basedOn w:val="a"/>
    <w:uiPriority w:val="99"/>
    <w:rsid w:val="00DE04A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40305"/>
    <w:rPr>
      <w:rFonts w:cs="Times New Roman"/>
    </w:rPr>
  </w:style>
  <w:style w:type="paragraph" w:customStyle="1" w:styleId="afa">
    <w:name w:val="Адресат"/>
    <w:basedOn w:val="ac"/>
    <w:uiPriority w:val="99"/>
    <w:rsid w:val="00427D1E"/>
    <w:pPr>
      <w:spacing w:before="120" w:after="0"/>
      <w:jc w:val="left"/>
    </w:pPr>
    <w:rPr>
      <w:rFonts w:ascii="Times New Roman CYR" w:hAnsi="Times New Roman CYR"/>
    </w:rPr>
  </w:style>
  <w:style w:type="paragraph" w:styleId="24">
    <w:name w:val="Body Text Indent 2"/>
    <w:basedOn w:val="a"/>
    <w:link w:val="25"/>
    <w:uiPriority w:val="99"/>
    <w:rsid w:val="001B758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B758C"/>
    <w:rPr>
      <w:rFonts w:eastAsia="Times New Roman"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1B758C"/>
    <w:pPr>
      <w:keepNext/>
      <w:autoSpaceDE w:val="0"/>
      <w:autoSpaceDN w:val="0"/>
      <w:outlineLvl w:val="0"/>
    </w:pPr>
    <w:rPr>
      <w:b/>
      <w:bCs/>
    </w:rPr>
  </w:style>
  <w:style w:type="paragraph" w:customStyle="1" w:styleId="26">
    <w:name w:val="заголовок 2"/>
    <w:basedOn w:val="a"/>
    <w:next w:val="a"/>
    <w:uiPriority w:val="99"/>
    <w:rsid w:val="001B758C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5">
    <w:name w:val="заголовок 3"/>
    <w:basedOn w:val="a"/>
    <w:next w:val="a"/>
    <w:uiPriority w:val="99"/>
    <w:rsid w:val="001B758C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2">
    <w:name w:val="заголовок 4"/>
    <w:basedOn w:val="a"/>
    <w:next w:val="a"/>
    <w:uiPriority w:val="99"/>
    <w:rsid w:val="001B758C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uiPriority w:val="99"/>
    <w:rsid w:val="001B758C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uiPriority w:val="99"/>
    <w:rsid w:val="001B758C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uiPriority w:val="99"/>
    <w:rsid w:val="001B758C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uiPriority w:val="99"/>
    <w:rsid w:val="001B758C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1B758C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b">
    <w:name w:val="Основной шрифт"/>
    <w:uiPriority w:val="99"/>
    <w:rsid w:val="001B758C"/>
  </w:style>
  <w:style w:type="character" w:customStyle="1" w:styleId="afc">
    <w:name w:val="номер страницы"/>
    <w:basedOn w:val="afb"/>
    <w:uiPriority w:val="99"/>
    <w:rsid w:val="001B758C"/>
    <w:rPr>
      <w:rFonts w:cs="Times New Roman"/>
    </w:rPr>
  </w:style>
  <w:style w:type="paragraph" w:styleId="afd">
    <w:name w:val="footnote text"/>
    <w:basedOn w:val="a"/>
    <w:link w:val="afe"/>
    <w:uiPriority w:val="99"/>
    <w:rsid w:val="001B758C"/>
    <w:pPr>
      <w:autoSpaceDE w:val="0"/>
      <w:autoSpaceDN w:val="0"/>
      <w:jc w:val="left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locked/>
    <w:rsid w:val="001B758C"/>
    <w:rPr>
      <w:rFonts w:eastAsia="Times New Roman" w:cs="Times New Roman"/>
    </w:rPr>
  </w:style>
  <w:style w:type="character" w:styleId="aff">
    <w:name w:val="footnote reference"/>
    <w:basedOn w:val="a0"/>
    <w:uiPriority w:val="99"/>
    <w:rsid w:val="001B758C"/>
    <w:rPr>
      <w:rFonts w:cs="Times New Roman"/>
      <w:vertAlign w:val="superscript"/>
    </w:rPr>
  </w:style>
  <w:style w:type="paragraph" w:customStyle="1" w:styleId="aff0">
    <w:name w:val="Знак"/>
    <w:basedOn w:val="a"/>
    <w:uiPriority w:val="99"/>
    <w:rsid w:val="001B758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F5D034C89C4785D4D0D4E21FC81A18D6B69229AC7BAE71ECDF9A629B789B82CDE0CC2D5B05At5E" TargetMode="External"/><Relationship Id="rId13" Type="http://schemas.openxmlformats.org/officeDocument/2006/relationships/hyperlink" Target="consultantplus://offline/ref=904D4D7CB7B906B44B8FAA68D1600E3A148AF79E7412554267EBA1D3BB418EC3C1F89D63D226I4s1F" TargetMode="External"/><Relationship Id="rId18" Type="http://schemas.openxmlformats.org/officeDocument/2006/relationships/hyperlink" Target="consultantplus://offline/ref=CFD69CED64B45825002E50C3AD696A69578500D8A6842CD7BB29A1B33B793707319EB7677D4F1DB4410DA754J9P2J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7F5D034C89C4785D4D0D4E21FC81A18D696E2B90C6BAE71ECDF9A629B789B82CDE0CC0D4B6A18F50t4E" TargetMode="External"/><Relationship Id="rId17" Type="http://schemas.openxmlformats.org/officeDocument/2006/relationships/hyperlink" Target="consultantplus://offline/ref=904D4D7CB7B906B44B8FAA68D1600E3A1488F0977E13554267EBA1D3BBI4s1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4D4D7CB7B906B44B8FAA68D1600E3A148AF79E7412554267EBA1D3BB418EC3C1F89D63D725I4s9F" TargetMode="External"/><Relationship Id="rId20" Type="http://schemas.openxmlformats.org/officeDocument/2006/relationships/hyperlink" Target="consultantplus://offline/ref=C1C9801D5B94F4CBF0C46F11314289076B8383EA3BE8F80DE6BF7765167EB78E19E598D1224A93E02BEEB55D15O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7F5D034C89C4785D4D0D4E21FC81A18D6B69229AC7BAE71ECDF9A629B789B82CDE0CC2D5BF5At2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4D4D7CB7B906B44B8FAA68D1600E3A148AF79E7412554267EBA1D3BB418EC3C1F89D63D22DI4s5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C7F5D034C89C4785D4D0D4E21FC81A18D6B69229AC7BAE71ECDF9A629B789B82CDE0CC3D7BF5At7E" TargetMode="External"/><Relationship Id="rId19" Type="http://schemas.openxmlformats.org/officeDocument/2006/relationships/hyperlink" Target="consultantplus://offline/ref=C1C9801D5B94F4CBF0C46F11314289076B8383EA3BE8F80DE6BF7765167EB78E19E598D1224A93E02BEEB55D15O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F5D034C89C4785D4D0D4E21FC81A18D6B69229AC7BAE71ECDF9A629B789B82CDE0CC2D5B15At5E" TargetMode="External"/><Relationship Id="rId14" Type="http://schemas.openxmlformats.org/officeDocument/2006/relationships/hyperlink" Target="consultantplus://offline/ref=904D4D7CB7B906B44B8FAA68D1600E3A148AF79E7412554267EBA1D3BB418EC3C1F89D62D023I4s0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4257-B80F-4D46-8479-43687E80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139</TotalTime>
  <Pages>1</Pages>
  <Words>6248</Words>
  <Characters>35620</Characters>
  <Application>Microsoft Office Word</Application>
  <DocSecurity>0</DocSecurity>
  <Lines>296</Lines>
  <Paragraphs>83</Paragraphs>
  <ScaleCrop>false</ScaleCrop>
  <Company/>
  <LinksUpToDate>false</LinksUpToDate>
  <CharactersWithSpaces>41785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subject/>
  <dc:creator>User</dc:creator>
  <cp:keywords/>
  <dc:description/>
  <cp:lastModifiedBy>User</cp:lastModifiedBy>
  <cp:revision>18</cp:revision>
  <cp:lastPrinted>2016-02-11T05:41:00Z</cp:lastPrinted>
  <dcterms:created xsi:type="dcterms:W3CDTF">2016-02-19T09:41:00Z</dcterms:created>
  <dcterms:modified xsi:type="dcterms:W3CDTF">2016-03-02T04:26:00Z</dcterms:modified>
</cp:coreProperties>
</file>