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D48C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2D48C9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Об утверждении  текста избирательного бюллетеня для голосования на выборах депутатов </w:t>
      </w:r>
      <w:r w:rsidR="00FC18DF">
        <w:rPr>
          <w:b/>
        </w:rPr>
        <w:t xml:space="preserve">Таборинской районной Думы </w:t>
      </w:r>
    </w:p>
    <w:p w:rsidR="00E04F3F" w:rsidRDefault="00E04F3F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>
        <w:rPr>
          <w:b/>
        </w:rPr>
        <w:t xml:space="preserve">по </w:t>
      </w:r>
      <w:r w:rsidR="00FC18DF">
        <w:rPr>
          <w:b/>
        </w:rPr>
        <w:t xml:space="preserve">пятимандатному избирательному округу № </w:t>
      </w:r>
      <w:r w:rsidR="002D48C9">
        <w:rPr>
          <w:b/>
        </w:rPr>
        <w:t>3</w:t>
      </w:r>
    </w:p>
    <w:p w:rsidR="00DC78FE" w:rsidRDefault="00DC78FE" w:rsidP="00DC78FE">
      <w:pPr>
        <w:spacing w:line="360" w:lineRule="auto"/>
        <w:jc w:val="both"/>
      </w:pPr>
    </w:p>
    <w:p w:rsidR="00E04F3F" w:rsidRDefault="00E04F3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/>
        </w:rPr>
      </w:pPr>
      <w:r>
        <w:rPr>
          <w:bCs/>
        </w:rPr>
        <w:t xml:space="preserve">В соответствии с положениями ст. 63 Федерального закона «Об основных гарантиях избирательных прав и права на участие в референдуме граждан Российской Федерации», ст. 27, 79-80 Избирательного кодекса Свердловской области, решением </w:t>
      </w:r>
      <w:r w:rsidR="00FC18DF">
        <w:rPr>
          <w:bCs/>
        </w:rPr>
        <w:t>Таборинской районной</w:t>
      </w:r>
      <w:r>
        <w:rPr>
          <w:bCs/>
        </w:rPr>
        <w:t xml:space="preserve"> территориальной избирательной </w:t>
      </w:r>
      <w:r w:rsidRPr="00CD19A3">
        <w:rPr>
          <w:bCs/>
        </w:rPr>
        <w:t xml:space="preserve">комиссии от </w:t>
      </w:r>
      <w:r w:rsidR="00FC18DF">
        <w:rPr>
          <w:bCs/>
        </w:rPr>
        <w:t xml:space="preserve">8.08.2016 </w:t>
      </w:r>
      <w:r w:rsidRPr="00CD19A3">
        <w:rPr>
          <w:bCs/>
        </w:rPr>
        <w:t>года №</w:t>
      </w:r>
      <w:r w:rsidRPr="00CA0F54">
        <w:rPr>
          <w:b/>
          <w:bCs/>
        </w:rPr>
        <w:t xml:space="preserve"> </w:t>
      </w:r>
      <w:r w:rsidR="00FC18DF" w:rsidRPr="00FC18DF">
        <w:rPr>
          <w:bCs/>
        </w:rPr>
        <w:t>22/192</w:t>
      </w:r>
      <w:r w:rsidRPr="00CA0F54">
        <w:rPr>
          <w:b/>
          <w:bCs/>
        </w:rPr>
        <w:t xml:space="preserve"> «</w:t>
      </w:r>
      <w:r w:rsidR="00FC18DF" w:rsidRPr="00FC18DF">
        <w:rPr>
          <w:rFonts w:eastAsia="MS Mincho"/>
          <w:bCs/>
        </w:rPr>
        <w:t>Об утверждении формы, изготовлении и распределении избирательных бюллетеней для голосования на выборах депутатов Таборинской районной Думы 18 сентября 2016 года</w:t>
      </w:r>
      <w:r w:rsidRPr="00CA0F54">
        <w:rPr>
          <w:b/>
          <w:bCs/>
        </w:rPr>
        <w:t xml:space="preserve">» </w:t>
      </w:r>
      <w:r w:rsidR="00FC18DF">
        <w:rPr>
          <w:bCs/>
        </w:rPr>
        <w:t xml:space="preserve">Таборинская районная территориальная избирательная комиссия с полномочиями окружной избирательной комиссии по пятимандатному избирательному округу № </w:t>
      </w:r>
      <w:r w:rsidR="002D48C9">
        <w:rPr>
          <w:bCs/>
        </w:rPr>
        <w:t>3</w:t>
      </w:r>
      <w:r w:rsidR="00FC18DF">
        <w:rPr>
          <w:bCs/>
        </w:rPr>
        <w:t xml:space="preserve"> по выборам депутатов Таборинской районной Думы</w:t>
      </w:r>
      <w:r>
        <w:rPr>
          <w:bCs/>
        </w:rPr>
        <w:t xml:space="preserve"> </w:t>
      </w:r>
      <w:r w:rsidR="00FC18DF" w:rsidRPr="00FC18DF">
        <w:rPr>
          <w:b/>
          <w:spacing w:val="20"/>
        </w:rPr>
        <w:t>решила</w:t>
      </w:r>
      <w:r>
        <w:rPr>
          <w:b/>
        </w:rPr>
        <w:t>:</w:t>
      </w:r>
    </w:p>
    <w:p w:rsidR="00E04F3F" w:rsidRDefault="00E04F3F" w:rsidP="005217B4">
      <w:pPr>
        <w:numPr>
          <w:ilvl w:val="0"/>
          <w:numId w:val="15"/>
        </w:numPr>
        <w:shd w:val="clear" w:color="auto" w:fill="FFFFFF"/>
        <w:tabs>
          <w:tab w:val="left" w:pos="0"/>
        </w:tabs>
        <w:ind w:left="0" w:right="-23" w:firstLine="709"/>
        <w:jc w:val="both"/>
        <w:rPr>
          <w:bCs/>
        </w:rPr>
      </w:pPr>
      <w:r>
        <w:rPr>
          <w:bCs/>
        </w:rPr>
        <w:t>Утвердить текст избирательного бюллетеня</w:t>
      </w:r>
      <w:r w:rsidRPr="00CA0F54">
        <w:rPr>
          <w:bCs/>
        </w:rPr>
        <w:t xml:space="preserve"> </w:t>
      </w:r>
      <w:r>
        <w:rPr>
          <w:bCs/>
        </w:rPr>
        <w:t xml:space="preserve">для тайного голосования по выборам депутатов </w:t>
      </w:r>
      <w:r w:rsidR="00FC18DF">
        <w:rPr>
          <w:bCs/>
        </w:rPr>
        <w:t xml:space="preserve">Таборинской районной Думы по пятимандатному избирательному округу № </w:t>
      </w:r>
      <w:r w:rsidR="002D48C9">
        <w:rPr>
          <w:bCs/>
        </w:rPr>
        <w:t>3</w:t>
      </w:r>
      <w:r w:rsidR="00FC18DF">
        <w:rPr>
          <w:bCs/>
        </w:rPr>
        <w:t xml:space="preserve"> </w:t>
      </w:r>
      <w:r>
        <w:rPr>
          <w:bCs/>
        </w:rPr>
        <w:t xml:space="preserve"> </w:t>
      </w:r>
      <w:r w:rsidR="00FC18DF">
        <w:rPr>
          <w:bCs/>
        </w:rPr>
        <w:t xml:space="preserve"> 18 сентября 2016 года </w:t>
      </w:r>
      <w:r>
        <w:rPr>
          <w:bCs/>
        </w:rPr>
        <w:t>(приложение 1).</w:t>
      </w:r>
    </w:p>
    <w:p w:rsidR="00E04F3F" w:rsidRDefault="00FC18DF" w:rsidP="005217B4">
      <w:pPr>
        <w:shd w:val="clear" w:color="auto" w:fill="FFFFFF"/>
        <w:tabs>
          <w:tab w:val="left" w:pos="9475"/>
        </w:tabs>
        <w:ind w:right="-23" w:firstLine="709"/>
        <w:jc w:val="both"/>
        <w:rPr>
          <w:bCs/>
        </w:rPr>
      </w:pPr>
      <w:r>
        <w:rPr>
          <w:bCs/>
        </w:rPr>
        <w:t>2</w:t>
      </w:r>
      <w:r w:rsidR="00E04F3F">
        <w:rPr>
          <w:bCs/>
        </w:rPr>
        <w:t xml:space="preserve">. Направить настоящее решение </w:t>
      </w:r>
      <w:r>
        <w:rPr>
          <w:bCs/>
        </w:rPr>
        <w:t>Таборинской районной</w:t>
      </w:r>
      <w:r w:rsidR="00E04F3F">
        <w:rPr>
          <w:bCs/>
        </w:rPr>
        <w:t xml:space="preserve"> территориальной избирательной комиссии.</w:t>
      </w:r>
    </w:p>
    <w:p w:rsidR="006D5F23" w:rsidRDefault="00FC18DF" w:rsidP="005217B4">
      <w:pPr>
        <w:pStyle w:val="a8"/>
        <w:widowControl w:val="0"/>
        <w:ind w:left="0" w:firstLine="709"/>
        <w:jc w:val="both"/>
      </w:pPr>
      <w:r>
        <w:rPr>
          <w:bCs/>
        </w:rPr>
        <w:t>3</w:t>
      </w:r>
      <w:r w:rsidR="00E04F3F">
        <w:rPr>
          <w:bCs/>
        </w:rPr>
        <w:t xml:space="preserve">. Контроль за выполнением данного решения возложить на секретаря комиссии </w:t>
      </w:r>
      <w:r>
        <w:rPr>
          <w:bCs/>
        </w:rPr>
        <w:t>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5217B4" w:rsidRDefault="005217B4" w:rsidP="00D54393"/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76" w:rsidRDefault="00D10A76">
      <w:r>
        <w:separator/>
      </w:r>
    </w:p>
  </w:endnote>
  <w:endnote w:type="continuationSeparator" w:id="1">
    <w:p w:rsidR="00D10A76" w:rsidRDefault="00D1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76" w:rsidRDefault="00D10A76">
      <w:r>
        <w:separator/>
      </w:r>
    </w:p>
  </w:footnote>
  <w:footnote w:type="continuationSeparator" w:id="1">
    <w:p w:rsidR="00D10A76" w:rsidRDefault="00D1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5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8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2016-07-28T10:38:00Z</cp:lastPrinted>
  <dcterms:created xsi:type="dcterms:W3CDTF">2016-08-25T03:42:00Z</dcterms:created>
  <dcterms:modified xsi:type="dcterms:W3CDTF">2016-08-25T03:42:00Z</dcterms:modified>
</cp:coreProperties>
</file>