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E473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</w:t>
            </w:r>
            <w:r w:rsidR="004B2186">
              <w:t>1</w:t>
            </w:r>
            <w:r w:rsidR="00CE4730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FF6DC9" w:rsidRPr="00ED559D" w:rsidRDefault="00FF6DC9" w:rsidP="00FF6DC9">
      <w:r w:rsidRPr="00ED559D">
        <w:rPr>
          <w:b/>
        </w:rPr>
        <w:t>Об утверждении т</w:t>
      </w:r>
      <w:r w:rsidRPr="00ED559D">
        <w:rPr>
          <w:b/>
          <w:bCs/>
        </w:rPr>
        <w:t>екста информационного плаката</w:t>
      </w:r>
      <w:r>
        <w:rPr>
          <w:b/>
          <w:bCs/>
        </w:rPr>
        <w:t xml:space="preserve"> о </w:t>
      </w:r>
    </w:p>
    <w:p w:rsidR="000E34C0" w:rsidRDefault="00FF6DC9" w:rsidP="00FF6DC9">
      <w:pPr>
        <w:rPr>
          <w:b/>
        </w:rPr>
      </w:pPr>
      <w:r>
        <w:rPr>
          <w:b/>
          <w:bCs/>
        </w:rPr>
        <w:t>зарегистрированных кандидатах</w:t>
      </w:r>
      <w:r>
        <w:rPr>
          <w:b/>
        </w:rPr>
        <w:t xml:space="preserve"> на выборах депутатов Таборинской районной Думы по пятимандатному избирательному округу № </w:t>
      </w:r>
      <w:r w:rsidR="00CE4730">
        <w:rPr>
          <w:b/>
        </w:rPr>
        <w:t>2</w:t>
      </w:r>
      <w:r>
        <w:rPr>
          <w:b/>
        </w:rPr>
        <w:t xml:space="preserve"> </w:t>
      </w:r>
    </w:p>
    <w:p w:rsidR="006A6D89" w:rsidRPr="00841AA3" w:rsidRDefault="00FF6DC9" w:rsidP="00FF6DC9">
      <w:pPr>
        <w:rPr>
          <w:b/>
          <w:szCs w:val="24"/>
        </w:rPr>
      </w:pPr>
      <w:r>
        <w:rPr>
          <w:b/>
        </w:rPr>
        <w:t xml:space="preserve"> 18 сентября 201</w:t>
      </w:r>
      <w:r w:rsidR="000E34C0">
        <w:rPr>
          <w:b/>
        </w:rPr>
        <w:t>6</w:t>
      </w:r>
      <w:r>
        <w:rPr>
          <w:b/>
        </w:rPr>
        <w:t xml:space="preserve"> года</w:t>
      </w:r>
    </w:p>
    <w:p w:rsidR="00997D54" w:rsidRPr="00697749" w:rsidRDefault="007805E6" w:rsidP="000E34C0">
      <w:pPr>
        <w:spacing w:after="120"/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F6DC9" w:rsidP="000E34C0">
      <w:pPr>
        <w:autoSpaceDE w:val="0"/>
        <w:autoSpaceDN w:val="0"/>
        <w:adjustRightInd w:val="0"/>
        <w:spacing w:after="120"/>
        <w:ind w:firstLine="709"/>
        <w:jc w:val="both"/>
      </w:pPr>
      <w:r w:rsidRPr="00ED559D">
        <w:t xml:space="preserve">В соответствии с положениями ст. </w:t>
      </w:r>
      <w:r>
        <w:t>25, 26</w:t>
      </w:r>
      <w:r w:rsidRPr="00ED559D">
        <w:t xml:space="preserve">, п. 3 ст. 77 </w:t>
      </w:r>
      <w:r>
        <w:t xml:space="preserve"> </w:t>
      </w:r>
      <w:r w:rsidRPr="00ED559D">
        <w:t>Избирательн</w:t>
      </w:r>
      <w:r w:rsidRPr="00ED559D">
        <w:t>о</w:t>
      </w:r>
      <w:r w:rsidRPr="00ED559D">
        <w:t xml:space="preserve">го кодекса Свердловской области, руководствуясь </w:t>
      </w:r>
      <w:r w:rsidR="000E34C0">
        <w:rPr>
          <w:b/>
        </w:rPr>
        <w:t xml:space="preserve">от </w:t>
      </w:r>
      <w:r w:rsidR="000E34C0" w:rsidRPr="000E34C0">
        <w:t>31.07.2016 г. № 19/164 «Об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Таборинской районной Думы 18 сентября 2016 года»</w:t>
      </w:r>
      <w:r w:rsidR="000E34C0">
        <w:t xml:space="preserve"> (с изменениями от 8.08.2016 г. № 22/195)</w:t>
      </w:r>
      <w:r w:rsidR="0052060F" w:rsidRPr="000E34C0"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1. Утвердить текст информационного плаката, содержащего сведения о зарегистрированных кандидатах </w:t>
      </w:r>
      <w:r>
        <w:t xml:space="preserve"> </w:t>
      </w:r>
      <w:r w:rsidR="000E34C0">
        <w:t>в депутаты Таборинской районной Думы по пятиманд</w:t>
      </w:r>
      <w:r w:rsidR="00CE4730">
        <w:t>атному избирательному округу № 2</w:t>
      </w:r>
      <w:r w:rsidR="000E34C0">
        <w:t xml:space="preserve"> </w:t>
      </w:r>
      <w:r w:rsidRPr="00ED559D">
        <w:t xml:space="preserve"> (</w:t>
      </w:r>
      <w:r>
        <w:t>прилагается</w:t>
      </w:r>
      <w:r w:rsidRPr="00ED559D">
        <w:t>).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2. Изготовить информационный плакат </w:t>
      </w:r>
      <w:r>
        <w:t xml:space="preserve">в </w:t>
      </w:r>
      <w:r w:rsidRPr="00A806A2">
        <w:rPr>
          <w:bCs/>
        </w:rPr>
        <w:t xml:space="preserve"> </w:t>
      </w:r>
      <w:r>
        <w:rPr>
          <w:bCs/>
        </w:rPr>
        <w:t>ООО «Гарант+» т</w:t>
      </w:r>
      <w:r w:rsidRPr="00ED559D">
        <w:t xml:space="preserve">иражом </w:t>
      </w:r>
      <w:r>
        <w:t xml:space="preserve"> </w:t>
      </w:r>
      <w:r w:rsidR="000E34C0">
        <w:t xml:space="preserve">20 </w:t>
      </w:r>
      <w:r w:rsidRPr="00ED559D">
        <w:t>экземпляров.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>3. Обеспечить передачу информационных плакатов участковым избир</w:t>
      </w:r>
      <w:r w:rsidRPr="00ED559D">
        <w:t>а</w:t>
      </w:r>
      <w:r w:rsidRPr="00ED559D">
        <w:t>тельным комиссиям</w:t>
      </w:r>
      <w:r>
        <w:t>.</w:t>
      </w:r>
      <w:r w:rsidRPr="00ED559D">
        <w:t xml:space="preserve"> </w:t>
      </w:r>
    </w:p>
    <w:p w:rsidR="00FF6DC9" w:rsidRPr="00F231C3" w:rsidRDefault="00FF6DC9" w:rsidP="000E34C0">
      <w:pPr>
        <w:tabs>
          <w:tab w:val="left" w:pos="851"/>
        </w:tabs>
        <w:spacing w:after="120"/>
        <w:ind w:firstLine="709"/>
        <w:jc w:val="both"/>
        <w:rPr>
          <w:spacing w:val="-9"/>
        </w:rPr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92693E" w:rsidRPr="00DF5739" w:rsidRDefault="000E34C0" w:rsidP="000E34C0">
      <w:pPr>
        <w:pStyle w:val="a8"/>
        <w:widowControl w:val="0"/>
        <w:spacing w:after="120"/>
        <w:ind w:left="0" w:firstLine="709"/>
        <w:jc w:val="both"/>
      </w:pPr>
      <w:r>
        <w:rPr>
          <w:spacing w:val="3"/>
        </w:rPr>
        <w:t>5</w:t>
      </w:r>
      <w:r w:rsidR="00FF6DC9">
        <w:rPr>
          <w:spacing w:val="3"/>
        </w:rPr>
        <w:t xml:space="preserve">. </w:t>
      </w:r>
      <w:r w:rsidR="00FF6DC9" w:rsidRPr="009947E2">
        <w:rPr>
          <w:spacing w:val="3"/>
        </w:rPr>
        <w:t xml:space="preserve">Контроль за выполнением настоящего решения возложить на </w:t>
      </w:r>
      <w:r w:rsidR="00FF6DC9">
        <w:rPr>
          <w:spacing w:val="2"/>
        </w:rPr>
        <w:t>председателя</w:t>
      </w:r>
      <w:r w:rsidR="00FF6DC9" w:rsidRPr="009947E2">
        <w:rPr>
          <w:spacing w:val="2"/>
        </w:rPr>
        <w:t xml:space="preserve"> Коми</w:t>
      </w:r>
      <w:r w:rsidR="00FF6DC9" w:rsidRPr="009947E2">
        <w:rPr>
          <w:spacing w:val="2"/>
        </w:rPr>
        <w:t>с</w:t>
      </w:r>
      <w:r w:rsidR="00FF6DC9" w:rsidRPr="009947E2">
        <w:rPr>
          <w:spacing w:val="2"/>
        </w:rPr>
        <w:t xml:space="preserve">сии </w:t>
      </w:r>
      <w:r w:rsidR="00FF6DC9">
        <w:rPr>
          <w:spacing w:val="2"/>
        </w:rP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3F" w:rsidRDefault="007D343F">
      <w:r>
        <w:separator/>
      </w:r>
    </w:p>
  </w:endnote>
  <w:endnote w:type="continuationSeparator" w:id="1">
    <w:p w:rsidR="007D343F" w:rsidRDefault="007D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3F" w:rsidRDefault="007D343F">
      <w:r>
        <w:separator/>
      </w:r>
    </w:p>
  </w:footnote>
  <w:footnote w:type="continuationSeparator" w:id="1">
    <w:p w:rsidR="007D343F" w:rsidRDefault="007D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42BE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7D34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42BE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E34C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7D34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E34C0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D343F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2BE2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E4730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2016-08-16T10:35:00Z</cp:lastPrinted>
  <dcterms:created xsi:type="dcterms:W3CDTF">2016-08-16T10:35:00Z</dcterms:created>
  <dcterms:modified xsi:type="dcterms:W3CDTF">2016-08-16T10:35:00Z</dcterms:modified>
</cp:coreProperties>
</file>