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D009F6" w:rsidP="00D009F6">
            <w:pPr>
              <w:widowControl w:val="0"/>
              <w:ind w:firstLine="709"/>
              <w:jc w:val="left"/>
            </w:pPr>
            <w:r>
              <w:t>4</w:t>
            </w:r>
            <w:r w:rsidR="00E56117">
              <w:t xml:space="preserve"> ию</w:t>
            </w:r>
            <w:r>
              <w:t>л</w:t>
            </w:r>
            <w:r w:rsidR="00E56117">
              <w:t>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D009F6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E56117">
              <w:t>1</w:t>
            </w:r>
            <w:r w:rsidR="00D009F6">
              <w:t>2</w:t>
            </w:r>
            <w:r w:rsidR="00E56117">
              <w:t>/8</w:t>
            </w:r>
            <w:r w:rsidR="00D009F6">
              <w:t>6</w:t>
            </w:r>
            <w:r w:rsidRPr="00806FFD">
              <w:t xml:space="preserve"> 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E56117" w:rsidRPr="00B12607" w:rsidRDefault="00D009F6" w:rsidP="00D009F6">
      <w:pPr>
        <w:rPr>
          <w:b/>
        </w:rPr>
      </w:pPr>
      <w:r>
        <w:rPr>
          <w:b/>
        </w:rPr>
        <w:t xml:space="preserve">О формах сведений из финансовых отчетов кандидатов, а также сведений о поступлении и расходовании средств избирательных фондов кандидатов, подлежащих обязательному опубликованию при проведении </w:t>
      </w:r>
      <w:r w:rsidRPr="00833884">
        <w:rPr>
          <w:b/>
        </w:rPr>
        <w:t>выбор</w:t>
      </w:r>
      <w:r>
        <w:rPr>
          <w:b/>
        </w:rPr>
        <w:t>ов</w:t>
      </w:r>
      <w:r w:rsidRPr="00833884">
        <w:rPr>
          <w:b/>
        </w:rPr>
        <w:t xml:space="preserve"> </w:t>
      </w:r>
      <w:r>
        <w:rPr>
          <w:b/>
        </w:rPr>
        <w:t>депутатов Таборинской районной Думы и Думы Унже-Павинского сельского поселения 18 сентября 2016 г.</w:t>
      </w:r>
    </w:p>
    <w:p w:rsidR="00E56117" w:rsidRPr="00B12607" w:rsidRDefault="00E56117" w:rsidP="00E56117">
      <w:pPr>
        <w:spacing w:before="240"/>
        <w:jc w:val="both"/>
        <w:rPr>
          <w:b/>
        </w:rPr>
      </w:pPr>
    </w:p>
    <w:p w:rsidR="00E56117" w:rsidRPr="00B12607" w:rsidRDefault="00D009F6" w:rsidP="00D009F6">
      <w:pPr>
        <w:spacing w:line="360" w:lineRule="auto"/>
        <w:ind w:firstLine="709"/>
        <w:jc w:val="both"/>
        <w:rPr>
          <w:b/>
        </w:rPr>
      </w:pPr>
      <w:r>
        <w:t>В соответствии с пунктами 8 и 9</w:t>
      </w:r>
      <w:r>
        <w:rPr>
          <w:vertAlign w:val="superscript"/>
        </w:rPr>
        <w:t>1</w:t>
      </w:r>
      <w:r>
        <w:t xml:space="preserve"> статьи 59 Федерального закона </w:t>
      </w:r>
      <w:r>
        <w:rPr>
          <w:color w:val="000000"/>
        </w:rPr>
        <w:t xml:space="preserve">«Об основных гарантиях избирательных прав и права на участие в референдуме граждан Российской Федерации» и пунктами </w:t>
      </w:r>
      <w:r>
        <w:t>8 и 9-1 статьи 74 Избирательного Кодекса Свердловской области</w:t>
      </w:r>
      <w:r w:rsidR="00E56117">
        <w:t>,</w:t>
      </w:r>
      <w:r w:rsidR="00E56117" w:rsidRPr="00B12607">
        <w:t xml:space="preserve"> </w:t>
      </w:r>
      <w:r w:rsidR="00E56117">
        <w:t xml:space="preserve">Таборинская районная территориальная избирательная комиссия </w:t>
      </w:r>
      <w:r w:rsidR="00E56117" w:rsidRPr="0003038D">
        <w:rPr>
          <w:b/>
          <w:spacing w:val="20"/>
        </w:rPr>
        <w:t>решил</w:t>
      </w:r>
      <w:r w:rsidR="00E56117">
        <w:rPr>
          <w:b/>
          <w:spacing w:val="20"/>
        </w:rPr>
        <w:t>а</w:t>
      </w:r>
      <w:r w:rsidR="00E56117" w:rsidRPr="00B12607">
        <w:rPr>
          <w:b/>
        </w:rPr>
        <w:t>:</w:t>
      </w:r>
    </w:p>
    <w:p w:rsidR="00D009F6" w:rsidRDefault="00D009F6" w:rsidP="00D009F6">
      <w:pPr>
        <w:widowControl w:val="0"/>
        <w:numPr>
          <w:ilvl w:val="0"/>
          <w:numId w:val="8"/>
        </w:numPr>
        <w:tabs>
          <w:tab w:val="num" w:pos="0"/>
          <w:tab w:val="num" w:pos="1260"/>
        </w:tabs>
        <w:spacing w:line="360" w:lineRule="auto"/>
        <w:ind w:left="0" w:firstLine="900"/>
        <w:jc w:val="both"/>
      </w:pPr>
      <w:r>
        <w:t xml:space="preserve">Утвердить форму сведений из финансовых отчетов кандидатов, открывшие специальные избирательные счета, подлежащих обязательному опубликованию при проведении </w:t>
      </w:r>
      <w:r w:rsidRPr="00833884">
        <w:t xml:space="preserve">выборов </w:t>
      </w:r>
      <w:r w:rsidRPr="00D009F6">
        <w:t>депутатов Таборинской районной Думы и Думы Унже-Павинского сельского поселения 18 сентября 2016 г.</w:t>
      </w:r>
      <w:r>
        <w:t xml:space="preserve"> (приложение № 1).</w:t>
      </w:r>
    </w:p>
    <w:p w:rsidR="00D009F6" w:rsidRPr="00CB5A8D" w:rsidRDefault="00D009F6" w:rsidP="00D009F6">
      <w:pPr>
        <w:widowControl w:val="0"/>
        <w:numPr>
          <w:ilvl w:val="0"/>
          <w:numId w:val="8"/>
        </w:numPr>
        <w:tabs>
          <w:tab w:val="num" w:pos="0"/>
          <w:tab w:val="num" w:pos="1260"/>
        </w:tabs>
        <w:spacing w:line="360" w:lineRule="auto"/>
        <w:ind w:left="0" w:firstLine="900"/>
        <w:jc w:val="both"/>
      </w:pPr>
      <w:r>
        <w:t xml:space="preserve">Утвердить форму сведений из финансовых отчетов кандидатов, подлежащих обязательному опубликованию при проведении </w:t>
      </w:r>
      <w:r w:rsidRPr="00833884">
        <w:t xml:space="preserve">выборов </w:t>
      </w:r>
      <w:r>
        <w:t xml:space="preserve">депутатов Думы Унже-Павинского сельского поселения 18 сентября 2016 </w:t>
      </w:r>
      <w:r w:rsidRPr="00833884">
        <w:t>года</w:t>
      </w:r>
      <w:r>
        <w:t xml:space="preserve"> (без открытия специального избирательного счета) (приложение № 2).</w:t>
      </w:r>
    </w:p>
    <w:p w:rsidR="00D009F6" w:rsidRDefault="00D009F6" w:rsidP="00D009F6">
      <w:pPr>
        <w:widowControl w:val="0"/>
        <w:numPr>
          <w:ilvl w:val="0"/>
          <w:numId w:val="8"/>
        </w:numPr>
        <w:tabs>
          <w:tab w:val="num" w:pos="0"/>
          <w:tab w:val="num" w:pos="1260"/>
        </w:tabs>
        <w:spacing w:line="360" w:lineRule="auto"/>
        <w:ind w:left="0" w:firstLine="900"/>
        <w:jc w:val="both"/>
        <w:sectPr w:rsidR="00D009F6" w:rsidSect="00D23B42">
          <w:headerReference w:type="default" r:id="rId8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  <w:r>
        <w:t xml:space="preserve">Утвердить форму сведений о поступлении и расходованию средств избирательных фондов кандидатов, подлежащих обязательному опубликованию, при проведении </w:t>
      </w:r>
      <w:r w:rsidRPr="00833884">
        <w:t>выборов</w:t>
      </w:r>
      <w:r w:rsidRPr="00215ECE">
        <w:t xml:space="preserve"> </w:t>
      </w:r>
      <w:r w:rsidRPr="00D009F6">
        <w:t>депутатов Таборинской районной Думы и Думы Унже-Павинского сельского поселения 18 сентября 2016 г.</w:t>
      </w:r>
      <w:r>
        <w:t xml:space="preserve"> </w:t>
      </w:r>
    </w:p>
    <w:p w:rsidR="00D009F6" w:rsidRDefault="00D009F6" w:rsidP="00D009F6">
      <w:pPr>
        <w:widowControl w:val="0"/>
        <w:tabs>
          <w:tab w:val="num" w:pos="1260"/>
        </w:tabs>
        <w:spacing w:line="360" w:lineRule="auto"/>
        <w:jc w:val="both"/>
      </w:pPr>
      <w:r>
        <w:lastRenderedPageBreak/>
        <w:t>(приложение № 3).</w:t>
      </w:r>
    </w:p>
    <w:p w:rsidR="00D009F6" w:rsidRDefault="00D009F6" w:rsidP="00D009F6">
      <w:pPr>
        <w:widowControl w:val="0"/>
        <w:numPr>
          <w:ilvl w:val="0"/>
          <w:numId w:val="8"/>
        </w:numPr>
        <w:tabs>
          <w:tab w:val="num" w:pos="0"/>
          <w:tab w:val="num" w:pos="1260"/>
        </w:tabs>
        <w:spacing w:line="360" w:lineRule="auto"/>
        <w:ind w:left="0" w:firstLine="902"/>
        <w:jc w:val="both"/>
      </w:pPr>
      <w:r>
        <w:t xml:space="preserve">Направить настоящее решение  СМИ и разместить на </w:t>
      </w:r>
      <w:r w:rsidRPr="00361C2E">
        <w:t>сайте Таборинской районной территориальной избирательной комиссии</w:t>
      </w:r>
      <w:r>
        <w:t>.</w:t>
      </w:r>
      <w:r w:rsidRPr="00361C2E">
        <w:t xml:space="preserve"> </w:t>
      </w:r>
    </w:p>
    <w:p w:rsidR="00277DFC" w:rsidRPr="00B12607" w:rsidRDefault="00D009F6" w:rsidP="00D009F6">
      <w:pPr>
        <w:pStyle w:val="a8"/>
        <w:numPr>
          <w:ilvl w:val="0"/>
          <w:numId w:val="8"/>
        </w:numPr>
        <w:tabs>
          <w:tab w:val="clear" w:pos="2396"/>
          <w:tab w:val="num" w:pos="0"/>
        </w:tabs>
        <w:spacing w:line="360" w:lineRule="auto"/>
        <w:ind w:left="0" w:firstLine="851"/>
        <w:jc w:val="both"/>
      </w:pPr>
      <w:r>
        <w:t>Контроль за исполнением настоящего решения возложить на заместителя председателя избирательной комиссии, председателя КРС комиссии О.В.Горбачеву.</w:t>
      </w:r>
    </w:p>
    <w:p w:rsidR="00D23B42" w:rsidRPr="00DB3C4E" w:rsidRDefault="00D23B42" w:rsidP="00384F84">
      <w:pPr>
        <w:spacing w:line="360" w:lineRule="auto"/>
        <w:ind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54393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54393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D009F6" w:rsidRDefault="00D009F6">
      <w:pPr>
        <w:jc w:val="left"/>
        <w:sectPr w:rsidR="00D009F6" w:rsidSect="00D23B42">
          <w:headerReference w:type="default" r:id="rId9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</w:p>
    <w:tbl>
      <w:tblPr>
        <w:tblW w:w="0" w:type="auto"/>
        <w:tblLook w:val="0000"/>
      </w:tblPr>
      <w:tblGrid>
        <w:gridCol w:w="5866"/>
        <w:gridCol w:w="3704"/>
      </w:tblGrid>
      <w:tr w:rsidR="00D009F6" w:rsidTr="002A7881">
        <w:tblPrEx>
          <w:tblCellMar>
            <w:top w:w="0" w:type="dxa"/>
            <w:bottom w:w="0" w:type="dxa"/>
          </w:tblCellMar>
        </w:tblPrEx>
        <w:trPr>
          <w:trHeight w:val="1797"/>
        </w:trPr>
        <w:tc>
          <w:tcPr>
            <w:tcW w:w="5866" w:type="dxa"/>
          </w:tcPr>
          <w:p w:rsidR="00D009F6" w:rsidRDefault="00D009F6" w:rsidP="002A7881">
            <w:pPr>
              <w:jc w:val="right"/>
            </w:pPr>
          </w:p>
        </w:tc>
        <w:tc>
          <w:tcPr>
            <w:tcW w:w="3704" w:type="dxa"/>
          </w:tcPr>
          <w:p w:rsidR="00D009F6" w:rsidRDefault="00D009F6" w:rsidP="002A7881">
            <w:r>
              <w:t xml:space="preserve">Приложение № 1 </w:t>
            </w:r>
          </w:p>
          <w:p w:rsidR="00D009F6" w:rsidRDefault="00D009F6" w:rsidP="002A7881">
            <w:r>
              <w:t>к решению Таборинской районной территориальной избирательной комиссии</w:t>
            </w:r>
          </w:p>
          <w:p w:rsidR="00D009F6" w:rsidRPr="00C03720" w:rsidRDefault="00D009F6" w:rsidP="00C03720">
            <w:r>
              <w:t xml:space="preserve">от </w:t>
            </w:r>
            <w:r w:rsidR="00C03720">
              <w:t>4.07.2016</w:t>
            </w:r>
            <w:r>
              <w:t xml:space="preserve"> года № </w:t>
            </w:r>
            <w:r w:rsidR="00C03720">
              <w:t>12/86</w:t>
            </w:r>
          </w:p>
        </w:tc>
      </w:tr>
    </w:tbl>
    <w:p w:rsidR="00D009F6" w:rsidRDefault="00D009F6" w:rsidP="00D009F6">
      <w:pPr>
        <w:rPr>
          <w:b/>
        </w:rPr>
      </w:pPr>
    </w:p>
    <w:tbl>
      <w:tblPr>
        <w:tblW w:w="8944" w:type="dxa"/>
        <w:tblInd w:w="95" w:type="dxa"/>
        <w:tblLayout w:type="fixed"/>
        <w:tblLook w:val="04A0"/>
      </w:tblPr>
      <w:tblGrid>
        <w:gridCol w:w="656"/>
        <w:gridCol w:w="4319"/>
        <w:gridCol w:w="850"/>
        <w:gridCol w:w="851"/>
        <w:gridCol w:w="992"/>
        <w:gridCol w:w="1276"/>
      </w:tblGrid>
      <w:tr w:rsidR="008C10A5" w:rsidRPr="008C10A5" w:rsidTr="007367EA">
        <w:trPr>
          <w:trHeight w:val="315"/>
        </w:trPr>
        <w:tc>
          <w:tcPr>
            <w:tcW w:w="8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A5" w:rsidRPr="008C10A5" w:rsidRDefault="008C10A5" w:rsidP="008C10A5">
            <w:pPr>
              <w:rPr>
                <w:b/>
                <w:bCs/>
                <w:sz w:val="22"/>
                <w:szCs w:val="22"/>
              </w:rPr>
            </w:pPr>
            <w:bookmarkStart w:id="0" w:name="RANGE!A1:F53"/>
            <w:r w:rsidRPr="008C10A5">
              <w:rPr>
                <w:b/>
                <w:bCs/>
                <w:sz w:val="22"/>
                <w:szCs w:val="22"/>
              </w:rPr>
              <w:t>СВЕДЕНИЯ</w:t>
            </w:r>
            <w:bookmarkEnd w:id="0"/>
          </w:p>
        </w:tc>
      </w:tr>
      <w:tr w:rsidR="008C10A5" w:rsidRPr="008C10A5" w:rsidTr="007367EA">
        <w:trPr>
          <w:trHeight w:val="600"/>
        </w:trPr>
        <w:tc>
          <w:tcPr>
            <w:tcW w:w="8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10A5" w:rsidRPr="008C10A5" w:rsidRDefault="008C10A5" w:rsidP="007367EA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 xml:space="preserve">из итоговых финансовых отчетов </w:t>
            </w:r>
            <w:r w:rsidR="007367EA">
              <w:rPr>
                <w:sz w:val="22"/>
                <w:szCs w:val="22"/>
              </w:rPr>
              <w:t>кандидатов</w:t>
            </w:r>
            <w:r w:rsidRPr="008C10A5">
              <w:rPr>
                <w:sz w:val="22"/>
                <w:szCs w:val="22"/>
              </w:rPr>
              <w:t xml:space="preserve"> о поступлении и расходовании средств избирательных фондов</w:t>
            </w:r>
            <w:r w:rsidR="007367EA">
              <w:rPr>
                <w:sz w:val="22"/>
                <w:szCs w:val="22"/>
              </w:rPr>
              <w:t xml:space="preserve"> </w:t>
            </w:r>
            <w:r w:rsidRPr="008C10A5">
              <w:rPr>
                <w:sz w:val="22"/>
                <w:szCs w:val="22"/>
              </w:rPr>
              <w:t xml:space="preserve">при проведении выборов </w:t>
            </w:r>
            <w:r w:rsidR="007367EA">
              <w:rPr>
                <w:sz w:val="22"/>
                <w:szCs w:val="22"/>
              </w:rPr>
              <w:t>депутатов Таборинской районной Думы (Думы Унже-Павинского сельского поселения 18 сентября 206 г.</w:t>
            </w:r>
          </w:p>
        </w:tc>
      </w:tr>
      <w:tr w:rsidR="007367EA" w:rsidRPr="008C10A5" w:rsidTr="007367EA">
        <w:trPr>
          <w:trHeight w:val="27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367EA" w:rsidRPr="008C10A5" w:rsidTr="007367EA">
        <w:trPr>
          <w:trHeight w:val="2040"/>
        </w:trPr>
        <w:tc>
          <w:tcPr>
            <w:tcW w:w="49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Строка финансового отчета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Шифр строки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Общая сумма, руб.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кандидата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0A5" w:rsidRPr="008C10A5" w:rsidRDefault="008C10A5" w:rsidP="008C10A5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ФИО кандидата</w:t>
            </w:r>
          </w:p>
        </w:tc>
      </w:tr>
      <w:tr w:rsidR="007367EA" w:rsidRPr="008C10A5" w:rsidTr="007367EA">
        <w:trPr>
          <w:trHeight w:val="270"/>
        </w:trPr>
        <w:tc>
          <w:tcPr>
            <w:tcW w:w="49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сумма,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rFonts w:ascii="Arial CYR" w:hAnsi="Arial CYR" w:cs="Arial CYR"/>
                <w:sz w:val="16"/>
                <w:szCs w:val="16"/>
              </w:rPr>
            </w:pPr>
            <w:r w:rsidRPr="008C10A5">
              <w:rPr>
                <w:rFonts w:ascii="Arial CYR" w:hAnsi="Arial CYR" w:cs="Arial CYR"/>
                <w:sz w:val="16"/>
                <w:szCs w:val="16"/>
              </w:rPr>
              <w:t>сумма, руб.</w:t>
            </w:r>
          </w:p>
        </w:tc>
      </w:tr>
      <w:tr w:rsidR="007367EA" w:rsidRPr="008C10A5" w:rsidTr="007367EA">
        <w:trPr>
          <w:trHeight w:val="270"/>
        </w:trPr>
        <w:tc>
          <w:tcPr>
            <w:tcW w:w="4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C10A5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</w:tr>
      <w:tr w:rsidR="007367EA" w:rsidRPr="008C10A5" w:rsidTr="007367EA">
        <w:trPr>
          <w:trHeight w:val="255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 xml:space="preserve">Поступило средств в избирательный фонд, всего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b/>
                <w:bCs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b/>
                <w:bCs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27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(стр.1=стр.2+стр.7)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b/>
                <w:bCs/>
                <w:sz w:val="36"/>
                <w:szCs w:val="36"/>
              </w:rPr>
            </w:pPr>
          </w:p>
        </w:tc>
      </w:tr>
      <w:tr w:rsidR="008C10A5" w:rsidRPr="008C10A5" w:rsidTr="007367EA">
        <w:trPr>
          <w:trHeight w:val="270"/>
        </w:trPr>
        <w:tc>
          <w:tcPr>
            <w:tcW w:w="89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в том числе</w:t>
            </w:r>
          </w:p>
        </w:tc>
      </w:tr>
      <w:tr w:rsidR="007367EA" w:rsidRPr="008C10A5" w:rsidTr="007367EA">
        <w:trPr>
          <w:trHeight w:val="255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1.1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 xml:space="preserve">Поступило средств в установленном порядке для формирования избирательного фонда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27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(стр.2=стр.3+стр.4+стр.5+стр.6)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8C10A5" w:rsidRPr="008C10A5" w:rsidTr="007367EA">
        <w:trPr>
          <w:trHeight w:val="270"/>
        </w:trPr>
        <w:tc>
          <w:tcPr>
            <w:tcW w:w="89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в том числе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1.1.1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Собственные средства избирательного объединения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1.1.2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Собственные средства кандидатов, включенных в список кандидатов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1.1.3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Добровольные пожертвования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1.1.4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Добровольные пожертвования юридических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45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1.2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Поступило в избирательный фонд денежных средств с нарушением пунктов 7, 8, 9, 10 статьи 73 Избирательного кодекса Свердловской области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27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(стр.7=стр.8+стр.9+стр.10+стр.11)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8C10A5" w:rsidRPr="008C10A5" w:rsidTr="007367EA">
        <w:trPr>
          <w:trHeight w:val="270"/>
        </w:trPr>
        <w:tc>
          <w:tcPr>
            <w:tcW w:w="89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в том числе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1.2.1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Собственные средства избирательного объединения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1.2.2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Собственные средства кандидатов, включенных в список кандидатов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1.2.3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Добровольные пожертвования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1.2.4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 xml:space="preserve">Добровольные пожертвования </w:t>
            </w:r>
            <w:r w:rsidRPr="008C10A5">
              <w:rPr>
                <w:sz w:val="22"/>
                <w:szCs w:val="22"/>
              </w:rPr>
              <w:lastRenderedPageBreak/>
              <w:t>юридических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255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b/>
                <w:bCs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b/>
                <w:bCs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27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(стр.12=стр.13+стр.14+стр.18)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b/>
                <w:bCs/>
                <w:sz w:val="36"/>
                <w:szCs w:val="36"/>
              </w:rPr>
            </w:pPr>
          </w:p>
        </w:tc>
      </w:tr>
      <w:tr w:rsidR="008C10A5" w:rsidRPr="008C10A5" w:rsidTr="007367EA">
        <w:trPr>
          <w:trHeight w:val="270"/>
        </w:trPr>
        <w:tc>
          <w:tcPr>
            <w:tcW w:w="89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в том числе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2.1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Перечислено в доход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255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2.2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27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(стр.14=стр.15+стр.16+стр.17)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8C10A5" w:rsidRPr="008C10A5" w:rsidTr="007367EA">
        <w:trPr>
          <w:trHeight w:val="270"/>
        </w:trPr>
        <w:tc>
          <w:tcPr>
            <w:tcW w:w="89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в том числе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2.2.1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2.2.2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2.2.3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Средств, поступивших с превышением предельного размера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2.3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255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 xml:space="preserve">Израсходовано средств, всего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b/>
                <w:bCs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b/>
                <w:bCs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27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(стр.19=стр.20+стр.23+стр.24+стр.25+стр.26+стр.27+стр.28+стр.29)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b/>
                <w:bCs/>
                <w:sz w:val="36"/>
                <w:szCs w:val="36"/>
              </w:rPr>
            </w:pPr>
          </w:p>
        </w:tc>
      </w:tr>
      <w:tr w:rsidR="008C10A5" w:rsidRPr="008C10A5" w:rsidTr="007367EA">
        <w:trPr>
          <w:trHeight w:val="270"/>
        </w:trPr>
        <w:tc>
          <w:tcPr>
            <w:tcW w:w="89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в том числе</w:t>
            </w:r>
          </w:p>
        </w:tc>
      </w:tr>
      <w:tr w:rsidR="007367EA" w:rsidRPr="008C10A5" w:rsidTr="007367EA">
        <w:trPr>
          <w:trHeight w:val="255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3.1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 xml:space="preserve">На организацию сбора подписей в поддержку выдвижения кандидата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27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(стр.20=стр.21+стр.22)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8C10A5" w:rsidRPr="008C10A5" w:rsidTr="007367EA">
        <w:trPr>
          <w:trHeight w:val="270"/>
        </w:trPr>
        <w:tc>
          <w:tcPr>
            <w:tcW w:w="89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в том числе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3.1.1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На оплату труда лиц, привлекаемых для сбора подписей избирателей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3.1.2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На оплату изготовления подписных листов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3.2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На предвыборную агитацию через организации телерадиовещания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3.3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На предвыборную агитацию через редакции периодических печатных и сетевых изданий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3.4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3.5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На проведение публичных массовых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3.6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3.7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3.8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Распределено неизрасходованного остатка средств фонда пропорционально вложенным средствам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b/>
                <w:bCs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b/>
                <w:bCs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255"/>
        </w:trPr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3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Остаток средств фонда на дату сдачи отчета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b/>
                <w:bCs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b/>
                <w:bCs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270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(стр.31=стр.1-стр.12-стр.19-стр.30)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b/>
                <w:bCs/>
                <w:sz w:val="36"/>
                <w:szCs w:val="36"/>
              </w:rPr>
            </w:pPr>
          </w:p>
        </w:tc>
      </w:tr>
      <w:tr w:rsidR="008C10A5" w:rsidRPr="008C10A5" w:rsidTr="007367EA">
        <w:trPr>
          <w:trHeight w:val="270"/>
        </w:trPr>
        <w:tc>
          <w:tcPr>
            <w:tcW w:w="66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righ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Дата представления итогового финансового отчета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8C10A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2B25D3" w:rsidRDefault="00D009F6" w:rsidP="00D009F6">
      <w:pPr>
        <w:ind w:left="10800"/>
        <w:rPr>
          <w:b/>
        </w:rPr>
      </w:pPr>
      <w:r>
        <w:t xml:space="preserve"> </w:t>
      </w:r>
    </w:p>
    <w:p w:rsidR="002B25D3" w:rsidRDefault="002B25D3" w:rsidP="002B25D3">
      <w:pPr>
        <w:tabs>
          <w:tab w:val="left" w:pos="5710"/>
        </w:tabs>
        <w:jc w:val="left"/>
        <w:sectPr w:rsidR="002B25D3" w:rsidSect="006D65B3">
          <w:headerReference w:type="even" r:id="rId10"/>
          <w:headerReference w:type="default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tab/>
      </w:r>
    </w:p>
    <w:p w:rsidR="002B25D3" w:rsidRDefault="002B25D3" w:rsidP="002B25D3">
      <w:pPr>
        <w:ind w:left="5670"/>
      </w:pPr>
      <w:r>
        <w:lastRenderedPageBreak/>
        <w:t xml:space="preserve">Приложение № 2 </w:t>
      </w:r>
    </w:p>
    <w:p w:rsidR="002B25D3" w:rsidRDefault="002B25D3" w:rsidP="002B25D3">
      <w:pPr>
        <w:ind w:left="5670"/>
      </w:pPr>
      <w:r>
        <w:t>к решению Таборинской районной территориальной избирательной комиссии</w:t>
      </w:r>
      <w:r w:rsidR="00027A72">
        <w:t xml:space="preserve"> от 4.07.2016 года № 12/86</w:t>
      </w:r>
    </w:p>
    <w:p w:rsidR="00027A72" w:rsidRDefault="00027A72" w:rsidP="00027A72">
      <w:pPr>
        <w:rPr>
          <w:b/>
        </w:rPr>
      </w:pPr>
    </w:p>
    <w:p w:rsidR="00027A72" w:rsidRPr="00027A72" w:rsidRDefault="00027A72" w:rsidP="00027A72">
      <w:pPr>
        <w:rPr>
          <w:b/>
          <w:sz w:val="24"/>
          <w:szCs w:val="24"/>
        </w:rPr>
      </w:pPr>
      <w:r w:rsidRPr="00027A72">
        <w:rPr>
          <w:b/>
          <w:sz w:val="24"/>
          <w:szCs w:val="24"/>
        </w:rPr>
        <w:t>Сведения из итоговых финансовых отчетов кандидатов</w:t>
      </w:r>
    </w:p>
    <w:p w:rsidR="00D009F6" w:rsidRPr="00027A72" w:rsidRDefault="00027A72" w:rsidP="00027A72">
      <w:pPr>
        <w:rPr>
          <w:sz w:val="24"/>
          <w:szCs w:val="24"/>
        </w:rPr>
      </w:pPr>
      <w:r w:rsidRPr="00027A72">
        <w:rPr>
          <w:bCs/>
          <w:sz w:val="24"/>
          <w:szCs w:val="24"/>
        </w:rPr>
        <w:t xml:space="preserve">о поступлении и расходовании средств избирательных фондов при проведении выборов депутатов Думы Унже-Павинского сельского поселения </w:t>
      </w:r>
      <w:r w:rsidRPr="00027A72">
        <w:rPr>
          <w:bCs/>
          <w:sz w:val="24"/>
          <w:szCs w:val="24"/>
        </w:rPr>
        <w:br/>
        <w:t xml:space="preserve">18 сентября 2016 года </w:t>
      </w:r>
      <w:r w:rsidRPr="00027A72">
        <w:rPr>
          <w:sz w:val="24"/>
          <w:szCs w:val="24"/>
        </w:rPr>
        <w:t>(без открытия специального избирательного счета)</w:t>
      </w:r>
      <w:r w:rsidR="002B25D3" w:rsidRPr="00027A72">
        <w:rPr>
          <w:sz w:val="24"/>
          <w:szCs w:val="24"/>
        </w:rPr>
        <w:t xml:space="preserve"> </w:t>
      </w:r>
    </w:p>
    <w:p w:rsidR="00027A72" w:rsidRPr="00027A72" w:rsidRDefault="00027A72" w:rsidP="00027A72">
      <w:pPr>
        <w:rPr>
          <w:sz w:val="22"/>
          <w:szCs w:val="22"/>
        </w:rPr>
      </w:pPr>
    </w:p>
    <w:tbl>
      <w:tblPr>
        <w:tblW w:w="10083" w:type="dxa"/>
        <w:tblInd w:w="93" w:type="dxa"/>
        <w:tblLook w:val="0000"/>
      </w:tblPr>
      <w:tblGrid>
        <w:gridCol w:w="656"/>
        <w:gridCol w:w="6134"/>
        <w:gridCol w:w="949"/>
        <w:gridCol w:w="1172"/>
        <w:gridCol w:w="1172"/>
      </w:tblGrid>
      <w:tr w:rsidR="00027A72" w:rsidRPr="00027A72" w:rsidTr="00027A72">
        <w:trPr>
          <w:cantSplit/>
          <w:trHeight w:val="513"/>
        </w:trPr>
        <w:tc>
          <w:tcPr>
            <w:tcW w:w="6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Строка финансового отчета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Шифр строки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кандидата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кандидата</w:t>
            </w:r>
          </w:p>
        </w:tc>
      </w:tr>
      <w:tr w:rsidR="00027A72" w:rsidRPr="00027A72" w:rsidTr="00027A72">
        <w:trPr>
          <w:cantSplit/>
          <w:trHeight w:val="256"/>
        </w:trPr>
        <w:tc>
          <w:tcPr>
            <w:tcW w:w="6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7A72" w:rsidRPr="00027A72" w:rsidRDefault="00027A72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72" w:rsidRPr="00027A72" w:rsidRDefault="00027A72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72" w:rsidRPr="00027A72" w:rsidRDefault="00027A72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72" w:rsidRPr="00027A72" w:rsidRDefault="00027A72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027A72" w:rsidRPr="00027A72" w:rsidTr="00027A72">
        <w:trPr>
          <w:cantSplit/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  <w:r w:rsidRPr="00027A7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 xml:space="preserve">Поступило собственных средств кандидата в избирательный фонд, всего </w:t>
            </w:r>
          </w:p>
          <w:p w:rsidR="00027A72" w:rsidRPr="00027A72" w:rsidRDefault="00027A72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 xml:space="preserve">(стр.1=стр.2) </w:t>
            </w:r>
            <w:r w:rsidRPr="00027A72">
              <w:rPr>
                <w:rStyle w:val="af6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  <w:r w:rsidRPr="00027A7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</w:tr>
      <w:tr w:rsidR="00027A72" w:rsidRPr="00027A72" w:rsidTr="00027A72">
        <w:trPr>
          <w:cantSplit/>
          <w:trHeight w:val="25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72" w:rsidRPr="00027A72" w:rsidRDefault="00027A72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Израсходовано средств избирательного фонда (собственных средств</w:t>
            </w:r>
            <w:r w:rsidRPr="00027A72">
              <w:rPr>
                <w:b/>
                <w:sz w:val="22"/>
                <w:szCs w:val="22"/>
              </w:rPr>
              <w:t xml:space="preserve"> </w:t>
            </w:r>
            <w:r w:rsidRPr="00027A72">
              <w:rPr>
                <w:b/>
                <w:bCs/>
                <w:sz w:val="22"/>
                <w:szCs w:val="22"/>
              </w:rPr>
              <w:t xml:space="preserve">кандидата), всего </w:t>
            </w:r>
          </w:p>
          <w:p w:rsidR="00027A72" w:rsidRPr="00027A72" w:rsidRDefault="00027A72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(стр.2=стр.3+стр.6+стр.7+стр.8+стр.9+стр.10+стр.11+стр.12)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</w:tr>
      <w:tr w:rsidR="00027A72" w:rsidRPr="00027A72" w:rsidTr="00027A72">
        <w:trPr>
          <w:cantSplit/>
          <w:trHeight w:val="256"/>
        </w:trPr>
        <w:tc>
          <w:tcPr>
            <w:tcW w:w="10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из них</w:t>
            </w:r>
          </w:p>
        </w:tc>
      </w:tr>
      <w:tr w:rsidR="00027A72" w:rsidRPr="00027A72" w:rsidTr="00027A72">
        <w:trPr>
          <w:cantSplit/>
          <w:trHeight w:val="4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2.1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 xml:space="preserve">На организацию сбора подписей в поддержку выдвижения кандидата  </w:t>
            </w:r>
          </w:p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bCs/>
                <w:sz w:val="22"/>
                <w:szCs w:val="22"/>
              </w:rPr>
              <w:t>(стр.3=стр.4+стр.5)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</w:tr>
      <w:tr w:rsidR="00027A72" w:rsidRPr="00027A72" w:rsidTr="00027A72">
        <w:trPr>
          <w:cantSplit/>
          <w:trHeight w:val="256"/>
        </w:trPr>
        <w:tc>
          <w:tcPr>
            <w:tcW w:w="10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из них</w:t>
            </w:r>
          </w:p>
        </w:tc>
      </w:tr>
      <w:tr w:rsidR="00027A72" w:rsidRPr="00027A72" w:rsidTr="00027A72">
        <w:trPr>
          <w:cantSplit/>
          <w:trHeight w:val="45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2.1.1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На оплату труда лиц, привлекаемых для сбора подписей изб</w:t>
            </w:r>
            <w:r w:rsidRPr="00027A72">
              <w:rPr>
                <w:sz w:val="22"/>
                <w:szCs w:val="22"/>
              </w:rPr>
              <w:t>и</w:t>
            </w:r>
            <w:r w:rsidRPr="00027A72">
              <w:rPr>
                <w:sz w:val="22"/>
                <w:szCs w:val="22"/>
              </w:rPr>
              <w:t>рателей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</w:tr>
      <w:tr w:rsidR="00027A72" w:rsidRPr="00027A72" w:rsidTr="00027A72">
        <w:trPr>
          <w:cantSplit/>
          <w:trHeight w:val="45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2.1.2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На оплату изготовления подписных листов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</w:tr>
      <w:tr w:rsidR="00027A72" w:rsidRPr="00027A72" w:rsidTr="00027A72">
        <w:trPr>
          <w:cantSplit/>
          <w:trHeight w:val="25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2.2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На предвыборную агитацию через организации телерадиовещания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</w:tr>
      <w:tr w:rsidR="00027A72" w:rsidRPr="00027A72" w:rsidTr="00027A72">
        <w:trPr>
          <w:cantSplit/>
          <w:trHeight w:val="45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2.3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На предвыборную агитацию через редакции периодических печатных и сетевых изданий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</w:tr>
      <w:tr w:rsidR="00027A72" w:rsidRPr="00027A72" w:rsidTr="00027A72">
        <w:trPr>
          <w:cantSplit/>
          <w:trHeight w:val="4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2.4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На выпуск и распространение печатных и иных агитационных матери</w:t>
            </w:r>
            <w:r w:rsidRPr="00027A72">
              <w:rPr>
                <w:sz w:val="22"/>
                <w:szCs w:val="22"/>
              </w:rPr>
              <w:t>а</w:t>
            </w:r>
            <w:r w:rsidRPr="00027A72">
              <w:rPr>
                <w:sz w:val="22"/>
                <w:szCs w:val="22"/>
              </w:rPr>
              <w:t>лов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</w:tr>
      <w:tr w:rsidR="00027A72" w:rsidRPr="00027A72" w:rsidTr="00027A72">
        <w:trPr>
          <w:cantSplit/>
          <w:trHeight w:val="25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2.5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На проведение публичных массовых мероприятий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</w:tr>
      <w:tr w:rsidR="00027A72" w:rsidRPr="00027A72" w:rsidTr="00027A72">
        <w:trPr>
          <w:cantSplit/>
          <w:trHeight w:val="4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2.6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На оплату работ (услуг) информационного и консультационного хара</w:t>
            </w:r>
            <w:r w:rsidRPr="00027A72">
              <w:rPr>
                <w:sz w:val="22"/>
                <w:szCs w:val="22"/>
              </w:rPr>
              <w:t>к</w:t>
            </w:r>
            <w:r w:rsidRPr="00027A72">
              <w:rPr>
                <w:sz w:val="22"/>
                <w:szCs w:val="22"/>
              </w:rPr>
              <w:t>тера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</w:tr>
      <w:tr w:rsidR="00027A72" w:rsidRPr="00027A72" w:rsidTr="00027A72">
        <w:trPr>
          <w:cantSplit/>
          <w:trHeight w:val="4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2.7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На оплату других работ (услуг), выполненных (оказанных) юридич</w:t>
            </w:r>
            <w:r w:rsidRPr="00027A72">
              <w:rPr>
                <w:sz w:val="22"/>
                <w:szCs w:val="22"/>
              </w:rPr>
              <w:t>е</w:t>
            </w:r>
            <w:r w:rsidRPr="00027A72">
              <w:rPr>
                <w:sz w:val="22"/>
                <w:szCs w:val="22"/>
              </w:rPr>
              <w:t>скими лицами или гражданами РФ по договорам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</w:tr>
      <w:tr w:rsidR="00027A72" w:rsidRPr="00027A72" w:rsidTr="00027A72">
        <w:trPr>
          <w:cantSplit/>
          <w:trHeight w:val="4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2.8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</w:tr>
      <w:tr w:rsidR="00027A72" w:rsidRPr="00027A72" w:rsidTr="00027A72">
        <w:trPr>
          <w:cantSplit/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  <w:r w:rsidRPr="00027A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72" w:rsidRPr="00027A72" w:rsidRDefault="00027A72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 xml:space="preserve">Остаток средств фонда на дату сдачи отчета </w:t>
            </w:r>
          </w:p>
          <w:p w:rsidR="00027A72" w:rsidRPr="00027A72" w:rsidRDefault="00027A72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(стр.13=стр.1-стр.2)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</w:tr>
    </w:tbl>
    <w:p w:rsidR="00027A72" w:rsidRDefault="00027A72" w:rsidP="00027A72"/>
    <w:p w:rsidR="002B25D3" w:rsidRPr="002B25D3" w:rsidRDefault="002B25D3" w:rsidP="002B25D3">
      <w:pPr>
        <w:sectPr w:rsidR="002B25D3" w:rsidRPr="002B25D3" w:rsidSect="006D65B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009F6" w:rsidRDefault="00D009F6" w:rsidP="00D009F6">
      <w:pPr>
        <w:ind w:left="8789"/>
      </w:pPr>
      <w:r>
        <w:lastRenderedPageBreak/>
        <w:t xml:space="preserve">Приложение № 3 </w:t>
      </w:r>
    </w:p>
    <w:p w:rsidR="00D009F6" w:rsidRDefault="00D009F6" w:rsidP="00D009F6">
      <w:pPr>
        <w:ind w:left="8789"/>
      </w:pPr>
      <w:r>
        <w:t>к решению Таборинской районной территориальной избирательной комиссии</w:t>
      </w:r>
    </w:p>
    <w:p w:rsidR="00D009F6" w:rsidRDefault="00D009F6" w:rsidP="00C03720">
      <w:pPr>
        <w:ind w:left="8789"/>
        <w:rPr>
          <w:b/>
        </w:rPr>
      </w:pPr>
      <w:r>
        <w:t xml:space="preserve">от </w:t>
      </w:r>
      <w:r w:rsidR="00C03720">
        <w:t xml:space="preserve"> 4.07.2016 года № 12/86</w:t>
      </w:r>
    </w:p>
    <w:p w:rsidR="00D009F6" w:rsidRPr="00027A72" w:rsidRDefault="00D009F6" w:rsidP="00D009F6">
      <w:pPr>
        <w:rPr>
          <w:b/>
          <w:sz w:val="24"/>
          <w:szCs w:val="24"/>
        </w:rPr>
      </w:pPr>
      <w:r w:rsidRPr="00027A72">
        <w:rPr>
          <w:b/>
          <w:sz w:val="24"/>
          <w:szCs w:val="24"/>
        </w:rPr>
        <w:t xml:space="preserve">Сведения </w:t>
      </w:r>
    </w:p>
    <w:p w:rsidR="00D009F6" w:rsidRPr="00027A72" w:rsidRDefault="00D009F6" w:rsidP="00D009F6">
      <w:pPr>
        <w:rPr>
          <w:b/>
          <w:sz w:val="24"/>
          <w:szCs w:val="24"/>
        </w:rPr>
      </w:pPr>
      <w:r w:rsidRPr="00027A72">
        <w:rPr>
          <w:b/>
          <w:sz w:val="24"/>
          <w:szCs w:val="24"/>
        </w:rPr>
        <w:t xml:space="preserve"> о поступлении и расходованию средств избирательных фондов кандидатов на выборах </w:t>
      </w:r>
      <w:r w:rsidR="00C03720" w:rsidRPr="00027A72">
        <w:rPr>
          <w:b/>
          <w:sz w:val="24"/>
          <w:szCs w:val="24"/>
        </w:rPr>
        <w:t>депутатов Таборинской районной Думы (Думы Унже-Павинского сельского поселения) 13.09.2016 г.</w:t>
      </w:r>
    </w:p>
    <w:p w:rsidR="00D009F6" w:rsidRPr="00027A72" w:rsidRDefault="00D009F6" w:rsidP="00D009F6">
      <w:pPr>
        <w:rPr>
          <w:sz w:val="24"/>
          <w:szCs w:val="24"/>
        </w:rPr>
      </w:pPr>
      <w:r w:rsidRPr="00027A72">
        <w:rPr>
          <w:sz w:val="24"/>
          <w:szCs w:val="24"/>
        </w:rPr>
        <w:t xml:space="preserve">(на основании данных Сбербанка России) </w:t>
      </w:r>
    </w:p>
    <w:p w:rsidR="00D009F6" w:rsidRPr="00027A72" w:rsidRDefault="00D009F6" w:rsidP="00D009F6">
      <w:pPr>
        <w:shd w:val="clear" w:color="auto" w:fill="FFFFFF"/>
        <w:suppressAutoHyphens/>
        <w:jc w:val="right"/>
        <w:rPr>
          <w:sz w:val="24"/>
          <w:szCs w:val="24"/>
        </w:rPr>
      </w:pPr>
      <w:r w:rsidRPr="00027A72">
        <w:rPr>
          <w:sz w:val="24"/>
          <w:szCs w:val="24"/>
        </w:rPr>
        <w:t xml:space="preserve">                                                                                                       По состоянию на __________, в рублях</w:t>
      </w:r>
    </w:p>
    <w:tbl>
      <w:tblPr>
        <w:tblW w:w="15656" w:type="dxa"/>
        <w:tblInd w:w="-590" w:type="dxa"/>
        <w:tblLook w:val="0000"/>
      </w:tblPr>
      <w:tblGrid>
        <w:gridCol w:w="446"/>
        <w:gridCol w:w="2471"/>
        <w:gridCol w:w="876"/>
        <w:gridCol w:w="1000"/>
        <w:gridCol w:w="551"/>
        <w:gridCol w:w="798"/>
        <w:gridCol w:w="492"/>
        <w:gridCol w:w="739"/>
        <w:gridCol w:w="778"/>
        <w:gridCol w:w="914"/>
        <w:gridCol w:w="798"/>
        <w:gridCol w:w="1148"/>
        <w:gridCol w:w="759"/>
        <w:gridCol w:w="739"/>
        <w:gridCol w:w="876"/>
        <w:gridCol w:w="767"/>
        <w:gridCol w:w="506"/>
        <w:gridCol w:w="506"/>
        <w:gridCol w:w="492"/>
      </w:tblGrid>
      <w:tr w:rsidR="00D009F6" w:rsidRPr="00027A72" w:rsidTr="00C03720">
        <w:trPr>
          <w:cantSplit/>
          <w:trHeight w:val="525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 xml:space="preserve">ФИО кандидата </w:t>
            </w:r>
          </w:p>
        </w:tc>
        <w:tc>
          <w:tcPr>
            <w:tcW w:w="52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Поступило средств в избирательный фонд (руб.)</w:t>
            </w:r>
          </w:p>
        </w:tc>
        <w:tc>
          <w:tcPr>
            <w:tcW w:w="5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Израсходовано средств избирательного фонда (руб.)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Возвращено денежных средств жертвователям</w:t>
            </w:r>
          </w:p>
        </w:tc>
      </w:tr>
      <w:tr w:rsidR="00D009F6" w:rsidRPr="00027A72" w:rsidTr="00027A72">
        <w:trPr>
          <w:cantSplit/>
          <w:trHeight w:val="306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43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из них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из них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в том числе</w:t>
            </w:r>
          </w:p>
        </w:tc>
      </w:tr>
      <w:tr w:rsidR="00D009F6" w:rsidRPr="00027A72" w:rsidTr="00C03720">
        <w:trPr>
          <w:cantSplit/>
          <w:trHeight w:val="642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от юридических лиц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от граждан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собственные средства кандидата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средства, выделенные кандидату избирательным объединением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на оплату изготовления подписных листов, сбора подписей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на проведение предвыборной агитации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на оплату работ, услуг, связанных с проведением избирательной  кампании</w:t>
            </w: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количество юридических лиц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количество физических лиц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основание возврата</w:t>
            </w:r>
          </w:p>
        </w:tc>
      </w:tr>
      <w:tr w:rsidR="00D009F6" w:rsidRPr="00027A72" w:rsidTr="00C03720">
        <w:trPr>
          <w:cantSplit/>
          <w:trHeight w:val="285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сумма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Наименование  юридического лица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сумма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количество физических лиц</w:t>
            </w: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</w:p>
        </w:tc>
      </w:tr>
      <w:tr w:rsidR="00D009F6" w:rsidRPr="00027A72" w:rsidTr="00C03720">
        <w:trPr>
          <w:cantSplit/>
          <w:trHeight w:val="3044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Выпуск, изготовление  и распространение печатных агитационных материалов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на проведение агитации в СМИ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на проведение агитационных публичных мероприятий</w:t>
            </w: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</w:p>
        </w:tc>
      </w:tr>
      <w:tr w:rsidR="00D009F6" w:rsidRPr="00027A72" w:rsidTr="00C03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446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71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6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00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51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98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92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9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78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14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98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48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9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39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76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67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06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506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92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D009F6" w:rsidRPr="00027A72" w:rsidTr="00C03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446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1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6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9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8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4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8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9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6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6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6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8C10A5" w:rsidRDefault="00D009F6" w:rsidP="00C03720">
      <w:pPr>
        <w:rPr>
          <w:b/>
        </w:rPr>
      </w:pPr>
      <w:r>
        <w:rPr>
          <w:b/>
        </w:rPr>
        <w:t>Председатель избирательной комиссии  ________________________/Л.М.Закревская</w:t>
      </w:r>
      <w:r w:rsidR="00C03720">
        <w:rPr>
          <w:b/>
        </w:rPr>
        <w:t>/</w:t>
      </w:r>
    </w:p>
    <w:p w:rsidR="008C10A5" w:rsidRPr="00C03720" w:rsidRDefault="008C10A5" w:rsidP="00C03720">
      <w:pPr>
        <w:rPr>
          <w:b/>
        </w:rPr>
        <w:sectPr w:rsidR="008C10A5" w:rsidRPr="00C03720" w:rsidSect="00027A72">
          <w:pgSz w:w="16838" w:h="11906" w:orient="landscape"/>
          <w:pgMar w:top="1418" w:right="1134" w:bottom="851" w:left="1134" w:header="346" w:footer="709" w:gutter="0"/>
          <w:cols w:space="708"/>
          <w:docGrid w:linePitch="381"/>
        </w:sectPr>
      </w:pPr>
    </w:p>
    <w:p w:rsidR="00277DFC" w:rsidRDefault="00277DFC">
      <w:pPr>
        <w:jc w:val="left"/>
      </w:pPr>
    </w:p>
    <w:sectPr w:rsidR="00277DFC" w:rsidSect="00D23B42"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593" w:rsidRDefault="00D14593">
      <w:r>
        <w:separator/>
      </w:r>
    </w:p>
  </w:endnote>
  <w:endnote w:type="continuationSeparator" w:id="1">
    <w:p w:rsidR="00D14593" w:rsidRDefault="00D14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F6" w:rsidRDefault="00D009F6" w:rsidP="001A6498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593" w:rsidRDefault="00D14593">
      <w:r>
        <w:separator/>
      </w:r>
    </w:p>
  </w:footnote>
  <w:footnote w:type="continuationSeparator" w:id="1">
    <w:p w:rsidR="00D14593" w:rsidRDefault="00D14593">
      <w:r>
        <w:continuationSeparator/>
      </w:r>
    </w:p>
  </w:footnote>
  <w:footnote w:id="2">
    <w:p w:rsidR="00027A72" w:rsidRPr="001A7837" w:rsidRDefault="00027A72" w:rsidP="00027A72">
      <w:pPr>
        <w:pStyle w:val="af4"/>
      </w:pPr>
      <w:r>
        <w:rPr>
          <w:rStyle w:val="af6"/>
        </w:rPr>
        <w:footnoteRef/>
      </w:r>
      <w:r>
        <w:t xml:space="preserve"> Значения итоговых строк поступивших и израсходованных средств</w:t>
      </w:r>
      <w:r w:rsidRPr="001A7837">
        <w:t xml:space="preserve"> избирательного фонда</w:t>
      </w:r>
      <w:r>
        <w:t xml:space="preserve"> должны совпадать.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064" w:rsidRDefault="004F3064">
    <w:pPr>
      <w:pStyle w:val="a3"/>
    </w:pPr>
  </w:p>
  <w:p w:rsidR="004F3064" w:rsidRDefault="00D009F6" w:rsidP="00E6572E">
    <w:pPr>
      <w:pStyle w:val="a3"/>
    </w:pPr>
    <w:r w:rsidRPr="00D009F6"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F6" w:rsidRDefault="00D009F6">
    <w:pPr>
      <w:pStyle w:val="a3"/>
    </w:pPr>
  </w:p>
  <w:p w:rsidR="00D009F6" w:rsidRDefault="00D009F6" w:rsidP="00E6572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F6" w:rsidRDefault="00D009F6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D009F6" w:rsidRDefault="00D009F6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F6" w:rsidRDefault="00D009F6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027A72">
      <w:rPr>
        <w:rStyle w:val="afa"/>
        <w:noProof/>
      </w:rPr>
      <w:t>5</w:t>
    </w:r>
    <w:r>
      <w:rPr>
        <w:rStyle w:val="afa"/>
      </w:rPr>
      <w:fldChar w:fldCharType="end"/>
    </w:r>
  </w:p>
  <w:p w:rsidR="00D009F6" w:rsidRDefault="00D009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396"/>
        </w:tabs>
        <w:ind w:left="2396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91"/>
        </w:tabs>
        <w:ind w:left="139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1"/>
        </w:tabs>
        <w:ind w:left="211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1"/>
        </w:tabs>
        <w:ind w:left="283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1"/>
        </w:tabs>
        <w:ind w:left="355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1"/>
        </w:tabs>
        <w:ind w:left="427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1"/>
        </w:tabs>
        <w:ind w:left="499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1"/>
        </w:tabs>
        <w:ind w:left="571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1"/>
        </w:tabs>
        <w:ind w:left="6431" w:hanging="360"/>
      </w:pPr>
    </w:lvl>
  </w:abstractNum>
  <w:abstractNum w:abstractNumId="5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27A72"/>
    <w:rsid w:val="0003038D"/>
    <w:rsid w:val="000541FC"/>
    <w:rsid w:val="00062CA5"/>
    <w:rsid w:val="00064103"/>
    <w:rsid w:val="0007349E"/>
    <w:rsid w:val="00076F98"/>
    <w:rsid w:val="0008561D"/>
    <w:rsid w:val="000872AE"/>
    <w:rsid w:val="00137589"/>
    <w:rsid w:val="001640BC"/>
    <w:rsid w:val="00172DB0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6AE6"/>
    <w:rsid w:val="00277DFC"/>
    <w:rsid w:val="002930EF"/>
    <w:rsid w:val="002A29D4"/>
    <w:rsid w:val="002B25D3"/>
    <w:rsid w:val="002C1625"/>
    <w:rsid w:val="002C3BD8"/>
    <w:rsid w:val="002C42DF"/>
    <w:rsid w:val="002E05AC"/>
    <w:rsid w:val="002E2F13"/>
    <w:rsid w:val="002F2BB2"/>
    <w:rsid w:val="002F68F1"/>
    <w:rsid w:val="0032244C"/>
    <w:rsid w:val="00370470"/>
    <w:rsid w:val="00370D3C"/>
    <w:rsid w:val="00375EFC"/>
    <w:rsid w:val="00380E0A"/>
    <w:rsid w:val="00384F84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B83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F3064"/>
    <w:rsid w:val="004F7FEF"/>
    <w:rsid w:val="00501DAA"/>
    <w:rsid w:val="00554436"/>
    <w:rsid w:val="0057716E"/>
    <w:rsid w:val="00577EA3"/>
    <w:rsid w:val="005B5A24"/>
    <w:rsid w:val="005C38CC"/>
    <w:rsid w:val="005C54C4"/>
    <w:rsid w:val="005E50CF"/>
    <w:rsid w:val="005E7614"/>
    <w:rsid w:val="005F7398"/>
    <w:rsid w:val="00607721"/>
    <w:rsid w:val="006331EE"/>
    <w:rsid w:val="006B602F"/>
    <w:rsid w:val="006C2CF7"/>
    <w:rsid w:val="006D5CEE"/>
    <w:rsid w:val="007012A3"/>
    <w:rsid w:val="00711296"/>
    <w:rsid w:val="00712B4B"/>
    <w:rsid w:val="007142C3"/>
    <w:rsid w:val="007162B0"/>
    <w:rsid w:val="007367EA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58F4"/>
    <w:rsid w:val="00870F44"/>
    <w:rsid w:val="0088524B"/>
    <w:rsid w:val="008B2E35"/>
    <w:rsid w:val="008B64CB"/>
    <w:rsid w:val="008C10A5"/>
    <w:rsid w:val="008D497E"/>
    <w:rsid w:val="008D5C2D"/>
    <w:rsid w:val="008F072A"/>
    <w:rsid w:val="00902238"/>
    <w:rsid w:val="009050AF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F64"/>
    <w:rsid w:val="009A2BBB"/>
    <w:rsid w:val="009C2848"/>
    <w:rsid w:val="009D3EDC"/>
    <w:rsid w:val="009E5807"/>
    <w:rsid w:val="00A24065"/>
    <w:rsid w:val="00A273BD"/>
    <w:rsid w:val="00A30AEE"/>
    <w:rsid w:val="00A60F00"/>
    <w:rsid w:val="00A65361"/>
    <w:rsid w:val="00A658D8"/>
    <w:rsid w:val="00A74280"/>
    <w:rsid w:val="00AA13A8"/>
    <w:rsid w:val="00AB3DC8"/>
    <w:rsid w:val="00AB6C2B"/>
    <w:rsid w:val="00AC723E"/>
    <w:rsid w:val="00AD0EBC"/>
    <w:rsid w:val="00AF5F15"/>
    <w:rsid w:val="00B00B6F"/>
    <w:rsid w:val="00B01872"/>
    <w:rsid w:val="00B2732B"/>
    <w:rsid w:val="00B34948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03720"/>
    <w:rsid w:val="00C35D76"/>
    <w:rsid w:val="00C55780"/>
    <w:rsid w:val="00C6441C"/>
    <w:rsid w:val="00C806C4"/>
    <w:rsid w:val="00C961E3"/>
    <w:rsid w:val="00CA7B5A"/>
    <w:rsid w:val="00CD2C8B"/>
    <w:rsid w:val="00CD6459"/>
    <w:rsid w:val="00CF0E66"/>
    <w:rsid w:val="00D009F6"/>
    <w:rsid w:val="00D022BE"/>
    <w:rsid w:val="00D1304F"/>
    <w:rsid w:val="00D14593"/>
    <w:rsid w:val="00D2097C"/>
    <w:rsid w:val="00D23B42"/>
    <w:rsid w:val="00D24B9B"/>
    <w:rsid w:val="00D511DE"/>
    <w:rsid w:val="00D54393"/>
    <w:rsid w:val="00D82B86"/>
    <w:rsid w:val="00D90E5F"/>
    <w:rsid w:val="00DB3C4E"/>
    <w:rsid w:val="00DC1BC1"/>
    <w:rsid w:val="00DC44F1"/>
    <w:rsid w:val="00DD2F55"/>
    <w:rsid w:val="00E12CDB"/>
    <w:rsid w:val="00E13177"/>
    <w:rsid w:val="00E13A5F"/>
    <w:rsid w:val="00E13BCB"/>
    <w:rsid w:val="00E20F05"/>
    <w:rsid w:val="00E5110E"/>
    <w:rsid w:val="00E54B87"/>
    <w:rsid w:val="00E56117"/>
    <w:rsid w:val="00E6572E"/>
    <w:rsid w:val="00E72885"/>
    <w:rsid w:val="00E75E97"/>
    <w:rsid w:val="00E83603"/>
    <w:rsid w:val="00E92AF0"/>
    <w:rsid w:val="00E93657"/>
    <w:rsid w:val="00E968D2"/>
    <w:rsid w:val="00EB28EF"/>
    <w:rsid w:val="00EE43F1"/>
    <w:rsid w:val="00EF74E3"/>
    <w:rsid w:val="00F05E82"/>
    <w:rsid w:val="00F305E1"/>
    <w:rsid w:val="00F30CD7"/>
    <w:rsid w:val="00F360A8"/>
    <w:rsid w:val="00F554C8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40A2A-A29B-43B7-B095-6BD92BDE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72</TotalTime>
  <Pages>8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2016-05-12T08:18:00Z</cp:lastPrinted>
  <dcterms:created xsi:type="dcterms:W3CDTF">2016-07-03T06:58:00Z</dcterms:created>
  <dcterms:modified xsi:type="dcterms:W3CDTF">2016-07-03T08:06:00Z</dcterms:modified>
</cp:coreProperties>
</file>