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BD" w:rsidRDefault="00A841BD" w:rsidP="00556182">
      <w:pPr>
        <w:spacing w:line="360" w:lineRule="auto"/>
        <w:jc w:val="center"/>
        <w:rPr>
          <w:b/>
          <w:sz w:val="28"/>
          <w:szCs w:val="28"/>
        </w:rPr>
      </w:pPr>
      <w:r w:rsidRPr="005652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ыйгерб" style="width:30.75pt;height:57pt;visibility:visible">
            <v:imagedata r:id="rId5" o:title="" grayscale="t"/>
          </v:shape>
        </w:pict>
      </w:r>
    </w:p>
    <w:p w:rsidR="00A841BD" w:rsidRDefault="00A841BD" w:rsidP="00E943C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СЕВЕРОУРАЛЬСКАЯ ГОРОДСКАЯ </w:t>
      </w:r>
    </w:p>
    <w:p w:rsidR="00A841BD" w:rsidRDefault="00A841BD" w:rsidP="00E943C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841BD" w:rsidRDefault="00A841BD" w:rsidP="00E943C8">
      <w:pPr>
        <w:widowControl w:val="0"/>
        <w:jc w:val="center"/>
        <w:rPr>
          <w:b/>
          <w:sz w:val="28"/>
          <w:szCs w:val="28"/>
        </w:rPr>
      </w:pPr>
    </w:p>
    <w:p w:rsidR="00A841BD" w:rsidRDefault="00A841BD" w:rsidP="00E943C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4067"/>
        <w:gridCol w:w="1440"/>
        <w:gridCol w:w="4063"/>
      </w:tblGrid>
      <w:tr w:rsidR="00A841BD" w:rsidRPr="00556182" w:rsidTr="00556182">
        <w:tc>
          <w:tcPr>
            <w:tcW w:w="4068" w:type="dxa"/>
          </w:tcPr>
          <w:p w:rsidR="00A841BD" w:rsidRPr="00556182" w:rsidRDefault="00A841BD" w:rsidP="00E943C8">
            <w:pPr>
              <w:widowControl w:val="0"/>
              <w:rPr>
                <w:b/>
                <w:bCs/>
                <w:iCs/>
              </w:rPr>
            </w:pPr>
            <w:r w:rsidRPr="00556182">
              <w:rPr>
                <w:b/>
                <w:bCs/>
                <w:iCs/>
              </w:rPr>
              <w:t>08 июня</w:t>
            </w:r>
            <w:r>
              <w:rPr>
                <w:b/>
                <w:bCs/>
                <w:iCs/>
              </w:rPr>
              <w:t xml:space="preserve"> </w:t>
            </w:r>
            <w:r w:rsidRPr="00556182">
              <w:rPr>
                <w:b/>
                <w:bCs/>
                <w:iCs/>
              </w:rPr>
              <w:t>2017 года</w:t>
            </w:r>
          </w:p>
        </w:tc>
        <w:tc>
          <w:tcPr>
            <w:tcW w:w="1440" w:type="dxa"/>
          </w:tcPr>
          <w:p w:rsidR="00A841BD" w:rsidRPr="00556182" w:rsidRDefault="00A841BD" w:rsidP="00E943C8">
            <w:pPr>
              <w:widowControl w:val="0"/>
              <w:rPr>
                <w:b/>
                <w:bCs/>
                <w:iCs/>
              </w:rPr>
            </w:pPr>
          </w:p>
        </w:tc>
        <w:tc>
          <w:tcPr>
            <w:tcW w:w="4063" w:type="dxa"/>
          </w:tcPr>
          <w:p w:rsidR="00A841BD" w:rsidRPr="00556182" w:rsidRDefault="00A841BD" w:rsidP="00E943C8">
            <w:pPr>
              <w:widowControl w:val="0"/>
              <w:jc w:val="right"/>
              <w:rPr>
                <w:b/>
                <w:bCs/>
                <w:iCs/>
                <w:lang w:val="en-US"/>
              </w:rPr>
            </w:pPr>
            <w:r w:rsidRPr="00556182">
              <w:rPr>
                <w:b/>
                <w:bCs/>
                <w:iCs/>
              </w:rPr>
              <w:t>№0</w:t>
            </w:r>
            <w:r>
              <w:rPr>
                <w:b/>
                <w:bCs/>
                <w:iCs/>
              </w:rPr>
              <w:t>7</w:t>
            </w:r>
            <w:r w:rsidRPr="00556182">
              <w:rPr>
                <w:b/>
                <w:bCs/>
                <w:iCs/>
              </w:rPr>
              <w:t xml:space="preserve">/33 </w:t>
            </w:r>
          </w:p>
        </w:tc>
      </w:tr>
    </w:tbl>
    <w:p w:rsidR="00A841BD" w:rsidRDefault="00A841BD" w:rsidP="00E943C8">
      <w:pPr>
        <w:widowControl w:val="0"/>
        <w:jc w:val="center"/>
      </w:pPr>
      <w:r>
        <w:t>г. Североуральск</w:t>
      </w:r>
    </w:p>
    <w:p w:rsidR="00A841BD" w:rsidRDefault="00A841BD" w:rsidP="00E943C8">
      <w:pPr>
        <w:widowControl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32" w:tblpY="1"/>
        <w:tblOverlap w:val="never"/>
        <w:tblW w:w="10050" w:type="dxa"/>
        <w:tblLayout w:type="fixed"/>
        <w:tblLook w:val="01E0"/>
      </w:tblPr>
      <w:tblGrid>
        <w:gridCol w:w="10050"/>
      </w:tblGrid>
      <w:tr w:rsidR="00A841BD" w:rsidTr="00556182">
        <w:trPr>
          <w:trHeight w:val="953"/>
        </w:trPr>
        <w:tc>
          <w:tcPr>
            <w:tcW w:w="10048" w:type="dxa"/>
          </w:tcPr>
          <w:p w:rsidR="00A841BD" w:rsidRDefault="00A841BD" w:rsidP="00E943C8">
            <w:pPr>
              <w:pStyle w:val="Heading3"/>
              <w:keepNext w:val="0"/>
              <w:widowControl w:val="0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Календаря основных мероприятий по подготовке и проведению выборов Губернатора Свердловской области 10 сентября 2017 года на территории Североуральского городского округа</w:t>
            </w:r>
          </w:p>
        </w:tc>
      </w:tr>
    </w:tbl>
    <w:p w:rsidR="00A841BD" w:rsidRPr="000A1F26" w:rsidRDefault="00A841BD" w:rsidP="00556182">
      <w:pPr>
        <w:spacing w:line="360" w:lineRule="auto"/>
        <w:ind w:firstLine="709"/>
        <w:jc w:val="both"/>
        <w:rPr>
          <w:sz w:val="16"/>
          <w:szCs w:val="16"/>
        </w:rPr>
      </w:pPr>
    </w:p>
    <w:p w:rsidR="00A841BD" w:rsidRPr="00556182" w:rsidRDefault="00A841BD" w:rsidP="00E943C8">
      <w:pPr>
        <w:widowControl w:val="0"/>
        <w:spacing w:line="360" w:lineRule="auto"/>
        <w:ind w:firstLine="709"/>
        <w:jc w:val="both"/>
      </w:pPr>
      <w:r w:rsidRPr="00556182">
        <w:rPr>
          <w:sz w:val="28"/>
          <w:szCs w:val="28"/>
        </w:rPr>
        <w:t xml:space="preserve">Руководствуясь </w:t>
      </w:r>
      <w:r w:rsidRPr="00556182">
        <w:rPr>
          <w:rFonts w:ascii="Times New Roman CYR" w:hAnsi="Times New Roman CYR"/>
          <w:sz w:val="28"/>
          <w:szCs w:val="28"/>
        </w:rPr>
        <w:t xml:space="preserve">постановлением Избирательной комиссии </w:t>
      </w:r>
      <w:r>
        <w:rPr>
          <w:rFonts w:ascii="Times New Roman CYR" w:hAnsi="Times New Roman CYR"/>
          <w:sz w:val="28"/>
          <w:szCs w:val="28"/>
        </w:rPr>
        <w:t>С</w:t>
      </w:r>
      <w:r w:rsidRPr="00556182">
        <w:rPr>
          <w:rFonts w:ascii="Times New Roman CYR" w:hAnsi="Times New Roman CYR"/>
          <w:sz w:val="28"/>
          <w:szCs w:val="28"/>
        </w:rPr>
        <w:t>вердловской области от 07.06.2017 № 10/87 «</w:t>
      </w:r>
      <w:r w:rsidRPr="00556182">
        <w:rPr>
          <w:sz w:val="28"/>
          <w:szCs w:val="28"/>
        </w:rPr>
        <w:t>Об утверждении Календаря основных мероприятий по подготовке и проведению выборов Губернатора Свердловской области 10 сентября 2017 года</w:t>
      </w:r>
      <w:r>
        <w:rPr>
          <w:sz w:val="28"/>
          <w:szCs w:val="28"/>
        </w:rPr>
        <w:t>»</w:t>
      </w:r>
      <w:r w:rsidRPr="00556182">
        <w:rPr>
          <w:rFonts w:ascii="Times New Roman CYR" w:hAnsi="Times New Roman CYR"/>
          <w:sz w:val="28"/>
          <w:szCs w:val="28"/>
        </w:rPr>
        <w:t xml:space="preserve"> Североуральская городская территориальная избирательная комиссия</w:t>
      </w:r>
      <w:r w:rsidRPr="00556182">
        <w:rPr>
          <w:sz w:val="28"/>
          <w:szCs w:val="28"/>
        </w:rPr>
        <w:t xml:space="preserve"> </w:t>
      </w:r>
      <w:r w:rsidRPr="00556182">
        <w:rPr>
          <w:b/>
          <w:sz w:val="28"/>
          <w:szCs w:val="28"/>
        </w:rPr>
        <w:t xml:space="preserve"> </w:t>
      </w:r>
      <w:r w:rsidRPr="00556182">
        <w:rPr>
          <w:b/>
          <w:bCs/>
          <w:sz w:val="28"/>
        </w:rPr>
        <w:t>р е ш и л а:</w:t>
      </w:r>
      <w:r w:rsidRPr="00556182">
        <w:t xml:space="preserve"> </w:t>
      </w:r>
    </w:p>
    <w:p w:rsidR="00A841BD" w:rsidRDefault="00A841BD" w:rsidP="00E943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 Утвердить </w:t>
      </w:r>
      <w:r>
        <w:rPr>
          <w:sz w:val="28"/>
          <w:szCs w:val="28"/>
        </w:rPr>
        <w:t>Календарь основных мероприятий по подготовке и проведению выборов Губернатора Свердловской области  10 сентября 2017 года на территории Североуральского городского округа (прилагается).</w:t>
      </w:r>
    </w:p>
    <w:p w:rsidR="00A841BD" w:rsidRDefault="00A841BD" w:rsidP="00E943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органам местного самоуправления Североуральского городского округа.</w:t>
      </w:r>
    </w:p>
    <w:p w:rsidR="00A841BD" w:rsidRDefault="00A841BD" w:rsidP="00E943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 Р</w:t>
      </w:r>
      <w:r>
        <w:rPr>
          <w:sz w:val="28"/>
          <w:szCs w:val="28"/>
        </w:rPr>
        <w:t>азместить</w:t>
      </w:r>
      <w:r>
        <w:rPr>
          <w:sz w:val="28"/>
        </w:rPr>
        <w:t xml:space="preserve"> настоящее решение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странице </w:t>
      </w:r>
      <w:r>
        <w:rPr>
          <w:sz w:val="28"/>
        </w:rPr>
        <w:t>Североуральской городской территориальной избирательной комиссии в сети «Интернет».</w:t>
      </w:r>
    </w:p>
    <w:p w:rsidR="00A841BD" w:rsidRDefault="00A841BD" w:rsidP="00E943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председателя комиссии Гусакову Т.Я.</w:t>
      </w:r>
    </w:p>
    <w:p w:rsidR="00A841BD" w:rsidRDefault="00A841BD" w:rsidP="00556182">
      <w:pPr>
        <w:tabs>
          <w:tab w:val="center" w:pos="4950"/>
          <w:tab w:val="right" w:pos="9540"/>
        </w:tabs>
        <w:ind w:left="360" w:right="381"/>
        <w:jc w:val="center"/>
        <w:rPr>
          <w:rFonts w:ascii="Times New Roman CYR" w:hAnsi="Times New Roman CYR"/>
          <w:b/>
          <w:bCs/>
        </w:rPr>
      </w:pPr>
    </w:p>
    <w:tbl>
      <w:tblPr>
        <w:tblW w:w="0" w:type="auto"/>
        <w:tblLook w:val="00A0"/>
      </w:tblPr>
      <w:tblGrid>
        <w:gridCol w:w="4499"/>
        <w:gridCol w:w="988"/>
        <w:gridCol w:w="667"/>
        <w:gridCol w:w="3111"/>
        <w:gridCol w:w="305"/>
      </w:tblGrid>
      <w:tr w:rsidR="00A841BD" w:rsidTr="00556182">
        <w:trPr>
          <w:gridAfter w:val="1"/>
          <w:wAfter w:w="318" w:type="dxa"/>
        </w:trPr>
        <w:tc>
          <w:tcPr>
            <w:tcW w:w="4644" w:type="dxa"/>
          </w:tcPr>
          <w:p w:rsidR="00A841BD" w:rsidRDefault="00A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841BD" w:rsidRDefault="00A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Северуральской городской территориальной избирательной комиссии </w:t>
            </w:r>
          </w:p>
        </w:tc>
        <w:tc>
          <w:tcPr>
            <w:tcW w:w="1736" w:type="dxa"/>
            <w:gridSpan w:val="2"/>
          </w:tcPr>
          <w:p w:rsidR="00A841BD" w:rsidRDefault="00A84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841BD" w:rsidRDefault="00A841BD">
            <w:pPr>
              <w:jc w:val="both"/>
              <w:rPr>
                <w:sz w:val="28"/>
                <w:szCs w:val="28"/>
              </w:rPr>
            </w:pPr>
          </w:p>
          <w:p w:rsidR="00A841BD" w:rsidRDefault="00A841BD">
            <w:pPr>
              <w:jc w:val="both"/>
              <w:rPr>
                <w:sz w:val="28"/>
                <w:szCs w:val="28"/>
              </w:rPr>
            </w:pPr>
          </w:p>
          <w:p w:rsidR="00A841BD" w:rsidRDefault="00A841BD">
            <w:pPr>
              <w:jc w:val="both"/>
              <w:rPr>
                <w:sz w:val="28"/>
                <w:szCs w:val="28"/>
              </w:rPr>
            </w:pPr>
          </w:p>
          <w:p w:rsidR="00A841BD" w:rsidRDefault="00A84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Т.Я. Гусакова</w:t>
            </w:r>
          </w:p>
        </w:tc>
      </w:tr>
      <w:tr w:rsidR="00A841BD" w:rsidTr="00556182">
        <w:trPr>
          <w:gridAfter w:val="1"/>
          <w:wAfter w:w="318" w:type="dxa"/>
        </w:trPr>
        <w:tc>
          <w:tcPr>
            <w:tcW w:w="4644" w:type="dxa"/>
          </w:tcPr>
          <w:p w:rsidR="00A841BD" w:rsidRPr="00E943C8" w:rsidRDefault="00A841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A841BD" w:rsidRPr="00E943C8" w:rsidRDefault="00A841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1" w:type="dxa"/>
          </w:tcPr>
          <w:p w:rsidR="00A841BD" w:rsidRPr="00E943C8" w:rsidRDefault="00A841BD">
            <w:pPr>
              <w:jc w:val="both"/>
              <w:rPr>
                <w:sz w:val="18"/>
                <w:szCs w:val="18"/>
              </w:rPr>
            </w:pPr>
          </w:p>
        </w:tc>
      </w:tr>
      <w:tr w:rsidR="00A841BD" w:rsidTr="00556182">
        <w:trPr>
          <w:gridAfter w:val="1"/>
          <w:wAfter w:w="318" w:type="dxa"/>
        </w:trPr>
        <w:tc>
          <w:tcPr>
            <w:tcW w:w="4644" w:type="dxa"/>
          </w:tcPr>
          <w:p w:rsidR="00A841BD" w:rsidRDefault="00A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A841BD" w:rsidRDefault="00A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Североуральской городской территориальной избирательной комиссии </w:t>
            </w:r>
          </w:p>
        </w:tc>
        <w:tc>
          <w:tcPr>
            <w:tcW w:w="1736" w:type="dxa"/>
            <w:gridSpan w:val="2"/>
          </w:tcPr>
          <w:p w:rsidR="00A841BD" w:rsidRDefault="00A84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841BD" w:rsidRDefault="00A841BD">
            <w:pPr>
              <w:jc w:val="both"/>
              <w:rPr>
                <w:sz w:val="28"/>
                <w:szCs w:val="28"/>
              </w:rPr>
            </w:pPr>
          </w:p>
          <w:p w:rsidR="00A841BD" w:rsidRDefault="00A841BD">
            <w:pPr>
              <w:jc w:val="both"/>
              <w:rPr>
                <w:sz w:val="28"/>
                <w:szCs w:val="28"/>
              </w:rPr>
            </w:pPr>
          </w:p>
          <w:p w:rsidR="00A841BD" w:rsidRDefault="00A841BD">
            <w:pPr>
              <w:jc w:val="both"/>
              <w:rPr>
                <w:sz w:val="28"/>
                <w:szCs w:val="28"/>
              </w:rPr>
            </w:pPr>
          </w:p>
          <w:p w:rsidR="00A841BD" w:rsidRDefault="00A84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Паукова</w:t>
            </w:r>
          </w:p>
        </w:tc>
      </w:tr>
      <w:tr w:rsidR="00A841BD" w:rsidRPr="00890B7F" w:rsidTr="00A02721">
        <w:tblPrEx>
          <w:tblLook w:val="01E0"/>
        </w:tblPrEx>
        <w:tc>
          <w:tcPr>
            <w:tcW w:w="5688" w:type="dxa"/>
            <w:gridSpan w:val="2"/>
          </w:tcPr>
          <w:p w:rsidR="00A841BD" w:rsidRPr="00A02721" w:rsidRDefault="00A841BD" w:rsidP="00A02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1" w:type="dxa"/>
            <w:gridSpan w:val="3"/>
          </w:tcPr>
          <w:p w:rsidR="00A841BD" w:rsidRPr="00A02721" w:rsidRDefault="00A841BD" w:rsidP="00A02721">
            <w:pPr>
              <w:ind w:left="85"/>
              <w:jc w:val="center"/>
              <w:rPr>
                <w:sz w:val="28"/>
                <w:szCs w:val="28"/>
              </w:rPr>
            </w:pPr>
            <w:r w:rsidRPr="00A02721">
              <w:rPr>
                <w:sz w:val="28"/>
                <w:szCs w:val="28"/>
              </w:rPr>
              <w:t>УТВЕРЖДЕН</w:t>
            </w:r>
          </w:p>
          <w:p w:rsidR="00A841BD" w:rsidRPr="00A02721" w:rsidRDefault="00A841BD" w:rsidP="00A02721">
            <w:pPr>
              <w:ind w:left="85"/>
              <w:jc w:val="center"/>
              <w:rPr>
                <w:sz w:val="28"/>
                <w:szCs w:val="28"/>
              </w:rPr>
            </w:pPr>
            <w:r w:rsidRPr="00A02721">
              <w:rPr>
                <w:sz w:val="28"/>
                <w:szCs w:val="28"/>
              </w:rPr>
              <w:t xml:space="preserve">Решением Североуральской городской  территориальной избирательной комиссии </w:t>
            </w:r>
          </w:p>
          <w:p w:rsidR="00A841BD" w:rsidRPr="00A02721" w:rsidRDefault="00A841BD" w:rsidP="00A02721">
            <w:pPr>
              <w:ind w:left="85"/>
              <w:jc w:val="center"/>
              <w:rPr>
                <w:sz w:val="16"/>
                <w:szCs w:val="16"/>
              </w:rPr>
            </w:pPr>
            <w:r w:rsidRPr="00A02721">
              <w:rPr>
                <w:sz w:val="28"/>
                <w:szCs w:val="28"/>
              </w:rPr>
              <w:t xml:space="preserve">от 08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02721">
                <w:rPr>
                  <w:sz w:val="28"/>
                  <w:szCs w:val="28"/>
                </w:rPr>
                <w:t>2017 г</w:t>
              </w:r>
            </w:smartTag>
            <w:r w:rsidRPr="00A02721">
              <w:rPr>
                <w:sz w:val="28"/>
                <w:szCs w:val="28"/>
              </w:rPr>
              <w:t>. № 06/33</w:t>
            </w:r>
          </w:p>
        </w:tc>
      </w:tr>
    </w:tbl>
    <w:p w:rsidR="00A841BD" w:rsidRDefault="00A841BD" w:rsidP="000A1F26">
      <w:pPr>
        <w:jc w:val="center"/>
        <w:rPr>
          <w:sz w:val="16"/>
          <w:szCs w:val="16"/>
        </w:rPr>
      </w:pPr>
    </w:p>
    <w:p w:rsidR="00A841BD" w:rsidRPr="00890B7F" w:rsidRDefault="00A841BD" w:rsidP="000A1F26">
      <w:pPr>
        <w:jc w:val="center"/>
        <w:rPr>
          <w:sz w:val="16"/>
          <w:szCs w:val="16"/>
        </w:rPr>
      </w:pPr>
    </w:p>
    <w:p w:rsidR="00A841BD" w:rsidRPr="00890B7F" w:rsidRDefault="00A841BD" w:rsidP="000A1F26">
      <w:pPr>
        <w:jc w:val="center"/>
        <w:rPr>
          <w:sz w:val="28"/>
          <w:szCs w:val="28"/>
        </w:rPr>
      </w:pPr>
      <w:r w:rsidRPr="00890B7F">
        <w:rPr>
          <w:sz w:val="28"/>
          <w:szCs w:val="28"/>
        </w:rPr>
        <w:t>КАЛЕНДАРЬ</w:t>
      </w:r>
    </w:p>
    <w:p w:rsidR="00A841BD" w:rsidRPr="00890B7F" w:rsidRDefault="00A841BD" w:rsidP="000A1F26">
      <w:pPr>
        <w:jc w:val="center"/>
        <w:rPr>
          <w:sz w:val="28"/>
          <w:szCs w:val="28"/>
        </w:rPr>
      </w:pPr>
      <w:r w:rsidRPr="00890B7F">
        <w:rPr>
          <w:sz w:val="28"/>
          <w:szCs w:val="28"/>
        </w:rPr>
        <w:t xml:space="preserve">основных мероприятий по подготовке и проведению выборов </w:t>
      </w:r>
    </w:p>
    <w:p w:rsidR="00A841BD" w:rsidRPr="00890B7F" w:rsidRDefault="00A841BD" w:rsidP="000A1F26">
      <w:pPr>
        <w:jc w:val="center"/>
        <w:rPr>
          <w:sz w:val="28"/>
          <w:szCs w:val="28"/>
        </w:rPr>
      </w:pPr>
      <w:r w:rsidRPr="00890B7F">
        <w:rPr>
          <w:sz w:val="28"/>
          <w:szCs w:val="28"/>
        </w:rPr>
        <w:t>Губернатора Свердловской области 10 сентября 2017 года</w:t>
      </w:r>
      <w:r>
        <w:rPr>
          <w:sz w:val="28"/>
          <w:szCs w:val="28"/>
        </w:rPr>
        <w:t xml:space="preserve"> на территории С</w:t>
      </w:r>
      <w:bookmarkStart w:id="0" w:name="_GoBack"/>
      <w:bookmarkEnd w:id="0"/>
      <w:r>
        <w:rPr>
          <w:sz w:val="28"/>
          <w:szCs w:val="28"/>
        </w:rPr>
        <w:t>евероуральского городского округа</w:t>
      </w:r>
    </w:p>
    <w:p w:rsidR="00A841BD" w:rsidRPr="00890B7F" w:rsidRDefault="00A841BD" w:rsidP="000A1F26">
      <w:pPr>
        <w:jc w:val="center"/>
        <w:rPr>
          <w:sz w:val="16"/>
          <w:szCs w:val="16"/>
        </w:rPr>
      </w:pPr>
      <w:r w:rsidRPr="00890B7F">
        <w:rPr>
          <w:sz w:val="16"/>
          <w:szCs w:val="16"/>
        </w:rPr>
        <w:t xml:space="preserve"> </w:t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62"/>
        <w:gridCol w:w="3959"/>
        <w:gridCol w:w="3548"/>
        <w:gridCol w:w="26"/>
        <w:gridCol w:w="2111"/>
      </w:tblGrid>
      <w:tr w:rsidR="00A841BD" w:rsidRPr="00890B7F" w:rsidTr="00B47193">
        <w:trPr>
          <w:cantSplit/>
          <w:jc w:val="center"/>
        </w:trPr>
        <w:tc>
          <w:tcPr>
            <w:tcW w:w="462" w:type="dxa"/>
            <w:vAlign w:val="center"/>
          </w:tcPr>
          <w:p w:rsidR="00A841BD" w:rsidRPr="00890B7F" w:rsidRDefault="00A841BD" w:rsidP="00B47193">
            <w:pPr>
              <w:jc w:val="center"/>
              <w:rPr>
                <w:b/>
              </w:rPr>
            </w:pPr>
            <w:r w:rsidRPr="00890B7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59" w:type="dxa"/>
            <w:vAlign w:val="center"/>
          </w:tcPr>
          <w:p w:rsidR="00A841BD" w:rsidRPr="00890B7F" w:rsidRDefault="00A841BD" w:rsidP="00B47193">
            <w:pPr>
              <w:jc w:val="center"/>
              <w:rPr>
                <w:b/>
              </w:rPr>
            </w:pPr>
            <w:r w:rsidRPr="00890B7F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3548" w:type="dxa"/>
            <w:vAlign w:val="center"/>
          </w:tcPr>
          <w:p w:rsidR="00A841BD" w:rsidRPr="00890B7F" w:rsidRDefault="00A841BD" w:rsidP="00B47193">
            <w:pPr>
              <w:jc w:val="center"/>
              <w:rPr>
                <w:b/>
              </w:rPr>
            </w:pPr>
            <w:r w:rsidRPr="00890B7F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37" w:type="dxa"/>
            <w:gridSpan w:val="2"/>
            <w:vAlign w:val="center"/>
          </w:tcPr>
          <w:p w:rsidR="00A841BD" w:rsidRPr="00890B7F" w:rsidRDefault="00A841BD" w:rsidP="00B47193">
            <w:pPr>
              <w:jc w:val="center"/>
              <w:rPr>
                <w:b/>
              </w:rPr>
            </w:pPr>
            <w:r w:rsidRPr="00890B7F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A841BD" w:rsidRPr="00890B7F" w:rsidTr="00B47193">
        <w:trPr>
          <w:cantSplit/>
          <w:trHeight w:val="508"/>
          <w:jc w:val="center"/>
        </w:trPr>
        <w:tc>
          <w:tcPr>
            <w:tcW w:w="462" w:type="dxa"/>
            <w:vAlign w:val="center"/>
          </w:tcPr>
          <w:p w:rsidR="00A841BD" w:rsidRPr="00890B7F" w:rsidRDefault="00A841BD" w:rsidP="00B47193">
            <w:pPr>
              <w:jc w:val="center"/>
            </w:pPr>
          </w:p>
        </w:tc>
        <w:tc>
          <w:tcPr>
            <w:tcW w:w="9644" w:type="dxa"/>
            <w:gridSpan w:val="4"/>
            <w:vAlign w:val="center"/>
          </w:tcPr>
          <w:p w:rsidR="00A841BD" w:rsidRPr="00890B7F" w:rsidRDefault="00A841BD" w:rsidP="00B47193">
            <w:pPr>
              <w:jc w:val="center"/>
            </w:pPr>
            <w:r w:rsidRPr="00890B7F">
              <w:rPr>
                <w:b/>
              </w:rPr>
              <w:t>Мероприятия по назначению выборов. Избирательные участки.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  <w:jc w:val="both"/>
            </w:pPr>
            <w:r w:rsidRPr="00890B7F">
              <w:t xml:space="preserve">Уточнение перечня и границ избирательных участков </w:t>
            </w:r>
          </w:p>
          <w:p w:rsidR="00A841BD" w:rsidRPr="00890B7F" w:rsidRDefault="00A841BD" w:rsidP="00B47193"/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Не позднее чем через 10 дней со дня официального опубликования  решения о назначении выборов 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0A1F26">
            <w:r w:rsidRPr="00890B7F">
              <w:t>Глав</w:t>
            </w:r>
            <w:r>
              <w:t>а</w:t>
            </w:r>
            <w:r w:rsidRPr="00890B7F">
              <w:t xml:space="preserve"> </w:t>
            </w:r>
            <w:r>
              <w:t>А</w:t>
            </w:r>
            <w:r w:rsidRPr="00890B7F">
              <w:t>дминистраци</w:t>
            </w:r>
            <w:r>
              <w:t>и Североуральского городского округа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 xml:space="preserve">Определение перечня избирательных участков, на которых избиратель, оформивший заявление в участковой избирательной комиссии избирательного участка, где он включен (имеет право быть включенным) в список избирателей, будет включаться в список избирателей при предъявлении указанного заявления 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Не позднее чем за </w:t>
            </w:r>
            <w:r>
              <w:t>60</w:t>
            </w:r>
            <w:r w:rsidRPr="00890B7F">
              <w:t xml:space="preserve"> дней до дня голосования</w:t>
            </w:r>
            <w:r w:rsidRPr="00890B7F">
              <w:rPr>
                <w:b/>
              </w:rPr>
              <w:t xml:space="preserve"> (не позднее </w:t>
            </w:r>
            <w:r>
              <w:rPr>
                <w:b/>
              </w:rPr>
              <w:t>11</w:t>
            </w:r>
            <w:r w:rsidRPr="00890B7F">
              <w:rPr>
                <w:b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Избирательная комиссия Свердловской области 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Опубликование сведений об избирательных участках с указанием их границ, номеров, мест нахождения участковых избирательных комиссий, помещений для голосования участковых избирательных комиссий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>Не позднее чем за 40 дней до дня голосования</w:t>
            </w:r>
            <w:r w:rsidRPr="00890B7F">
              <w:rPr>
                <w:b/>
              </w:rPr>
              <w:t xml:space="preserve"> (не позднее 31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0A1F26">
              <w:t>Глава Администрации Североуральского городского округа</w:t>
            </w:r>
          </w:p>
        </w:tc>
      </w:tr>
      <w:tr w:rsidR="00A841BD" w:rsidRPr="00890B7F" w:rsidTr="00B47193">
        <w:trPr>
          <w:cantSplit/>
          <w:trHeight w:val="530"/>
          <w:jc w:val="center"/>
        </w:trPr>
        <w:tc>
          <w:tcPr>
            <w:tcW w:w="462" w:type="dxa"/>
          </w:tcPr>
          <w:p w:rsidR="00A841BD" w:rsidRPr="00890B7F" w:rsidRDefault="00A841BD" w:rsidP="00B47193"/>
        </w:tc>
        <w:tc>
          <w:tcPr>
            <w:tcW w:w="9644" w:type="dxa"/>
            <w:gridSpan w:val="4"/>
            <w:vAlign w:val="center"/>
          </w:tcPr>
          <w:p w:rsidR="00A841BD" w:rsidRPr="00890B7F" w:rsidRDefault="00A841BD" w:rsidP="00B47193">
            <w:pPr>
              <w:jc w:val="center"/>
            </w:pPr>
            <w:r w:rsidRPr="00890B7F">
              <w:rPr>
                <w:b/>
              </w:rPr>
              <w:t>Список избирателей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375933">
            <w:r w:rsidRPr="00890B7F">
              <w:t xml:space="preserve">Сбор, уточнение и представление в </w:t>
            </w:r>
            <w:r>
              <w:t xml:space="preserve">Североуральскую городскую </w:t>
            </w:r>
            <w:r w:rsidRPr="00890B7F">
              <w:t>территориальн</w:t>
            </w:r>
            <w:r>
              <w:t>ую</w:t>
            </w:r>
            <w:r w:rsidRPr="00890B7F">
              <w:t xml:space="preserve"> избирательн</w:t>
            </w:r>
            <w:r>
              <w:t>ую</w:t>
            </w:r>
            <w:r w:rsidRPr="00890B7F">
              <w:t xml:space="preserve"> комисси</w:t>
            </w:r>
            <w:r>
              <w:t>ю</w:t>
            </w:r>
            <w:r w:rsidRPr="00890B7F">
              <w:t xml:space="preserve"> сведений об избирателях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>Сразу после назначения дня голосования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0A1F26">
              <w:t>Глава Администрации Североуральского городского округа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Составление списка избирателей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</w:pPr>
            <w:r w:rsidRPr="00890B7F">
              <w:t xml:space="preserve">После получения сведений от главы администрации  до передачи первого экземпляра списка избирателей в участковые избирательные комиссии 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375933">
            <w:r>
              <w:t>Североуральская городская т</w:t>
            </w:r>
            <w:r w:rsidRPr="00890B7F">
              <w:t>ерриториальн</w:t>
            </w:r>
            <w:r>
              <w:t>ая</w:t>
            </w:r>
            <w:r w:rsidRPr="00890B7F">
              <w:t xml:space="preserve"> избирательн</w:t>
            </w:r>
            <w:r>
              <w:t>ая</w:t>
            </w:r>
            <w:r w:rsidRPr="00890B7F">
              <w:t xml:space="preserve"> комисси</w:t>
            </w:r>
            <w:r>
              <w:t>я</w:t>
            </w:r>
            <w:r w:rsidRPr="00890B7F">
              <w:t xml:space="preserve">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 xml:space="preserve">Подача заявления о включении в список избирателей по месту нахождения в территориальную избирательную  комиссию по месту своего жительства или по месту, где избиратель будет находиться в день голосования 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</w:pPr>
            <w:r w:rsidRPr="00890B7F">
              <w:t xml:space="preserve">Не ранее чем за 45 и не позднее чем за 5 дней до дня голосования </w:t>
            </w:r>
            <w:r w:rsidRPr="00890B7F">
              <w:rPr>
                <w:b/>
              </w:rPr>
              <w:t xml:space="preserve">(с 26 июля по 04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Избиратели, обладающие активным избирательным правом на территории Свердловской области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 xml:space="preserve">Передача первого экземпляра списка избирателей в участковые избирательные комиссии 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За 10 дней до дня голосования </w:t>
            </w:r>
            <w:r w:rsidRPr="00890B7F">
              <w:rPr>
                <w:b/>
              </w:rPr>
              <w:t xml:space="preserve">(30 </w:t>
            </w:r>
            <w:r w:rsidRPr="00890B7F">
              <w:rPr>
                <w:b/>
                <w:bCs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 xml:space="preserve">.) 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>
              <w:t>Североуральская городская т</w:t>
            </w:r>
            <w:r w:rsidRPr="00890B7F">
              <w:t>ерриториальн</w:t>
            </w:r>
            <w:r>
              <w:t>ая</w:t>
            </w:r>
            <w:r w:rsidRPr="00890B7F">
              <w:t xml:space="preserve"> избирательн</w:t>
            </w:r>
            <w:r>
              <w:t>ая</w:t>
            </w:r>
            <w:r w:rsidRPr="00890B7F">
              <w:t xml:space="preserve"> комисси</w:t>
            </w:r>
            <w:r>
              <w:t>я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 xml:space="preserve">Представление избирателям списка избирателей для ознакомления и дополнительного уточнения 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0B7F">
              <w:t xml:space="preserve">За 10 дней до дня голосования </w:t>
            </w:r>
            <w:r w:rsidRPr="00890B7F">
              <w:rPr>
                <w:b/>
              </w:rPr>
              <w:t xml:space="preserve">(с 30 </w:t>
            </w:r>
            <w:r w:rsidRPr="00890B7F">
              <w:rPr>
                <w:b/>
                <w:bCs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  <w:r>
              <w:rPr>
                <w:b/>
              </w:rPr>
              <w:t xml:space="preserve"> 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>Участковые избирательные комиссии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 xml:space="preserve">Подача заявления о включении в список избирателей по месту нахождения в участковую избирательную  комиссию по месту своего жительства или по месту, где избиратель будет находиться в день голосования 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</w:pPr>
            <w:r w:rsidRPr="00890B7F">
              <w:t xml:space="preserve">Не ранее чем за 10 и не позднее чем за 5 дней до дня голосования </w:t>
            </w:r>
            <w:r w:rsidRPr="00890B7F">
              <w:rPr>
                <w:b/>
              </w:rPr>
              <w:t xml:space="preserve">(с 30 августа по 04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Избиратели, обладающие активным избирательным правом на территории Свердловской области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Обеспечение права избирателя, который не может по уважительным причинам (по состоянию здоровья, инвалидности) самостоятельно прибыть в избирательную комиссию,  подать заявление о включении в список избирателей по месту своего нахождения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</w:pPr>
            <w:r w:rsidRPr="00890B7F">
              <w:t xml:space="preserve">Не позднее чем за 5 дней до дня голосования </w:t>
            </w:r>
            <w:r w:rsidRPr="00890B7F">
              <w:rPr>
                <w:b/>
              </w:rPr>
              <w:t xml:space="preserve">(не позднее 04 сентября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890B7F">
                <w:rPr>
                  <w:b/>
                </w:rPr>
                <w:t>2017 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>Участковые избирательные комиссии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 xml:space="preserve">Оформление избирателем, не имеющим возможности принять участие в голосовании по месту жительства и подать заявление о включении в список избирателей по месту своего нахождения в избирательную комиссию за 45–5 дней до дня голосования, в участковой избирательной комиссии избирательного участка, где он включен (имеет право быть включенным) в список избирателей, заявления, при предъявлении которого в день голосования избиратель включается в список избирателей на избирательном участке из числа определенных решением Избирательной комиссии Свердловской области  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</w:pPr>
            <w:r w:rsidRPr="00890B7F">
              <w:t xml:space="preserve">Не ранее чем за 4 дня до дня голосования и не позднее 14 часов по местному времени в день, предшествующий дню голосования </w:t>
            </w:r>
            <w:r w:rsidRPr="00890B7F">
              <w:rPr>
                <w:b/>
              </w:rPr>
              <w:t xml:space="preserve">(с 05 сентября до 14-00 часов 09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>Участковые избирательные комиссии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Формирование и передача в соответствующие участковые избирательные комиссии Реестра избирателей, подлежащих исключению из списка избирателей.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</w:pPr>
            <w:r w:rsidRPr="00890B7F">
              <w:t xml:space="preserve">Не позднее чем за 1 день до дня голосования </w:t>
            </w:r>
            <w:r w:rsidRPr="00890B7F">
              <w:rPr>
                <w:b/>
              </w:rPr>
              <w:t xml:space="preserve">(не позднее 08 сентября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890B7F">
                <w:rPr>
                  <w:b/>
                </w:rPr>
                <w:t>2017 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>
              <w:t>Североуральская городская т</w:t>
            </w:r>
            <w:r w:rsidRPr="00890B7F">
              <w:t>ерриториальн</w:t>
            </w:r>
            <w:r>
              <w:t>ая</w:t>
            </w:r>
            <w:r w:rsidRPr="00890B7F">
              <w:t xml:space="preserve"> избирательн</w:t>
            </w:r>
            <w:r>
              <w:t>ая</w:t>
            </w:r>
            <w:r w:rsidRPr="00890B7F">
              <w:t xml:space="preserve"> комисси</w:t>
            </w:r>
            <w:r>
              <w:t>я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Формирование и передача в соответствующие участковые избирательные комиссии Реестра избирателей, подавших заявления о включении в список избирателей по месту нахождения.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</w:pPr>
            <w:r w:rsidRPr="00890B7F">
              <w:t xml:space="preserve">Не позднее чем за 1 день до дня голосования </w:t>
            </w:r>
            <w:r w:rsidRPr="00890B7F">
              <w:rPr>
                <w:b/>
              </w:rPr>
              <w:t xml:space="preserve">(не позднее 08 сентября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890B7F">
                <w:rPr>
                  <w:b/>
                </w:rPr>
                <w:t>2017 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>
              <w:t>Североуральская городская т</w:t>
            </w:r>
            <w:r w:rsidRPr="00890B7F">
              <w:t>ерриториальн</w:t>
            </w:r>
            <w:r>
              <w:t>ая</w:t>
            </w:r>
            <w:r w:rsidRPr="00890B7F">
              <w:t xml:space="preserve"> избирательн</w:t>
            </w:r>
            <w:r>
              <w:t>ая</w:t>
            </w:r>
            <w:r w:rsidRPr="00890B7F">
              <w:t xml:space="preserve"> комисси</w:t>
            </w:r>
            <w:r>
              <w:t>я</w:t>
            </w:r>
          </w:p>
        </w:tc>
      </w:tr>
      <w:tr w:rsidR="00A841BD" w:rsidRPr="00890B7F" w:rsidTr="00B47193">
        <w:trPr>
          <w:cantSplit/>
          <w:trHeight w:val="577"/>
          <w:jc w:val="center"/>
        </w:trPr>
        <w:tc>
          <w:tcPr>
            <w:tcW w:w="462" w:type="dxa"/>
          </w:tcPr>
          <w:p w:rsidR="00A841BD" w:rsidRPr="00890B7F" w:rsidRDefault="00A841BD" w:rsidP="00B47193"/>
        </w:tc>
        <w:tc>
          <w:tcPr>
            <w:tcW w:w="9644" w:type="dxa"/>
            <w:gridSpan w:val="4"/>
            <w:vAlign w:val="center"/>
          </w:tcPr>
          <w:p w:rsidR="00A841BD" w:rsidRPr="00890B7F" w:rsidRDefault="00A841BD" w:rsidP="00B47193">
            <w:pPr>
              <w:jc w:val="center"/>
            </w:pPr>
            <w:r w:rsidRPr="00890B7F">
              <w:rPr>
                <w:b/>
              </w:rPr>
              <w:t>Выдвижение и регистрация кандидатов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Выдвижение кандидатов</w:t>
            </w:r>
          </w:p>
        </w:tc>
        <w:tc>
          <w:tcPr>
            <w:tcW w:w="3548" w:type="dxa"/>
          </w:tcPr>
          <w:p w:rsidR="00A841BD" w:rsidRPr="006C448A" w:rsidRDefault="00A841BD" w:rsidP="00B47193">
            <w:r w:rsidRPr="00890B7F">
              <w:t>Начало – со дня, следующего за днем опубликования решения о назначении выборов.</w:t>
            </w:r>
          </w:p>
          <w:p w:rsidR="00A841BD" w:rsidRPr="00890B7F" w:rsidRDefault="00A841BD" w:rsidP="00B47193">
            <w:r w:rsidRPr="00890B7F">
              <w:t xml:space="preserve">Окончание – до 18.00 часов за 50 дней до дня голосования </w:t>
            </w:r>
            <w:r w:rsidRPr="00890B7F">
              <w:rPr>
                <w:b/>
              </w:rPr>
              <w:t xml:space="preserve">(до 18.00 часов 21 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 xml:space="preserve">.) 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Избирательные объединения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Сбор подписей депутатов представительных органов муниципальных образований и (или) избранных на муниципальных выборах глав муниципальных образований в поддержку выдвижения кандидата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Со дня выдвижении кандидата и до представления документов для регистрации кандидата 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Лица, собирающие подписи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Представление документов, необходимых для регистрации</w:t>
            </w:r>
            <w:r>
              <w:t>,</w:t>
            </w:r>
            <w:r w:rsidRPr="00890B7F">
              <w:t xml:space="preserve"> в избирательную комиссию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Не ранее чем за 55 дней и не позднее чем за 45 дней до дня голосования до 18.00 часов </w:t>
            </w:r>
            <w:r w:rsidRPr="00890B7F">
              <w:rPr>
                <w:b/>
              </w:rPr>
              <w:t xml:space="preserve">(с 16 июля до 18.00 часов 26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  <w:r w:rsidRPr="00890B7F">
              <w:rPr>
                <w:rStyle w:val="FootnoteReference"/>
                <w:b/>
              </w:rPr>
              <w:t xml:space="preserve"> 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Кандидаты </w:t>
            </w:r>
          </w:p>
        </w:tc>
      </w:tr>
      <w:tr w:rsidR="00A841BD" w:rsidRPr="00890B7F" w:rsidTr="00B47193">
        <w:trPr>
          <w:cantSplit/>
          <w:trHeight w:val="510"/>
          <w:jc w:val="center"/>
        </w:trPr>
        <w:tc>
          <w:tcPr>
            <w:tcW w:w="462" w:type="dxa"/>
          </w:tcPr>
          <w:p w:rsidR="00A841BD" w:rsidRPr="00890B7F" w:rsidRDefault="00A841BD" w:rsidP="00B47193"/>
        </w:tc>
        <w:tc>
          <w:tcPr>
            <w:tcW w:w="9644" w:type="dxa"/>
            <w:gridSpan w:val="4"/>
            <w:vAlign w:val="center"/>
          </w:tcPr>
          <w:p w:rsidR="00A841BD" w:rsidRPr="00890B7F" w:rsidRDefault="00A841BD" w:rsidP="00B47193">
            <w:pPr>
              <w:jc w:val="center"/>
            </w:pPr>
            <w:r w:rsidRPr="00890B7F">
              <w:rPr>
                <w:b/>
              </w:rPr>
              <w:t>Статус зарегистрированных кандидатов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Реализация права избирательного объединения на отзыв кандидата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rPr>
                <w:b/>
              </w:rPr>
            </w:pPr>
            <w:r w:rsidRPr="00890B7F">
              <w:t xml:space="preserve">Не позднее чем за 5 дней до дня голосования </w:t>
            </w:r>
            <w:r w:rsidRPr="00890B7F">
              <w:rPr>
                <w:b/>
              </w:rPr>
              <w:t xml:space="preserve">(не позднее 04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Избирательное объединение, выдвинувшее кандидата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Реализация права кандидата снять свою кандидатуру</w:t>
            </w:r>
          </w:p>
        </w:tc>
        <w:tc>
          <w:tcPr>
            <w:tcW w:w="3548" w:type="dxa"/>
          </w:tcPr>
          <w:p w:rsidR="00A841BD" w:rsidRPr="00890B7F" w:rsidRDefault="00A841BD" w:rsidP="00B47193">
            <w:pPr>
              <w:autoSpaceDE w:val="0"/>
              <w:autoSpaceDN w:val="0"/>
              <w:adjustRightInd w:val="0"/>
              <w:rPr>
                <w:bCs/>
              </w:rPr>
            </w:pPr>
            <w:r w:rsidRPr="00890B7F">
              <w:rPr>
                <w:bCs/>
              </w:rPr>
              <w:t xml:space="preserve">Не позднее чем за 5 дней до дня голосования, а при наличии вынуждающих к тому обстоятельств - не позднее чем за один день до дня голосования </w:t>
            </w:r>
            <w:r w:rsidRPr="00890B7F">
              <w:rPr>
                <w:b/>
              </w:rPr>
              <w:t xml:space="preserve">(не позднее 04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</w:t>
            </w:r>
            <w:r w:rsidRPr="00890B7F">
              <w:t xml:space="preserve">; при наличии вынуждающих обстоятельств – </w:t>
            </w:r>
            <w:r w:rsidRPr="00890B7F">
              <w:rPr>
                <w:b/>
              </w:rPr>
              <w:t xml:space="preserve">не позднее  08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>Зарегистрированные кандидаты</w:t>
            </w:r>
          </w:p>
        </w:tc>
      </w:tr>
      <w:tr w:rsidR="00A841BD" w:rsidRPr="00890B7F" w:rsidTr="00B47193">
        <w:trPr>
          <w:cantSplit/>
          <w:trHeight w:val="556"/>
          <w:jc w:val="center"/>
        </w:trPr>
        <w:tc>
          <w:tcPr>
            <w:tcW w:w="462" w:type="dxa"/>
          </w:tcPr>
          <w:p w:rsidR="00A841BD" w:rsidRPr="00890B7F" w:rsidRDefault="00A841BD" w:rsidP="00B47193"/>
        </w:tc>
        <w:tc>
          <w:tcPr>
            <w:tcW w:w="9644" w:type="dxa"/>
            <w:gridSpan w:val="4"/>
            <w:vAlign w:val="center"/>
          </w:tcPr>
          <w:p w:rsidR="00A841BD" w:rsidRPr="00890B7F" w:rsidRDefault="00A841BD" w:rsidP="00B47193">
            <w:pPr>
              <w:jc w:val="center"/>
            </w:pPr>
            <w:r w:rsidRPr="00890B7F">
              <w:rPr>
                <w:b/>
              </w:rPr>
              <w:t>Предвыборная агитация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Проведение агитации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Со дня выдвижения кандидата и до 00.00 часов  по местному времени за одни сутки до дня голосования </w:t>
            </w:r>
            <w:r w:rsidRPr="00890B7F">
              <w:rPr>
                <w:b/>
              </w:rPr>
              <w:t xml:space="preserve">(до 00.00 часов 09 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Кандидаты,  зарегистрированные кандидаты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pPr>
              <w:jc w:val="both"/>
            </w:pPr>
            <w:r w:rsidRPr="00890B7F">
              <w:t>Проведение жеребьевки по предоставлению бесплатного эфирного времени, бесплатной печатной площади зарегистрированным кандидатам на выборах Губернатора Свердловской области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Не позднее чем за 32 дня до дня голосования </w:t>
            </w:r>
            <w:r w:rsidRPr="00890B7F">
              <w:rPr>
                <w:b/>
              </w:rPr>
              <w:t xml:space="preserve">(не позднее 08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0B7F">
                <w:rPr>
                  <w:b/>
                </w:rPr>
                <w:t>2017 г</w:t>
              </w:r>
            </w:smartTag>
            <w:r w:rsidRPr="00890B7F">
              <w:rPr>
                <w:b/>
              </w:rPr>
              <w:t>.)</w:t>
            </w:r>
          </w:p>
        </w:tc>
        <w:tc>
          <w:tcPr>
            <w:tcW w:w="2137" w:type="dxa"/>
            <w:gridSpan w:val="2"/>
          </w:tcPr>
          <w:p w:rsidR="00A841BD" w:rsidRDefault="00A841BD" w:rsidP="00B47193">
            <w:r>
              <w:t>Газета «Наше слово»,</w:t>
            </w:r>
          </w:p>
          <w:p w:rsidR="00A841BD" w:rsidRPr="00890B7F" w:rsidRDefault="00A841BD" w:rsidP="00B47193">
            <w:r w:rsidRPr="00375933">
              <w:t>Североуральская городская территориальная избирательная комиссия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pPr>
              <w:jc w:val="both"/>
            </w:pPr>
            <w:r w:rsidRPr="00890B7F">
              <w:t xml:space="preserve">Проведение предвыборной агитации на каналах организаций телерадиовещания и в периодических печатных изданиях, сетевых изданиях 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Начинается за 28 дней до дня голосования и прекращается в 00.00 часов по местному времени за одни сутки до дня голосования </w:t>
            </w:r>
            <w:r w:rsidRPr="00890B7F">
              <w:rPr>
                <w:b/>
              </w:rPr>
              <w:t>(начало с 12 августа 2017 г., окончание – 00.00 часов 09 сентября 2017 г.)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Зарегистрированные кандидаты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Запрет на опубликование в средствах массовой информации, в том числе в сети «Интернет», результатов опросов общественного мнения, иных исследований, связанных с выборами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В течение 5 дней до дня голосования, а также в день голосования </w:t>
            </w:r>
            <w:r w:rsidRPr="00890B7F">
              <w:rPr>
                <w:b/>
              </w:rPr>
              <w:t>(с 5 сентября по 10 сентября 2017 г.)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>СМИ, граждане, организации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Представление в Избирательную комиссию Свердловской области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вместе с электронными образами этих предвыборных агитационных материалов в машиночитаемом виде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>До начала распространения материалов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Кандидаты, зарегистрированные кандидаты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Оборудование на территории каждого избирательного участка не менее одного специального места для размещения печатных агитационных материалов кандидатов, информационных материалов избирательных комиссий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Не позднее чем за 30 дней до дня голосования </w:t>
            </w:r>
            <w:r w:rsidRPr="00890B7F">
              <w:rPr>
                <w:b/>
              </w:rPr>
              <w:t>(не позднее 10 августа 2017 г.)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013B56">
              <w:t>Глава Администрации Североуральского городского округа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Опубликование предвыборной программы политической партии, а также размещение ее в сети "Интернет"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Не позднее чем за 10 дней до дня голосования </w:t>
            </w:r>
            <w:r w:rsidRPr="00890B7F">
              <w:rPr>
                <w:b/>
              </w:rPr>
              <w:t>(не позднее 30 августа 2017 г.)</w:t>
            </w:r>
          </w:p>
        </w:tc>
        <w:tc>
          <w:tcPr>
            <w:tcW w:w="2137" w:type="dxa"/>
            <w:gridSpan w:val="2"/>
          </w:tcPr>
          <w:p w:rsidR="00A841BD" w:rsidRDefault="00A841BD" w:rsidP="00B47193">
            <w:r w:rsidRPr="00890B7F">
              <w:t>Политические партии, выдвинувшие зарегистрированных кандидатов</w:t>
            </w:r>
          </w:p>
          <w:p w:rsidR="00A841BD" w:rsidRPr="00890B7F" w:rsidRDefault="00A841BD" w:rsidP="00B47193"/>
        </w:tc>
      </w:tr>
      <w:tr w:rsidR="00A841BD" w:rsidRPr="00890B7F" w:rsidTr="00B47193">
        <w:trPr>
          <w:cantSplit/>
          <w:trHeight w:val="556"/>
          <w:jc w:val="center"/>
        </w:trPr>
        <w:tc>
          <w:tcPr>
            <w:tcW w:w="462" w:type="dxa"/>
          </w:tcPr>
          <w:p w:rsidR="00A841BD" w:rsidRPr="00890B7F" w:rsidRDefault="00A841BD" w:rsidP="00B47193"/>
        </w:tc>
        <w:tc>
          <w:tcPr>
            <w:tcW w:w="9644" w:type="dxa"/>
            <w:gridSpan w:val="4"/>
            <w:vAlign w:val="center"/>
          </w:tcPr>
          <w:p w:rsidR="00A841BD" w:rsidRPr="00890B7F" w:rsidRDefault="00A841BD" w:rsidP="00B47193">
            <w:pPr>
              <w:jc w:val="center"/>
            </w:pPr>
            <w:r w:rsidRPr="00890B7F">
              <w:rPr>
                <w:b/>
              </w:rPr>
              <w:t>Голосование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3548" w:type="dxa"/>
          </w:tcPr>
          <w:p w:rsidR="00A841BD" w:rsidRPr="00890B7F" w:rsidRDefault="00A841BD" w:rsidP="009E402E">
            <w:r w:rsidRPr="00890B7F">
              <w:t xml:space="preserve">Не позднее чем за 10 дней до дня голосования </w:t>
            </w:r>
            <w:r w:rsidRPr="00890B7F">
              <w:rPr>
                <w:b/>
              </w:rPr>
              <w:t>(не позднее 30 августа 2017 г.),</w:t>
            </w:r>
            <w:r w:rsidRPr="00890B7F">
              <w:t xml:space="preserve"> 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9E402E">
            <w:r w:rsidRPr="009E402E">
              <w:t xml:space="preserve">Североуральская городская территориальная </w:t>
            </w:r>
            <w:r w:rsidRPr="00890B7F">
              <w:t>и участковые избирательные комиссии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Передача избирательных бюллетеней для голосования в участковые избирательные комиссии</w:t>
            </w:r>
          </w:p>
        </w:tc>
        <w:tc>
          <w:tcPr>
            <w:tcW w:w="3548" w:type="dxa"/>
          </w:tcPr>
          <w:p w:rsidR="00A841BD" w:rsidRPr="00890B7F" w:rsidRDefault="00A841BD" w:rsidP="009E402E">
            <w:pPr>
              <w:rPr>
                <w:b/>
              </w:rPr>
            </w:pPr>
            <w:r w:rsidRPr="00890B7F">
              <w:t>Не позднее чем за 1 день до дня голосования (</w:t>
            </w:r>
            <w:r w:rsidRPr="00890B7F">
              <w:rPr>
                <w:b/>
              </w:rPr>
              <w:t>не позднее 08 сентября 2017 г.)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416ADB">
              <w:t>Североуральская городская территориальная избирательная комиссия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9E402E">
            <w:r w:rsidRPr="00890B7F">
              <w:t xml:space="preserve">Представление списка назначенных наблюдателей в </w:t>
            </w:r>
            <w:r>
              <w:t>Североуральскую городскую</w:t>
            </w:r>
            <w:r w:rsidRPr="00890B7F">
              <w:t xml:space="preserve"> территориальную избирательную комиссию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>Не позднее чем за три дня до дня голосования (досрочного голосования в труднодоступных и отдаленных местностях, значительно удаленных от помещения для голосования местах) (</w:t>
            </w:r>
            <w:r w:rsidRPr="00890B7F">
              <w:rPr>
                <w:b/>
              </w:rPr>
              <w:t>не позднее 06 сентября 2017 г.)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>Политическая партия, зарегистрированный кандидат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 xml:space="preserve">Подача заявления (устного обращения) о предоставлении возможности проголосовать вне помещения для голосования 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В течение 10 дней до дня голосования, но не позднее чем за шесть часов до окончания времени голосования </w:t>
            </w:r>
            <w:r w:rsidRPr="00890B7F">
              <w:rPr>
                <w:b/>
              </w:rPr>
              <w:t>(с 31 августа до 14-00 часов 10 сентября 2017 г.)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/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 xml:space="preserve">Голосование в помещениях избирательных участков </w:t>
            </w:r>
          </w:p>
        </w:tc>
        <w:tc>
          <w:tcPr>
            <w:tcW w:w="3548" w:type="dxa"/>
          </w:tcPr>
          <w:p w:rsidR="00A841BD" w:rsidRPr="00890B7F" w:rsidRDefault="00A841BD" w:rsidP="00B47193">
            <w:r w:rsidRPr="00890B7F">
              <w:t xml:space="preserve">С </w:t>
            </w:r>
            <w:r w:rsidRPr="00890B7F">
              <w:rPr>
                <w:b/>
              </w:rPr>
              <w:t>8.00</w:t>
            </w:r>
            <w:r w:rsidRPr="00890B7F">
              <w:t xml:space="preserve"> часов до </w:t>
            </w:r>
            <w:r w:rsidRPr="00890B7F">
              <w:rPr>
                <w:b/>
              </w:rPr>
              <w:t>20.00</w:t>
            </w:r>
            <w:r w:rsidRPr="00890B7F">
              <w:t xml:space="preserve"> часов местного времени в день голосования </w:t>
            </w:r>
            <w:r w:rsidRPr="00890B7F">
              <w:rPr>
                <w:b/>
              </w:rPr>
              <w:t>10.09.2017</w:t>
            </w:r>
          </w:p>
        </w:tc>
        <w:tc>
          <w:tcPr>
            <w:tcW w:w="2137" w:type="dxa"/>
            <w:gridSpan w:val="2"/>
          </w:tcPr>
          <w:p w:rsidR="00A841BD" w:rsidRPr="00890B7F" w:rsidRDefault="00A841BD" w:rsidP="00B47193">
            <w:r w:rsidRPr="00890B7F">
              <w:t xml:space="preserve">Участковые избирательные комиссии </w:t>
            </w:r>
          </w:p>
        </w:tc>
      </w:tr>
      <w:tr w:rsidR="00A841BD" w:rsidRPr="00890B7F" w:rsidTr="00B47193">
        <w:trPr>
          <w:cantSplit/>
          <w:trHeight w:val="526"/>
          <w:jc w:val="center"/>
        </w:trPr>
        <w:tc>
          <w:tcPr>
            <w:tcW w:w="462" w:type="dxa"/>
          </w:tcPr>
          <w:p w:rsidR="00A841BD" w:rsidRPr="00890B7F" w:rsidRDefault="00A841BD" w:rsidP="00B47193"/>
        </w:tc>
        <w:tc>
          <w:tcPr>
            <w:tcW w:w="9644" w:type="dxa"/>
            <w:gridSpan w:val="4"/>
            <w:vAlign w:val="center"/>
          </w:tcPr>
          <w:p w:rsidR="00A841BD" w:rsidRPr="00890B7F" w:rsidRDefault="00A841BD" w:rsidP="00416ADB">
            <w:pPr>
              <w:jc w:val="center"/>
            </w:pPr>
            <w:r w:rsidRPr="00890B7F">
              <w:rPr>
                <w:b/>
              </w:rPr>
              <w:t xml:space="preserve">Установление итогов голосования 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B47193">
            <w:r w:rsidRPr="00890B7F">
              <w:t>Подсчет голосов на избирательном участке и составление протокола об итогах голосования на избирательном участке</w:t>
            </w:r>
          </w:p>
        </w:tc>
        <w:tc>
          <w:tcPr>
            <w:tcW w:w="3574" w:type="dxa"/>
            <w:gridSpan w:val="2"/>
          </w:tcPr>
          <w:p w:rsidR="00A841BD" w:rsidRPr="00890B7F" w:rsidRDefault="00A841BD" w:rsidP="00B47193">
            <w:r w:rsidRPr="00890B7F">
              <w:t>После окончания голосования в день голосования и до установления итогов голосования без перерыва</w:t>
            </w:r>
          </w:p>
        </w:tc>
        <w:tc>
          <w:tcPr>
            <w:tcW w:w="2111" w:type="dxa"/>
          </w:tcPr>
          <w:p w:rsidR="00A841BD" w:rsidRPr="00890B7F" w:rsidRDefault="00A841BD" w:rsidP="00B47193">
            <w:r w:rsidRPr="00890B7F">
              <w:t xml:space="preserve">Участковые избирательные комиссии </w:t>
            </w:r>
          </w:p>
          <w:p w:rsidR="00A841BD" w:rsidRPr="00890B7F" w:rsidRDefault="00A841BD" w:rsidP="00B47193"/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Default="00A841BD" w:rsidP="009E402E">
            <w:r>
              <w:t>Прием  протоколов об итогах голосования на избирательном участке и иных избирательных документов от участковых избирательных комиссий</w:t>
            </w:r>
          </w:p>
        </w:tc>
        <w:tc>
          <w:tcPr>
            <w:tcW w:w="3574" w:type="dxa"/>
            <w:gridSpan w:val="2"/>
          </w:tcPr>
          <w:p w:rsidR="00A841BD" w:rsidRDefault="00A841BD" w:rsidP="00416ADB">
            <w:r>
              <w:t>После установления итогов голосования на избирательном участке без перерыва</w:t>
            </w:r>
          </w:p>
        </w:tc>
        <w:tc>
          <w:tcPr>
            <w:tcW w:w="2111" w:type="dxa"/>
          </w:tcPr>
          <w:p w:rsidR="00A841BD" w:rsidRPr="009E402E" w:rsidRDefault="00A841BD" w:rsidP="00B47193">
            <w:r w:rsidRPr="00416ADB">
              <w:t>Североуральская городская территориальная избирательная комиссия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Pr="00890B7F" w:rsidRDefault="00A841BD" w:rsidP="009E402E">
            <w:r>
              <w:t>С</w:t>
            </w:r>
            <w:r w:rsidRPr="009E402E">
              <w:t xml:space="preserve">оставление протокола об итогах голосования на </w:t>
            </w:r>
            <w:r>
              <w:t>территории Североуральского городского округа</w:t>
            </w:r>
          </w:p>
        </w:tc>
        <w:tc>
          <w:tcPr>
            <w:tcW w:w="3574" w:type="dxa"/>
            <w:gridSpan w:val="2"/>
          </w:tcPr>
          <w:p w:rsidR="00A841BD" w:rsidRPr="00890B7F" w:rsidRDefault="00A841BD" w:rsidP="00416ADB">
            <w:r>
              <w:t>По окончании приема документов от участковых избирательных комиссий</w:t>
            </w:r>
          </w:p>
        </w:tc>
        <w:tc>
          <w:tcPr>
            <w:tcW w:w="2111" w:type="dxa"/>
          </w:tcPr>
          <w:p w:rsidR="00A841BD" w:rsidRPr="00890B7F" w:rsidRDefault="00A841BD" w:rsidP="00B47193">
            <w:r w:rsidRPr="009E402E">
              <w:t>Североуральская городская территориальная избирательная комиссия</w:t>
            </w:r>
          </w:p>
        </w:tc>
      </w:tr>
      <w:tr w:rsidR="00A841BD" w:rsidRPr="00890B7F" w:rsidTr="00B47193">
        <w:trPr>
          <w:cantSplit/>
          <w:jc w:val="center"/>
        </w:trPr>
        <w:tc>
          <w:tcPr>
            <w:tcW w:w="462" w:type="dxa"/>
          </w:tcPr>
          <w:p w:rsidR="00A841BD" w:rsidRPr="00890B7F" w:rsidRDefault="00A841BD" w:rsidP="00B47193">
            <w:pPr>
              <w:numPr>
                <w:ilvl w:val="0"/>
                <w:numId w:val="1"/>
              </w:numPr>
            </w:pPr>
          </w:p>
        </w:tc>
        <w:tc>
          <w:tcPr>
            <w:tcW w:w="3959" w:type="dxa"/>
          </w:tcPr>
          <w:p w:rsidR="00A841BD" w:rsidRDefault="00A841BD" w:rsidP="009E402E">
            <w:r>
              <w:t>Доставка документов об итогах голосования на территории Североуральского городского округа в Избирательную комиссию Свердловской области</w:t>
            </w:r>
          </w:p>
        </w:tc>
        <w:tc>
          <w:tcPr>
            <w:tcW w:w="3574" w:type="dxa"/>
            <w:gridSpan w:val="2"/>
          </w:tcPr>
          <w:p w:rsidR="00A841BD" w:rsidRDefault="00A841BD" w:rsidP="009E402E">
            <w:r>
              <w:t>После составления  и подписания протокола об итогах голосования на территории Североуральского городского округа</w:t>
            </w:r>
          </w:p>
        </w:tc>
        <w:tc>
          <w:tcPr>
            <w:tcW w:w="2111" w:type="dxa"/>
          </w:tcPr>
          <w:p w:rsidR="00A841BD" w:rsidRPr="009E402E" w:rsidRDefault="00A841BD" w:rsidP="00B47193">
            <w:r w:rsidRPr="009E402E">
              <w:t>Североуральская городская территориальная избирательная комиссия</w:t>
            </w:r>
          </w:p>
        </w:tc>
      </w:tr>
    </w:tbl>
    <w:p w:rsidR="00A841BD" w:rsidRPr="008E4509" w:rsidRDefault="00A841BD" w:rsidP="000A1F26">
      <w:pPr>
        <w:rPr>
          <w:sz w:val="6"/>
          <w:szCs w:val="6"/>
        </w:rPr>
      </w:pPr>
    </w:p>
    <w:p w:rsidR="00A841BD" w:rsidRPr="000A1F26" w:rsidRDefault="00A841BD">
      <w:pPr>
        <w:rPr>
          <w:sz w:val="16"/>
          <w:szCs w:val="16"/>
        </w:rPr>
      </w:pPr>
    </w:p>
    <w:sectPr w:rsidR="00A841BD" w:rsidRPr="000A1F26" w:rsidSect="00E943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1410"/>
    <w:multiLevelType w:val="multilevel"/>
    <w:tmpl w:val="9606D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CDD"/>
    <w:rsid w:val="00013B56"/>
    <w:rsid w:val="000A1F26"/>
    <w:rsid w:val="001255EC"/>
    <w:rsid w:val="00375933"/>
    <w:rsid w:val="00416ADB"/>
    <w:rsid w:val="00524002"/>
    <w:rsid w:val="00556182"/>
    <w:rsid w:val="00565253"/>
    <w:rsid w:val="006C448A"/>
    <w:rsid w:val="00890B7F"/>
    <w:rsid w:val="008E4509"/>
    <w:rsid w:val="009E402E"/>
    <w:rsid w:val="00A02721"/>
    <w:rsid w:val="00A5002A"/>
    <w:rsid w:val="00A841BD"/>
    <w:rsid w:val="00B166A6"/>
    <w:rsid w:val="00B47193"/>
    <w:rsid w:val="00C82CDD"/>
    <w:rsid w:val="00E943C8"/>
    <w:rsid w:val="00FF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82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6182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56182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5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182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A1F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A1F2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A1F2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A1F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6</Pages>
  <Words>1791</Words>
  <Characters>10209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Olga</cp:lastModifiedBy>
  <cp:revision>8</cp:revision>
  <cp:lastPrinted>2017-06-11T09:41:00Z</cp:lastPrinted>
  <dcterms:created xsi:type="dcterms:W3CDTF">2017-06-08T11:01:00Z</dcterms:created>
  <dcterms:modified xsi:type="dcterms:W3CDTF">2017-06-12T03:58:00Z</dcterms:modified>
</cp:coreProperties>
</file>