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B2" w:rsidRDefault="00324BB2" w:rsidP="00513C8A">
      <w:pPr>
        <w:widowControl w:val="0"/>
        <w:ind w:left="5220"/>
      </w:pPr>
      <w:r>
        <w:t>Приложение</w:t>
      </w:r>
    </w:p>
    <w:p w:rsidR="00513C8A" w:rsidRDefault="00324BB2" w:rsidP="00513C8A">
      <w:pPr>
        <w:widowControl w:val="0"/>
        <w:ind w:left="5220"/>
      </w:pPr>
      <w:r>
        <w:t xml:space="preserve">к решению </w:t>
      </w:r>
      <w:r w:rsidR="00513C8A">
        <w:t>Пелымской поселковой</w:t>
      </w:r>
      <w:r w:rsidR="00FC408B">
        <w:t xml:space="preserve"> </w:t>
      </w:r>
      <w:r w:rsidR="00513C8A">
        <w:t xml:space="preserve">территориальной избирательной комиссии </w:t>
      </w:r>
    </w:p>
    <w:p w:rsidR="00513C8A" w:rsidRDefault="00513C8A" w:rsidP="00513C8A">
      <w:pPr>
        <w:widowControl w:val="0"/>
        <w:ind w:left="5220"/>
      </w:pPr>
      <w:r>
        <w:t xml:space="preserve">от </w:t>
      </w:r>
      <w:r w:rsidR="00324BB2">
        <w:t>19</w:t>
      </w:r>
      <w:r w:rsidR="007B5477">
        <w:t xml:space="preserve"> февраля</w:t>
      </w:r>
      <w:r>
        <w:t xml:space="preserve"> 2016 г. № </w:t>
      </w:r>
      <w:r w:rsidR="00324BB2">
        <w:t>3</w:t>
      </w:r>
      <w:r>
        <w:t>/</w:t>
      </w:r>
      <w:r w:rsidR="00497855">
        <w:t>3</w:t>
      </w:r>
    </w:p>
    <w:p w:rsidR="00A8146F" w:rsidRPr="00A8146F" w:rsidRDefault="00A8146F" w:rsidP="005D5331">
      <w:pPr>
        <w:pStyle w:val="1"/>
        <w:rPr>
          <w:rFonts w:ascii="Times New Roman" w:hAnsi="Times New Roman" w:cs="Times New Roman"/>
          <w:color w:val="auto"/>
        </w:rPr>
      </w:pPr>
      <w:r w:rsidRPr="00A8146F">
        <w:rPr>
          <w:rFonts w:ascii="Times New Roman" w:hAnsi="Times New Roman" w:cs="Times New Roman"/>
          <w:color w:val="auto"/>
        </w:rPr>
        <w:t xml:space="preserve">ПОЛОЖЕНИЕ </w:t>
      </w:r>
    </w:p>
    <w:p w:rsidR="00A8146F" w:rsidRDefault="00A8146F" w:rsidP="005D5331">
      <w:pPr>
        <w:pStyle w:val="32"/>
        <w:rPr>
          <w:b/>
          <w:sz w:val="28"/>
        </w:rPr>
      </w:pPr>
      <w:r w:rsidRPr="00A8146F">
        <w:rPr>
          <w:b/>
          <w:sz w:val="28"/>
        </w:rPr>
        <w:t xml:space="preserve">о </w:t>
      </w:r>
      <w:r>
        <w:rPr>
          <w:b/>
          <w:sz w:val="28"/>
        </w:rPr>
        <w:t>муниципальном этапе</w:t>
      </w:r>
      <w:r w:rsidRPr="00A8146F">
        <w:rPr>
          <w:b/>
          <w:sz w:val="28"/>
        </w:rPr>
        <w:t xml:space="preserve"> конкурс</w:t>
      </w:r>
      <w:r w:rsidR="00F62112">
        <w:rPr>
          <w:b/>
          <w:sz w:val="28"/>
        </w:rPr>
        <w:t>а</w:t>
      </w:r>
      <w:r w:rsidRPr="00A8146F">
        <w:rPr>
          <w:b/>
          <w:sz w:val="28"/>
        </w:rPr>
        <w:t xml:space="preserve"> «Мы выбираем будущее»</w:t>
      </w:r>
    </w:p>
    <w:p w:rsidR="00A8146F" w:rsidRPr="00A8146F" w:rsidRDefault="00A8146F" w:rsidP="005D5331">
      <w:pPr>
        <w:pStyle w:val="32"/>
        <w:rPr>
          <w:b/>
          <w:sz w:val="28"/>
        </w:rPr>
      </w:pPr>
      <w:r>
        <w:rPr>
          <w:b/>
          <w:sz w:val="28"/>
        </w:rPr>
        <w:t>в 2016 году</w:t>
      </w:r>
      <w:r w:rsidRPr="00A8146F">
        <w:rPr>
          <w:b/>
          <w:sz w:val="28"/>
        </w:rPr>
        <w:t xml:space="preserve"> </w:t>
      </w:r>
    </w:p>
    <w:p w:rsidR="00A8146F" w:rsidRPr="00847E0C" w:rsidRDefault="00A8146F" w:rsidP="00A8146F"/>
    <w:p w:rsidR="00A8146F" w:rsidRPr="00847E0C" w:rsidRDefault="00A8146F" w:rsidP="005D5331">
      <w:pPr>
        <w:numPr>
          <w:ilvl w:val="0"/>
          <w:numId w:val="8"/>
        </w:numPr>
        <w:tabs>
          <w:tab w:val="clear" w:pos="420"/>
        </w:tabs>
        <w:spacing w:before="120" w:after="120"/>
        <w:ind w:left="0" w:firstLine="0"/>
        <w:rPr>
          <w:b/>
        </w:rPr>
      </w:pPr>
      <w:r w:rsidRPr="00847E0C">
        <w:rPr>
          <w:b/>
        </w:rPr>
        <w:t>Общие положения</w:t>
      </w:r>
    </w:p>
    <w:p w:rsidR="00A8146F" w:rsidRPr="003C2614" w:rsidRDefault="00A8146F" w:rsidP="005D5331">
      <w:pPr>
        <w:numPr>
          <w:ilvl w:val="1"/>
          <w:numId w:val="8"/>
        </w:numPr>
        <w:tabs>
          <w:tab w:val="clear" w:pos="420"/>
          <w:tab w:val="num" w:pos="0"/>
        </w:tabs>
        <w:spacing w:after="120" w:line="360" w:lineRule="auto"/>
        <w:ind w:left="0" w:firstLine="851"/>
        <w:jc w:val="both"/>
      </w:pPr>
      <w:proofErr w:type="gramStart"/>
      <w:r>
        <w:t>Муниципальный этап</w:t>
      </w:r>
      <w:r w:rsidRPr="003C2614">
        <w:t xml:space="preserve"> конкурс</w:t>
      </w:r>
      <w:r>
        <w:t>а</w:t>
      </w:r>
      <w:r w:rsidRPr="003C2614">
        <w:t xml:space="preserve"> «Мы выбираем будущее» (далее Конкурс) проводится среди обучающихся общеобразовательных организаций</w:t>
      </w:r>
      <w:r w:rsidR="00FC408B">
        <w:t xml:space="preserve"> </w:t>
      </w:r>
      <w:r>
        <w:t>Пелымской поселковой территориальной и</w:t>
      </w:r>
      <w:r w:rsidRPr="003C2614">
        <w:t xml:space="preserve">збирательной комиссией совместно с </w:t>
      </w:r>
      <w:r>
        <w:t xml:space="preserve">отделом </w:t>
      </w:r>
      <w:r w:rsidR="00013779">
        <w:t>о</w:t>
      </w:r>
      <w:r>
        <w:t>бразования, культуры</w:t>
      </w:r>
      <w:r w:rsidR="00013779">
        <w:t>, спорта и по делам молодежи администрации городского округа Пелым</w:t>
      </w:r>
      <w:r w:rsidR="005D5331">
        <w:t xml:space="preserve"> в рамках ежегодного областного фестиваля «Юные интеллектуалы Среднего Урала» и реализации Программы </w:t>
      </w:r>
      <w:r w:rsidR="005D5331" w:rsidRPr="00FD7DF8">
        <w:t xml:space="preserve">Пелымской поселковой территориальной избирательной комиссии </w:t>
      </w:r>
      <w:r w:rsidR="005D5331" w:rsidRPr="00FD7DF8">
        <w:rPr>
          <w:lang w:eastAsia="zh-CN"/>
        </w:rPr>
        <w:t xml:space="preserve">«Повышение правовой культуры граждан, обучение организаторов и участников избирательного процесса» </w:t>
      </w:r>
      <w:r w:rsidR="005D5331" w:rsidRPr="00FD7DF8">
        <w:rPr>
          <w:bCs/>
        </w:rPr>
        <w:t>на</w:t>
      </w:r>
      <w:proofErr w:type="gramEnd"/>
      <w:r w:rsidR="00FC408B">
        <w:rPr>
          <w:bCs/>
        </w:rPr>
        <w:t xml:space="preserve"> </w:t>
      </w:r>
      <w:r w:rsidR="005D5331" w:rsidRPr="00FD7DF8">
        <w:rPr>
          <w:bCs/>
        </w:rPr>
        <w:t>2016 год</w:t>
      </w:r>
      <w:r w:rsidR="005D5331">
        <w:rPr>
          <w:bCs/>
        </w:rPr>
        <w:t>.</w:t>
      </w:r>
    </w:p>
    <w:p w:rsidR="00A8146F" w:rsidRPr="00847E0C" w:rsidRDefault="00A8146F" w:rsidP="005D5331">
      <w:pPr>
        <w:numPr>
          <w:ilvl w:val="1"/>
          <w:numId w:val="8"/>
        </w:numPr>
        <w:tabs>
          <w:tab w:val="clear" w:pos="420"/>
        </w:tabs>
        <w:spacing w:after="120" w:line="360" w:lineRule="auto"/>
        <w:ind w:left="0" w:firstLine="851"/>
        <w:jc w:val="both"/>
      </w:pPr>
      <w:r>
        <w:t xml:space="preserve"> </w:t>
      </w:r>
      <w:proofErr w:type="gramStart"/>
      <w:r w:rsidRPr="00847E0C">
        <w:t xml:space="preserve">Конкурс проводится в целях повышения правовой культуры будущих и молодых избирателей, развития </w:t>
      </w:r>
      <w:r>
        <w:t>мотивации к непрерывному образованию</w:t>
      </w:r>
      <w:r w:rsidRPr="00847E0C">
        <w:t xml:space="preserve"> и использовани</w:t>
      </w:r>
      <w:r>
        <w:t>ю</w:t>
      </w:r>
      <w:r w:rsidRPr="00847E0C">
        <w:t xml:space="preserve"> творческого потенциала молодежи по проблемам совершенствования и развития</w:t>
      </w:r>
      <w:r w:rsidR="00FC408B">
        <w:t xml:space="preserve"> </w:t>
      </w:r>
      <w:r w:rsidRPr="00847E0C">
        <w:t>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 и референдумов, формирования исполнительных и представительных органов власти, взаимосвязи выборов с политическими, социальными</w:t>
      </w:r>
      <w:proofErr w:type="gramEnd"/>
      <w:r w:rsidRPr="00847E0C">
        <w:t xml:space="preserve"> и иными процессами в обществе.</w:t>
      </w:r>
    </w:p>
    <w:p w:rsidR="00A8146F" w:rsidRDefault="00A8146F" w:rsidP="005D5331">
      <w:pPr>
        <w:numPr>
          <w:ilvl w:val="1"/>
          <w:numId w:val="8"/>
        </w:numPr>
        <w:tabs>
          <w:tab w:val="clear" w:pos="420"/>
        </w:tabs>
        <w:spacing w:after="120" w:line="360" w:lineRule="auto"/>
        <w:ind w:left="0" w:firstLine="851"/>
        <w:jc w:val="both"/>
      </w:pPr>
      <w:r>
        <w:t xml:space="preserve"> Участниками К</w:t>
      </w:r>
      <w:r w:rsidRPr="00847E0C">
        <w:t xml:space="preserve">онкурса могут быть </w:t>
      </w:r>
      <w:r>
        <w:t>учащиеся</w:t>
      </w:r>
      <w:r w:rsidRPr="00847E0C">
        <w:t xml:space="preserve"> </w:t>
      </w:r>
      <w:r>
        <w:t>4</w:t>
      </w:r>
      <w:r w:rsidRPr="00847E0C">
        <w:t xml:space="preserve"> – 11 классов </w:t>
      </w:r>
      <w:r>
        <w:t>общеобразовательных организаций</w:t>
      </w:r>
      <w:r w:rsidR="00013779">
        <w:t xml:space="preserve"> городского округа Пелым</w:t>
      </w:r>
      <w:r w:rsidRPr="00847E0C">
        <w:t xml:space="preserve">. </w:t>
      </w:r>
    </w:p>
    <w:p w:rsidR="00A8146F" w:rsidRDefault="00A8146F" w:rsidP="005D5331">
      <w:pPr>
        <w:numPr>
          <w:ilvl w:val="1"/>
          <w:numId w:val="8"/>
        </w:numPr>
        <w:tabs>
          <w:tab w:val="clear" w:pos="420"/>
        </w:tabs>
        <w:spacing w:after="120" w:line="360" w:lineRule="auto"/>
        <w:ind w:left="0" w:firstLine="851"/>
        <w:jc w:val="both"/>
      </w:pPr>
      <w:r>
        <w:lastRenderedPageBreak/>
        <w:t xml:space="preserve"> </w:t>
      </w:r>
      <w:r w:rsidRPr="00847E0C">
        <w:t>Науч</w:t>
      </w:r>
      <w:r>
        <w:t>ными руководителями участников К</w:t>
      </w:r>
      <w:r w:rsidRPr="00847E0C">
        <w:t>онкурса могут быть педагоги, члены избирательных комиссий, руководители учреждений, организаций</w:t>
      </w:r>
      <w:r>
        <w:t>, предприятий, родители и законные представители участников конкурса</w:t>
      </w:r>
      <w:r w:rsidRPr="00847E0C">
        <w:t xml:space="preserve">. </w:t>
      </w:r>
    </w:p>
    <w:p w:rsidR="00A8146F" w:rsidRDefault="00A8146F" w:rsidP="005D5331">
      <w:pPr>
        <w:spacing w:after="120" w:line="360" w:lineRule="auto"/>
        <w:ind w:firstLine="851"/>
        <w:jc w:val="both"/>
      </w:pPr>
      <w:r>
        <w:t xml:space="preserve">1.5. </w:t>
      </w:r>
      <w:r w:rsidR="00FC408B">
        <w:tab/>
      </w:r>
      <w:r w:rsidR="00013779">
        <w:t xml:space="preserve">Муниципальный этап конкурса </w:t>
      </w:r>
      <w:r>
        <w:t xml:space="preserve">проводится с </w:t>
      </w:r>
      <w:r w:rsidRPr="00EB4D58">
        <w:t xml:space="preserve">1 </w:t>
      </w:r>
      <w:r>
        <w:t xml:space="preserve">марта </w:t>
      </w:r>
      <w:r w:rsidRPr="00EB4D58">
        <w:t xml:space="preserve">по </w:t>
      </w:r>
      <w:r w:rsidR="00CB1419" w:rsidRPr="00CB1419">
        <w:t>7 октября</w:t>
      </w:r>
      <w:r w:rsidRPr="00CB1419">
        <w:t xml:space="preserve"> 2016</w:t>
      </w:r>
      <w:r w:rsidRPr="0091089B">
        <w:t xml:space="preserve"> года</w:t>
      </w:r>
      <w:r w:rsidRPr="00EB4D58">
        <w:t>.</w:t>
      </w:r>
    </w:p>
    <w:p w:rsidR="005D5331" w:rsidRPr="00EB4D58" w:rsidRDefault="005D5331" w:rsidP="005D5331">
      <w:pPr>
        <w:spacing w:after="120" w:line="360" w:lineRule="auto"/>
        <w:ind w:firstLine="851"/>
        <w:jc w:val="both"/>
      </w:pPr>
      <w:r>
        <w:t xml:space="preserve">1.6. </w:t>
      </w:r>
      <w:r>
        <w:tab/>
        <w:t>Информирование о сроках и условиях проведения конкурса осуществляет Пелымская поселковая территориальная избирательная комиссия и отдел образования, культуры, спорта и по делам молодежи администрации городского округа Пелым.</w:t>
      </w:r>
    </w:p>
    <w:p w:rsidR="005D5331" w:rsidRDefault="005D5331" w:rsidP="005D5331">
      <w:pPr>
        <w:spacing w:after="120" w:line="360" w:lineRule="auto"/>
        <w:ind w:firstLine="851"/>
        <w:rPr>
          <w:b/>
        </w:rPr>
      </w:pPr>
    </w:p>
    <w:p w:rsidR="00A8146F" w:rsidRPr="00847E0C" w:rsidRDefault="00A8146F" w:rsidP="005D5331">
      <w:pPr>
        <w:spacing w:after="120" w:line="360" w:lineRule="auto"/>
        <w:rPr>
          <w:b/>
        </w:rPr>
      </w:pPr>
      <w:r>
        <w:rPr>
          <w:b/>
        </w:rPr>
        <w:t>2</w:t>
      </w:r>
      <w:r w:rsidRPr="00847E0C">
        <w:rPr>
          <w:b/>
        </w:rPr>
        <w:t>. Условия и порядок проведения конкурса</w:t>
      </w:r>
    </w:p>
    <w:p w:rsidR="00A8146F" w:rsidRPr="00847E0C" w:rsidRDefault="00A8146F" w:rsidP="005D5331">
      <w:pPr>
        <w:spacing w:after="120" w:line="360" w:lineRule="auto"/>
        <w:ind w:firstLine="851"/>
        <w:jc w:val="both"/>
      </w:pPr>
      <w:r>
        <w:t>2.1.</w:t>
      </w:r>
      <w:r w:rsidRPr="00847E0C">
        <w:rPr>
          <w:b/>
        </w:rPr>
        <w:t xml:space="preserve"> </w:t>
      </w:r>
      <w:r w:rsidRPr="00847E0C">
        <w:rPr>
          <w:b/>
        </w:rPr>
        <w:tab/>
      </w:r>
      <w:r w:rsidR="005D5331" w:rsidRPr="00847E0C">
        <w:t xml:space="preserve">Конкурс проводится в рамках </w:t>
      </w:r>
      <w:r w:rsidR="005D5331">
        <w:t>ежегодного о</w:t>
      </w:r>
      <w:r w:rsidR="005D5331" w:rsidRPr="00847E0C">
        <w:t>бластного фестиваля «Юные интеллектуалы Среднего Урала».</w:t>
      </w:r>
      <w:r w:rsidR="005D5331">
        <w:t xml:space="preserve"> </w:t>
      </w:r>
      <w:r w:rsidRPr="00847E0C">
        <w:t xml:space="preserve">Для участия в </w:t>
      </w:r>
      <w:r>
        <w:t>К</w:t>
      </w:r>
      <w:r w:rsidRPr="00847E0C">
        <w:t xml:space="preserve">онкурсе </w:t>
      </w:r>
      <w:r>
        <w:t xml:space="preserve">учащимся </w:t>
      </w:r>
      <w:r w:rsidRPr="00847E0C">
        <w:t xml:space="preserve">необходимо представить </w:t>
      </w:r>
      <w:r w:rsidRPr="0091089B">
        <w:t xml:space="preserve">творческую, </w:t>
      </w:r>
      <w:r>
        <w:t xml:space="preserve">реферативную, </w:t>
      </w:r>
      <w:r w:rsidRPr="0091089B">
        <w:t>научно-исследовательскую работу по реализации прав ребенка,</w:t>
      </w:r>
      <w:r>
        <w:t xml:space="preserve"> </w:t>
      </w:r>
      <w:r w:rsidRPr="00847E0C">
        <w:t xml:space="preserve">по вопросам избирательного права, законодательства о референдуме, </w:t>
      </w:r>
      <w:r>
        <w:t xml:space="preserve">организации местного самоуправления, </w:t>
      </w:r>
      <w:r w:rsidRPr="00847E0C">
        <w:t>взаимосвязи выборов с политическими, социальными и иными процессами в обществе, оформленную в соответствии со стандартными требованиями.</w:t>
      </w:r>
    </w:p>
    <w:p w:rsidR="00A8146F" w:rsidRPr="00847E0C" w:rsidRDefault="00A8146F" w:rsidP="005D5331">
      <w:pPr>
        <w:spacing w:after="120" w:line="360" w:lineRule="auto"/>
        <w:ind w:firstLine="851"/>
        <w:jc w:val="both"/>
      </w:pPr>
      <w:r>
        <w:t>2.2.</w:t>
      </w:r>
      <w:r w:rsidR="00FC408B">
        <w:tab/>
      </w:r>
      <w:r w:rsidRPr="00847E0C">
        <w:t xml:space="preserve">Конкурс проводится по </w:t>
      </w:r>
      <w:r>
        <w:t>трем</w:t>
      </w:r>
      <w:r w:rsidRPr="00847E0C">
        <w:t xml:space="preserve"> группам участников:</w:t>
      </w:r>
    </w:p>
    <w:p w:rsidR="00A8146F" w:rsidRDefault="00A8146F" w:rsidP="005D5331">
      <w:pPr>
        <w:spacing w:line="360" w:lineRule="auto"/>
        <w:ind w:firstLine="851"/>
        <w:jc w:val="both"/>
      </w:pPr>
      <w:r w:rsidRPr="00847E0C">
        <w:t xml:space="preserve">1 </w:t>
      </w:r>
      <w:r w:rsidR="0024507C">
        <w:tab/>
      </w:r>
      <w:r w:rsidRPr="00847E0C">
        <w:t xml:space="preserve">группа </w:t>
      </w:r>
      <w:r>
        <w:t>–</w:t>
      </w:r>
      <w:r w:rsidR="00FC408B">
        <w:t xml:space="preserve"> </w:t>
      </w:r>
      <w:r>
        <w:t>учащиеся</w:t>
      </w:r>
      <w:r w:rsidR="00FC408B">
        <w:t xml:space="preserve"> </w:t>
      </w:r>
      <w:r>
        <w:t>4 - 6</w:t>
      </w:r>
      <w:r w:rsidRPr="00847E0C">
        <w:t xml:space="preserve"> классов </w:t>
      </w:r>
      <w:r>
        <w:t>общеобразовательных организаций;</w:t>
      </w:r>
      <w:r w:rsidRPr="00847E0C">
        <w:t xml:space="preserve"> </w:t>
      </w:r>
    </w:p>
    <w:p w:rsidR="00A8146F" w:rsidRPr="00847E0C" w:rsidRDefault="00A8146F" w:rsidP="005D5331">
      <w:pPr>
        <w:spacing w:line="360" w:lineRule="auto"/>
        <w:ind w:firstLine="851"/>
        <w:jc w:val="both"/>
      </w:pPr>
      <w:r>
        <w:t xml:space="preserve">2 </w:t>
      </w:r>
      <w:r w:rsidR="0024507C">
        <w:tab/>
      </w:r>
      <w:r>
        <w:t>группа – учащиеся</w:t>
      </w:r>
      <w:r w:rsidRPr="00847E0C">
        <w:t xml:space="preserve"> </w:t>
      </w:r>
      <w:r>
        <w:t>7 - 9</w:t>
      </w:r>
      <w:r w:rsidRPr="00847E0C">
        <w:t xml:space="preserve"> классов </w:t>
      </w:r>
      <w:r>
        <w:t>общеобразовательных организаций;</w:t>
      </w:r>
      <w:r w:rsidR="00FC408B">
        <w:t xml:space="preserve"> </w:t>
      </w:r>
    </w:p>
    <w:p w:rsidR="00A8146F" w:rsidRDefault="00A8146F" w:rsidP="005D5331">
      <w:pPr>
        <w:spacing w:after="120" w:line="360" w:lineRule="auto"/>
        <w:ind w:firstLine="851"/>
        <w:jc w:val="both"/>
      </w:pPr>
      <w:r>
        <w:t>3</w:t>
      </w:r>
      <w:r w:rsidRPr="00847E0C">
        <w:t xml:space="preserve"> </w:t>
      </w:r>
      <w:r w:rsidR="0024507C">
        <w:tab/>
      </w:r>
      <w:r w:rsidRPr="00847E0C">
        <w:t>группа</w:t>
      </w:r>
      <w:r>
        <w:t xml:space="preserve"> – учащиеся</w:t>
      </w:r>
      <w:r w:rsidRPr="00847E0C">
        <w:t xml:space="preserve"> </w:t>
      </w:r>
      <w:r>
        <w:t xml:space="preserve">10 </w:t>
      </w:r>
      <w:r w:rsidRPr="00847E0C">
        <w:t>– 11</w:t>
      </w:r>
      <w:r>
        <w:t xml:space="preserve"> классов</w:t>
      </w:r>
      <w:r w:rsidRPr="00847E0C">
        <w:t xml:space="preserve"> </w:t>
      </w:r>
      <w:r>
        <w:t>общеобразовательных организаций.</w:t>
      </w:r>
    </w:p>
    <w:p w:rsidR="00A8146F" w:rsidRDefault="00A8146F" w:rsidP="005D5331">
      <w:pPr>
        <w:spacing w:line="360" w:lineRule="auto"/>
        <w:ind w:firstLine="851"/>
        <w:jc w:val="both"/>
      </w:pPr>
      <w:r>
        <w:lastRenderedPageBreak/>
        <w:t xml:space="preserve">2.3. </w:t>
      </w:r>
      <w:r w:rsidR="00FC408B">
        <w:tab/>
      </w:r>
      <w:r>
        <w:t>На К</w:t>
      </w:r>
      <w:r w:rsidRPr="00847E0C">
        <w:t>онкурс</w:t>
      </w:r>
      <w:r>
        <w:t xml:space="preserve"> представляются индивидуальные авторские работы. Допускается авторство двух человек. Работы авторских коллективов от 3-х и более человек не допускаются до участия в Конкурсе.</w:t>
      </w:r>
    </w:p>
    <w:p w:rsidR="00A8146F" w:rsidRDefault="00A8146F" w:rsidP="005D5331">
      <w:pPr>
        <w:spacing w:line="360" w:lineRule="auto"/>
        <w:ind w:firstLine="851"/>
        <w:jc w:val="both"/>
      </w:pPr>
      <w:r>
        <w:t xml:space="preserve">2.4. </w:t>
      </w:r>
      <w:r w:rsidR="00FC408B">
        <w:tab/>
      </w:r>
      <w:r>
        <w:t>На Конкурс</w:t>
      </w:r>
      <w:r w:rsidRPr="00847E0C">
        <w:t xml:space="preserve"> могут быть представлены </w:t>
      </w:r>
      <w:r>
        <w:t xml:space="preserve">следующие виды работ: </w:t>
      </w:r>
    </w:p>
    <w:p w:rsidR="00A8146F" w:rsidRDefault="00A8146F" w:rsidP="005D5331">
      <w:pPr>
        <w:spacing w:line="360" w:lineRule="auto"/>
        <w:ind w:firstLine="851"/>
        <w:jc w:val="both"/>
      </w:pPr>
      <w:proofErr w:type="gramStart"/>
      <w:r w:rsidRPr="00DC1DC0">
        <w:rPr>
          <w:b/>
        </w:rPr>
        <w:t>для участников конкурса 1 группы</w:t>
      </w:r>
      <w:r>
        <w:t xml:space="preserve"> – рассказы, сочинения, эссе и другие творческие письменные работы, выполненные на основе личностных представлений о демократических ценностях Российского государства, соотнесения собственного поведения и поступков других людей с нравственными ценностями и нормами поведения, традиционными для народов Российской Федерации;</w:t>
      </w:r>
      <w:proofErr w:type="gramEnd"/>
    </w:p>
    <w:p w:rsidR="00A8146F" w:rsidRDefault="00A8146F" w:rsidP="005D5331">
      <w:pPr>
        <w:spacing w:line="360" w:lineRule="auto"/>
        <w:ind w:firstLine="851"/>
        <w:jc w:val="both"/>
      </w:pPr>
      <w:r w:rsidRPr="00DC1DC0">
        <w:rPr>
          <w:b/>
        </w:rPr>
        <w:t xml:space="preserve">для участников конкурса </w:t>
      </w:r>
      <w:r>
        <w:rPr>
          <w:b/>
        </w:rPr>
        <w:t>2</w:t>
      </w:r>
      <w:r w:rsidRPr="00DC1DC0">
        <w:rPr>
          <w:b/>
        </w:rPr>
        <w:t xml:space="preserve"> группы –</w:t>
      </w:r>
      <w:r>
        <w:t xml:space="preserve"> рефераты</w:t>
      </w:r>
      <w:r w:rsidRPr="00DC1DC0">
        <w:t xml:space="preserve"> </w:t>
      </w:r>
      <w:r w:rsidRPr="00847E0C">
        <w:t>по проблемам совершенствования и развития</w:t>
      </w:r>
      <w:r w:rsidR="00FC408B">
        <w:t xml:space="preserve"> </w:t>
      </w:r>
      <w:r w:rsidRPr="00847E0C">
        <w:t>законодательства о выборах, реализации избирательных прав граждан, о</w:t>
      </w:r>
      <w:r>
        <w:t>рганизации и подготовки выборов</w:t>
      </w:r>
      <w:r w:rsidRPr="00847E0C">
        <w:t xml:space="preserve">, формирования исполнительных и представительных органов </w:t>
      </w:r>
      <w:r>
        <w:t xml:space="preserve">государственной </w:t>
      </w:r>
      <w:r w:rsidRPr="00847E0C">
        <w:t xml:space="preserve">власти, </w:t>
      </w:r>
      <w:r>
        <w:t xml:space="preserve">органов местного самоуправления, </w:t>
      </w:r>
      <w:r w:rsidRPr="00847E0C">
        <w:t>взаимосвязи выборов с политическими, социальными и иными процессами в обществе</w:t>
      </w:r>
      <w:r>
        <w:t>;</w:t>
      </w:r>
    </w:p>
    <w:p w:rsidR="00A8146F" w:rsidRDefault="00A8146F" w:rsidP="005D5331">
      <w:pPr>
        <w:spacing w:line="360" w:lineRule="auto"/>
        <w:ind w:firstLine="851"/>
        <w:jc w:val="both"/>
      </w:pPr>
      <w:r w:rsidRPr="00DC1DC0">
        <w:rPr>
          <w:b/>
        </w:rPr>
        <w:t xml:space="preserve">для участников конкурса </w:t>
      </w:r>
      <w:r>
        <w:rPr>
          <w:b/>
        </w:rPr>
        <w:t>3</w:t>
      </w:r>
      <w:r w:rsidRPr="00DC1DC0">
        <w:rPr>
          <w:b/>
        </w:rPr>
        <w:t xml:space="preserve"> групп</w:t>
      </w:r>
      <w:r>
        <w:rPr>
          <w:b/>
        </w:rPr>
        <w:t>ы</w:t>
      </w:r>
      <w:r w:rsidRPr="00DC1DC0">
        <w:rPr>
          <w:b/>
        </w:rPr>
        <w:t xml:space="preserve"> –</w:t>
      </w:r>
      <w:r>
        <w:rPr>
          <w:b/>
        </w:rPr>
        <w:t xml:space="preserve"> </w:t>
      </w:r>
      <w:r>
        <w:t xml:space="preserve">научно-исследовательские проекты - </w:t>
      </w:r>
      <w:r w:rsidRPr="00847E0C">
        <w:t xml:space="preserve">самостоятельные исследования отдельных </w:t>
      </w:r>
      <w:r>
        <w:t>актуальных тем</w:t>
      </w:r>
      <w:r w:rsidRPr="00847E0C">
        <w:t>, имеющих значение для развития российского избирательного права;</w:t>
      </w:r>
      <w:r>
        <w:t xml:space="preserve"> </w:t>
      </w:r>
      <w:r w:rsidRPr="00847E0C">
        <w:t>исследования в области связей избирательного права и избирательных процессов с экономическими, политическими и социальными процессами в российском обществе;</w:t>
      </w:r>
      <w:r w:rsidR="00FC408B">
        <w:t xml:space="preserve"> </w:t>
      </w:r>
      <w:r>
        <w:t>самостоятельные исследования</w:t>
      </w:r>
      <w:r w:rsidRPr="00847E0C">
        <w:t xml:space="preserve"> по </w:t>
      </w:r>
      <w:r w:rsidRPr="00D11BE8">
        <w:t>актуальным</w:t>
      </w:r>
      <w:r>
        <w:t xml:space="preserve"> </w:t>
      </w:r>
      <w:r w:rsidRPr="00847E0C">
        <w:t>проблемам школьного</w:t>
      </w:r>
      <w:r>
        <w:t>, молодежного</w:t>
      </w:r>
      <w:r w:rsidRPr="00847E0C">
        <w:t xml:space="preserve"> и </w:t>
      </w:r>
      <w:r>
        <w:t>ученического</w:t>
      </w:r>
      <w:r w:rsidRPr="00847E0C">
        <w:t xml:space="preserve"> самоуправления;</w:t>
      </w:r>
    </w:p>
    <w:p w:rsidR="00A8146F" w:rsidRDefault="00A8146F" w:rsidP="005D5331">
      <w:pPr>
        <w:spacing w:line="360" w:lineRule="auto"/>
        <w:ind w:firstLine="851"/>
        <w:jc w:val="both"/>
        <w:rPr>
          <w:b/>
        </w:rPr>
      </w:pPr>
      <w:proofErr w:type="spellStart"/>
      <w:r>
        <w:t>интернет-проекты</w:t>
      </w:r>
      <w:proofErr w:type="spellEnd"/>
      <w:r>
        <w:t xml:space="preserve"> - персональные </w:t>
      </w:r>
      <w:proofErr w:type="spellStart"/>
      <w:r>
        <w:t>интернет-проекты</w:t>
      </w:r>
      <w:proofErr w:type="spellEnd"/>
      <w:r>
        <w:t xml:space="preserve"> по проблематике конкурса; авторские разработки </w:t>
      </w:r>
      <w:proofErr w:type="spellStart"/>
      <w:r>
        <w:t>интернет-проектов</w:t>
      </w:r>
      <w:proofErr w:type="spellEnd"/>
      <w:r>
        <w:t>, направленные на вовлечение</w:t>
      </w:r>
      <w:r w:rsidR="00FC408B">
        <w:t xml:space="preserve"> </w:t>
      </w:r>
      <w:r>
        <w:t xml:space="preserve">молодежи в совместную общественно-полезную деятельность и формирование зрелой гражданской позиции; информационно-аналитический обзор </w:t>
      </w:r>
      <w:proofErr w:type="gramStart"/>
      <w:r>
        <w:t>существующих</w:t>
      </w:r>
      <w:proofErr w:type="gramEnd"/>
      <w:r>
        <w:t xml:space="preserve"> общественно-политических </w:t>
      </w:r>
      <w:proofErr w:type="spellStart"/>
      <w:r>
        <w:t>интернет-ресурсов</w:t>
      </w:r>
      <w:proofErr w:type="spellEnd"/>
      <w:r>
        <w:t xml:space="preserve"> по проблематике конкурса.</w:t>
      </w:r>
    </w:p>
    <w:p w:rsidR="00CB1419" w:rsidRDefault="00A8146F" w:rsidP="005D5331">
      <w:pPr>
        <w:spacing w:line="360" w:lineRule="auto"/>
        <w:ind w:firstLine="851"/>
        <w:jc w:val="both"/>
      </w:pPr>
      <w:r>
        <w:lastRenderedPageBreak/>
        <w:t>2.</w:t>
      </w:r>
      <w:r w:rsidR="00291C4D">
        <w:t>5</w:t>
      </w:r>
      <w:r>
        <w:t>.</w:t>
      </w:r>
      <w:r w:rsidRPr="00847E0C">
        <w:t xml:space="preserve"> </w:t>
      </w:r>
      <w:r w:rsidR="00291C4D">
        <w:tab/>
      </w:r>
      <w:r w:rsidRPr="00847E0C">
        <w:t>Определение победителей муниципального этапа конкурса проводится муниципальн</w:t>
      </w:r>
      <w:r w:rsidR="009C59D3">
        <w:t>ой</w:t>
      </w:r>
      <w:r w:rsidRPr="00847E0C">
        <w:t xml:space="preserve"> конкурсн</w:t>
      </w:r>
      <w:r w:rsidR="009C59D3">
        <w:t>ой</w:t>
      </w:r>
      <w:r w:rsidRPr="00847E0C">
        <w:t xml:space="preserve"> комисси</w:t>
      </w:r>
      <w:r w:rsidR="009C59D3">
        <w:t>ей</w:t>
      </w:r>
      <w:r w:rsidR="00CB1419">
        <w:t xml:space="preserve"> в </w:t>
      </w:r>
      <w:r w:rsidR="00CB1419" w:rsidRPr="00EB4D58">
        <w:t xml:space="preserve">срок до </w:t>
      </w:r>
      <w:r w:rsidR="00CB1419">
        <w:t>21</w:t>
      </w:r>
      <w:r w:rsidR="00CB1419" w:rsidRPr="0091089B">
        <w:t xml:space="preserve"> </w:t>
      </w:r>
      <w:r w:rsidR="00CB1419">
        <w:t>октября 2016</w:t>
      </w:r>
      <w:r w:rsidR="00CB1419" w:rsidRPr="00EB4D58">
        <w:t xml:space="preserve"> года</w:t>
      </w:r>
      <w:r w:rsidR="009C59D3">
        <w:t>. Состав конкурсной комиссии</w:t>
      </w:r>
      <w:r w:rsidR="00FC408B">
        <w:t xml:space="preserve"> </w:t>
      </w:r>
      <w:r w:rsidR="009C59D3">
        <w:t>утверждается приказом отдела образования, культуры, спорта и по делам молодежи администрации городского округа Пелым.</w:t>
      </w:r>
      <w:r w:rsidRPr="00847E0C">
        <w:t xml:space="preserve"> </w:t>
      </w:r>
      <w:r w:rsidR="00CB1419">
        <w:t>Пелымская поселковая территориальная избирательная комиссия вправе рекомендовать кандидатуры экспертов для участия в работе конкурсной комиссии.</w:t>
      </w:r>
    </w:p>
    <w:p w:rsidR="00CB1419" w:rsidRDefault="00CB1419" w:rsidP="005D5331">
      <w:pPr>
        <w:spacing w:line="360" w:lineRule="auto"/>
        <w:ind w:firstLine="851"/>
        <w:jc w:val="both"/>
      </w:pPr>
      <w:r>
        <w:t>2.</w:t>
      </w:r>
      <w:r w:rsidR="00291C4D">
        <w:t>6</w:t>
      </w:r>
      <w:r>
        <w:t xml:space="preserve">. </w:t>
      </w:r>
      <w:r w:rsidR="00291C4D">
        <w:tab/>
      </w:r>
      <w:r w:rsidRPr="00847E0C">
        <w:t>Работы по</w:t>
      </w:r>
      <w:r>
        <w:t xml:space="preserve">бедителей муниципального этапа </w:t>
      </w:r>
      <w:r w:rsidRPr="00847E0C">
        <w:t xml:space="preserve">направляются </w:t>
      </w:r>
      <w:r>
        <w:t xml:space="preserve">Пелымской поселковой </w:t>
      </w:r>
      <w:r w:rsidRPr="00847E0C">
        <w:t>территориальн</w:t>
      </w:r>
      <w:r>
        <w:t>ой</w:t>
      </w:r>
      <w:r w:rsidRPr="00847E0C">
        <w:t xml:space="preserve"> избирательн</w:t>
      </w:r>
      <w:r>
        <w:t>ой</w:t>
      </w:r>
      <w:r w:rsidRPr="00847E0C">
        <w:t xml:space="preserve"> комисси</w:t>
      </w:r>
      <w:r>
        <w:t>ей</w:t>
      </w:r>
      <w:r w:rsidRPr="00847E0C">
        <w:t xml:space="preserve"> в межтерриториальны</w:t>
      </w:r>
      <w:r>
        <w:t>й</w:t>
      </w:r>
      <w:r w:rsidRPr="00847E0C">
        <w:t xml:space="preserve"> центр повышения правовой культуры</w:t>
      </w:r>
      <w:r>
        <w:t xml:space="preserve"> для участия в межтерриториальном этапе Конкурса</w:t>
      </w:r>
      <w:r w:rsidRPr="00847E0C">
        <w:t>.</w:t>
      </w:r>
      <w:r w:rsidR="00FC408B">
        <w:t xml:space="preserve"> </w:t>
      </w:r>
      <w:r w:rsidRPr="00847E0C">
        <w:t>К работам прилагаются отзыв-рецензия научного руководителя, рец</w:t>
      </w:r>
      <w:r>
        <w:t>ензия независимого специалиста и решение</w:t>
      </w:r>
      <w:r w:rsidRPr="00847E0C">
        <w:t xml:space="preserve"> </w:t>
      </w:r>
      <w:r>
        <w:t xml:space="preserve">Пелымской поселковой </w:t>
      </w:r>
      <w:r w:rsidRPr="00847E0C">
        <w:t>территориальной избирательной комиссии</w:t>
      </w:r>
      <w:r>
        <w:t xml:space="preserve"> об итогах муниципального этапа конкурса.</w:t>
      </w:r>
    </w:p>
    <w:p w:rsidR="00CB1419" w:rsidRDefault="00CB1419" w:rsidP="005D5331">
      <w:pPr>
        <w:spacing w:after="120" w:line="360" w:lineRule="auto"/>
        <w:ind w:firstLine="851"/>
        <w:jc w:val="both"/>
      </w:pPr>
    </w:p>
    <w:p w:rsidR="00FC408B" w:rsidRDefault="00A8146F" w:rsidP="00FC408B">
      <w:pPr>
        <w:rPr>
          <w:b/>
        </w:rPr>
      </w:pPr>
      <w:r>
        <w:rPr>
          <w:b/>
        </w:rPr>
        <w:t>3</w:t>
      </w:r>
      <w:r w:rsidRPr="00847E0C">
        <w:rPr>
          <w:b/>
        </w:rPr>
        <w:t>. Подведение итогов конкурса, награждение</w:t>
      </w:r>
      <w:r w:rsidR="00FC408B">
        <w:rPr>
          <w:b/>
        </w:rPr>
        <w:t xml:space="preserve"> </w:t>
      </w:r>
    </w:p>
    <w:p w:rsidR="00A8146F" w:rsidRDefault="00A42A36" w:rsidP="00FC408B">
      <w:pPr>
        <w:rPr>
          <w:b/>
        </w:rPr>
      </w:pPr>
      <w:r>
        <w:rPr>
          <w:b/>
        </w:rPr>
        <w:t>победителей</w:t>
      </w:r>
      <w:r w:rsidR="00A8146F" w:rsidRPr="00847E0C">
        <w:rPr>
          <w:b/>
        </w:rPr>
        <w:t xml:space="preserve"> и </w:t>
      </w:r>
      <w:r w:rsidR="00A8146F">
        <w:rPr>
          <w:b/>
        </w:rPr>
        <w:t xml:space="preserve">призеров </w:t>
      </w:r>
      <w:r w:rsidR="00A8146F" w:rsidRPr="00847E0C">
        <w:rPr>
          <w:b/>
        </w:rPr>
        <w:t>конкурса</w:t>
      </w:r>
    </w:p>
    <w:p w:rsidR="00FC408B" w:rsidRDefault="00FC408B" w:rsidP="00FC408B">
      <w:pPr>
        <w:rPr>
          <w:b/>
        </w:rPr>
      </w:pPr>
    </w:p>
    <w:p w:rsidR="00A8146F" w:rsidRDefault="00A8146F" w:rsidP="00FC408B">
      <w:pPr>
        <w:spacing w:line="360" w:lineRule="auto"/>
        <w:ind w:firstLine="851"/>
        <w:jc w:val="both"/>
      </w:pPr>
      <w:r>
        <w:t xml:space="preserve">3.1. </w:t>
      </w:r>
      <w:r w:rsidR="00291C4D">
        <w:tab/>
        <w:t xml:space="preserve">Конкурсная комиссия отбирает лучшие работы и вносит предложения </w:t>
      </w:r>
      <w:r w:rsidR="00ED364B">
        <w:t>Пелымской поселковой территориальной и</w:t>
      </w:r>
      <w:r w:rsidRPr="00847E0C">
        <w:t xml:space="preserve">збирательной </w:t>
      </w:r>
      <w:r>
        <w:t>комиссии для определения</w:t>
      </w:r>
      <w:r w:rsidRPr="00847E0C">
        <w:t xml:space="preserve"> </w:t>
      </w:r>
      <w:r w:rsidR="00ED364B">
        <w:t>победителей</w:t>
      </w:r>
      <w:r w:rsidRPr="00847E0C">
        <w:t xml:space="preserve"> и </w:t>
      </w:r>
      <w:r>
        <w:t>призеров</w:t>
      </w:r>
      <w:r w:rsidRPr="00847E0C">
        <w:t xml:space="preserve"> конкурса в каждой возрастной группе.</w:t>
      </w:r>
    </w:p>
    <w:p w:rsidR="00A8146F" w:rsidRPr="00847E0C" w:rsidRDefault="00A8146F" w:rsidP="005D5331">
      <w:pPr>
        <w:spacing w:line="360" w:lineRule="auto"/>
        <w:ind w:firstLine="851"/>
        <w:jc w:val="both"/>
      </w:pPr>
      <w:r>
        <w:t>3.2.</w:t>
      </w:r>
      <w:r w:rsidRPr="00847E0C">
        <w:t xml:space="preserve"> </w:t>
      </w:r>
      <w:r w:rsidRPr="00847E0C">
        <w:tab/>
      </w:r>
      <w:r w:rsidR="00A42A36">
        <w:t>Пелымская поселковая территориальная и</w:t>
      </w:r>
      <w:r w:rsidRPr="00847E0C">
        <w:t>збирательная ко</w:t>
      </w:r>
      <w:r>
        <w:t xml:space="preserve">миссия </w:t>
      </w:r>
      <w:r w:rsidRPr="00847E0C">
        <w:t xml:space="preserve">принимает </w:t>
      </w:r>
      <w:r w:rsidR="00A42A36">
        <w:t>решение</w:t>
      </w:r>
      <w:r w:rsidRPr="00847E0C">
        <w:t xml:space="preserve"> об итогах конкурса.</w:t>
      </w:r>
    </w:p>
    <w:p w:rsidR="00A8146F" w:rsidRPr="00847E0C" w:rsidRDefault="00A8146F" w:rsidP="005D5331">
      <w:pPr>
        <w:spacing w:line="360" w:lineRule="auto"/>
        <w:ind w:firstLine="851"/>
        <w:jc w:val="both"/>
      </w:pPr>
      <w:r>
        <w:t>3.3.</w:t>
      </w:r>
      <w:r w:rsidRPr="00847E0C">
        <w:t xml:space="preserve"> </w:t>
      </w:r>
      <w:r w:rsidRPr="00847E0C">
        <w:tab/>
      </w:r>
      <w:r w:rsidR="00A42A36">
        <w:t>Победители</w:t>
      </w:r>
      <w:r w:rsidRPr="00847E0C">
        <w:t xml:space="preserve"> и </w:t>
      </w:r>
      <w:r>
        <w:t xml:space="preserve">призеры </w:t>
      </w:r>
      <w:r w:rsidR="00A42A36">
        <w:t>муниципального</w:t>
      </w:r>
      <w:r>
        <w:t xml:space="preserve"> этапа </w:t>
      </w:r>
      <w:proofErr w:type="gramStart"/>
      <w:r>
        <w:t>К</w:t>
      </w:r>
      <w:r w:rsidRPr="00847E0C">
        <w:t>онкурса</w:t>
      </w:r>
      <w:proofErr w:type="gramEnd"/>
      <w:r w:rsidRPr="00847E0C">
        <w:t xml:space="preserve"> и их научные руководители награждаются дипломами и </w:t>
      </w:r>
      <w:r>
        <w:t xml:space="preserve">памятными </w:t>
      </w:r>
      <w:r w:rsidRPr="007F5B91">
        <w:t>сувенирами.</w:t>
      </w:r>
    </w:p>
    <w:p w:rsidR="00A8146F" w:rsidRPr="00847E0C" w:rsidRDefault="00A8146F" w:rsidP="005D5331">
      <w:pPr>
        <w:spacing w:line="360" w:lineRule="auto"/>
        <w:ind w:firstLine="851"/>
        <w:jc w:val="both"/>
        <w:rPr>
          <w:b/>
          <w:i/>
        </w:rPr>
      </w:pPr>
      <w:r>
        <w:t>3.</w:t>
      </w:r>
      <w:r w:rsidR="00291C4D">
        <w:t>4</w:t>
      </w:r>
      <w:r>
        <w:t>.</w:t>
      </w:r>
      <w:r>
        <w:tab/>
        <w:t>Информация об итогах К</w:t>
      </w:r>
      <w:r w:rsidRPr="00847E0C">
        <w:t>онкурса публику</w:t>
      </w:r>
      <w:r>
        <w:t>е</w:t>
      </w:r>
      <w:r w:rsidRPr="00847E0C">
        <w:t>тся в</w:t>
      </w:r>
      <w:r w:rsidR="00FC408B">
        <w:t xml:space="preserve"> </w:t>
      </w:r>
      <w:r w:rsidRPr="00847E0C">
        <w:t>газете «</w:t>
      </w:r>
      <w:r w:rsidR="00A42A36">
        <w:t>Пелымский вестник</w:t>
      </w:r>
      <w:r w:rsidRPr="00847E0C">
        <w:t>»</w:t>
      </w:r>
      <w:r>
        <w:t xml:space="preserve">, размещается на официальном сайте </w:t>
      </w:r>
      <w:r w:rsidR="00A42A36">
        <w:t>Пелымской поселковой территориальной и</w:t>
      </w:r>
      <w:r>
        <w:t>збирательной комиссии.</w:t>
      </w:r>
    </w:p>
    <w:p w:rsidR="00A8146F" w:rsidRPr="00847E0C" w:rsidRDefault="00A8146F" w:rsidP="005D5331">
      <w:pPr>
        <w:pStyle w:val="a7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3.</w:t>
      </w:r>
      <w:r w:rsidR="00291C4D">
        <w:rPr>
          <w:sz w:val="28"/>
        </w:rPr>
        <w:t>5</w:t>
      </w:r>
      <w:r>
        <w:rPr>
          <w:sz w:val="28"/>
        </w:rPr>
        <w:t>.</w:t>
      </w:r>
      <w:r w:rsidRPr="00847E0C">
        <w:rPr>
          <w:sz w:val="28"/>
        </w:rPr>
        <w:t xml:space="preserve"> </w:t>
      </w:r>
      <w:r w:rsidRPr="00847E0C">
        <w:rPr>
          <w:sz w:val="28"/>
        </w:rPr>
        <w:tab/>
      </w:r>
      <w:r>
        <w:rPr>
          <w:sz w:val="28"/>
        </w:rPr>
        <w:t>Д</w:t>
      </w:r>
      <w:r w:rsidRPr="00847E0C">
        <w:rPr>
          <w:sz w:val="28"/>
        </w:rPr>
        <w:t xml:space="preserve">ипломы, </w:t>
      </w:r>
      <w:r>
        <w:rPr>
          <w:sz w:val="28"/>
        </w:rPr>
        <w:t>памятные</w:t>
      </w:r>
      <w:r w:rsidRPr="007F5B91">
        <w:rPr>
          <w:sz w:val="28"/>
        </w:rPr>
        <w:t xml:space="preserve"> сувениры </w:t>
      </w:r>
      <w:r w:rsidRPr="00847E0C">
        <w:rPr>
          <w:sz w:val="28"/>
        </w:rPr>
        <w:t xml:space="preserve">вручаются </w:t>
      </w:r>
      <w:r w:rsidR="00A42A36">
        <w:rPr>
          <w:sz w:val="28"/>
        </w:rPr>
        <w:t>победителям</w:t>
      </w:r>
      <w:r w:rsidRPr="00847E0C">
        <w:rPr>
          <w:sz w:val="28"/>
        </w:rPr>
        <w:t xml:space="preserve"> и </w:t>
      </w:r>
      <w:r>
        <w:rPr>
          <w:sz w:val="28"/>
        </w:rPr>
        <w:t>призерам К</w:t>
      </w:r>
      <w:r w:rsidRPr="00847E0C">
        <w:rPr>
          <w:sz w:val="28"/>
        </w:rPr>
        <w:t xml:space="preserve">онкурса, их научным руководителям </w:t>
      </w:r>
      <w:r w:rsidR="00A42A36">
        <w:rPr>
          <w:sz w:val="28"/>
        </w:rPr>
        <w:t>Пелымской поселковой территориальной и</w:t>
      </w:r>
      <w:r w:rsidRPr="00847E0C">
        <w:rPr>
          <w:sz w:val="28"/>
        </w:rPr>
        <w:t xml:space="preserve">збирательной комиссией совместно с </w:t>
      </w:r>
      <w:r>
        <w:rPr>
          <w:sz w:val="28"/>
        </w:rPr>
        <w:t>социальными партнерами</w:t>
      </w:r>
      <w:r w:rsidRPr="00847E0C">
        <w:rPr>
          <w:sz w:val="28"/>
        </w:rPr>
        <w:t xml:space="preserve"> в торжественной обстановке в присутствии средств массовой информации.</w:t>
      </w:r>
    </w:p>
    <w:p w:rsidR="00A8146F" w:rsidRPr="00847E0C" w:rsidRDefault="00A8146F" w:rsidP="005D5331">
      <w:pPr>
        <w:spacing w:line="360" w:lineRule="auto"/>
        <w:ind w:firstLine="851"/>
        <w:jc w:val="both"/>
      </w:pPr>
      <w:r>
        <w:t>3.</w:t>
      </w:r>
      <w:r w:rsidR="00291C4D">
        <w:t>6</w:t>
      </w:r>
      <w:r>
        <w:t>.</w:t>
      </w:r>
      <w:r w:rsidRPr="00847E0C">
        <w:t xml:space="preserve"> </w:t>
      </w:r>
      <w:r w:rsidR="00FC408B">
        <w:tab/>
      </w:r>
      <w:r w:rsidR="00A42A36">
        <w:t>Победители</w:t>
      </w:r>
      <w:r w:rsidRPr="00847E0C">
        <w:t xml:space="preserve"> и </w:t>
      </w:r>
      <w:r>
        <w:t>призеры К</w:t>
      </w:r>
      <w:r w:rsidRPr="00847E0C">
        <w:t xml:space="preserve">онкурса, их научные руководители заблаговременно извещаются </w:t>
      </w:r>
      <w:r w:rsidR="00A42A36">
        <w:t>Пелымской поселковой территориальной и</w:t>
      </w:r>
      <w:r w:rsidR="00A42A36" w:rsidRPr="00847E0C">
        <w:t>збирательной комиссией</w:t>
      </w:r>
      <w:r w:rsidRPr="00847E0C">
        <w:t xml:space="preserve"> о дате, месте и времени церемонии награждения. </w:t>
      </w:r>
    </w:p>
    <w:p w:rsidR="00A8146F" w:rsidRPr="007F5B91" w:rsidRDefault="00A8146F" w:rsidP="005D5331">
      <w:pPr>
        <w:spacing w:line="360" w:lineRule="auto"/>
        <w:ind w:firstLine="851"/>
        <w:jc w:val="both"/>
      </w:pPr>
      <w:r w:rsidRPr="007F5B91">
        <w:t>3.</w:t>
      </w:r>
      <w:r w:rsidR="00291C4D">
        <w:t>7</w:t>
      </w:r>
      <w:r w:rsidRPr="007F5B91">
        <w:t xml:space="preserve">. </w:t>
      </w:r>
      <w:r w:rsidR="00FC408B">
        <w:tab/>
      </w:r>
      <w:r w:rsidRPr="007F5B91">
        <w:t>Оплата расходов, связанных с подготовкой и проведением Конкурса, проведением церемонии награждения, осуществляется за счет средств:</w:t>
      </w:r>
    </w:p>
    <w:p w:rsidR="00A8146F" w:rsidRPr="009C59D3" w:rsidRDefault="00A8146F" w:rsidP="005D5331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C59D3">
        <w:t xml:space="preserve">- </w:t>
      </w:r>
      <w:r w:rsidR="00FC408B">
        <w:tab/>
      </w:r>
      <w:r w:rsidRPr="009C59D3">
        <w:t>федерального бюджет</w:t>
      </w:r>
      <w:r w:rsidR="009C59D3" w:rsidRPr="009C59D3">
        <w:t>а</w:t>
      </w:r>
      <w:r w:rsidRPr="009C59D3">
        <w:t xml:space="preserve">, выделенных </w:t>
      </w:r>
      <w:r w:rsidR="00A42A36" w:rsidRPr="009C59D3">
        <w:t xml:space="preserve">Пелымской поселковой территориальной избирательной комиссии на проведение </w:t>
      </w:r>
      <w:proofErr w:type="gramStart"/>
      <w:r w:rsidR="00A42A36" w:rsidRPr="009C59D3">
        <w:t>выборов депутатов Государственной Думы Федерального Собрания Российской Федерации</w:t>
      </w:r>
      <w:proofErr w:type="gramEnd"/>
      <w:r w:rsidR="00A42A36" w:rsidRPr="009C59D3">
        <w:t xml:space="preserve"> 18 сентября </w:t>
      </w:r>
      <w:r w:rsidRPr="009C59D3">
        <w:t>2016 год</w:t>
      </w:r>
      <w:r w:rsidR="00A42A36" w:rsidRPr="009C59D3">
        <w:t>а</w:t>
      </w:r>
      <w:r w:rsidRPr="009C59D3">
        <w:t xml:space="preserve">; </w:t>
      </w:r>
    </w:p>
    <w:p w:rsidR="009C59D3" w:rsidRPr="009C59D3" w:rsidRDefault="009C59D3" w:rsidP="005D5331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C59D3">
        <w:t xml:space="preserve">- </w:t>
      </w:r>
      <w:r w:rsidR="00FC408B">
        <w:tab/>
      </w:r>
      <w:r w:rsidRPr="009C59D3">
        <w:t>областного бюджета, выделенных Пелымской поселковой территориальной избирательной комиссии на проведение выборов депутатов Законодательного Собрания Свердловской области 18 сентября 2016 года;</w:t>
      </w:r>
    </w:p>
    <w:p w:rsidR="009C59D3" w:rsidRDefault="009C59D3" w:rsidP="005D5331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9C59D3">
        <w:t>- местного бюджета, выделенных Пелымской поселковой территориальной избирательной комиссии на проведение выборов депутатов Думы городского округа Пелым 18 сентября 2016 года.</w:t>
      </w:r>
    </w:p>
    <w:p w:rsidR="005D5331" w:rsidRDefault="005D5331" w:rsidP="005D5331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3.</w:t>
      </w:r>
      <w:r w:rsidR="00291C4D">
        <w:t>8</w:t>
      </w:r>
      <w:r>
        <w:t xml:space="preserve">. </w:t>
      </w:r>
      <w:r w:rsidR="00FC408B">
        <w:tab/>
      </w:r>
      <w:r>
        <w:t>Для финансирования мероприятий конкурса возможно привлечение спонсорских средств.</w:t>
      </w:r>
    </w:p>
    <w:sectPr w:rsidR="005D5331" w:rsidSect="00FD7DF8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76" w:rsidRDefault="00400A76">
      <w:r>
        <w:separator/>
      </w:r>
    </w:p>
  </w:endnote>
  <w:endnote w:type="continuationSeparator" w:id="0">
    <w:p w:rsidR="00400A76" w:rsidRDefault="0040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1" w:rsidRDefault="002F5CD6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010D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010DE">
      <w:rPr>
        <w:rStyle w:val="af5"/>
        <w:noProof/>
      </w:rPr>
      <w:t>11</w:t>
    </w:r>
    <w:r>
      <w:rPr>
        <w:rStyle w:val="af5"/>
      </w:rPr>
      <w:fldChar w:fldCharType="end"/>
    </w:r>
  </w:p>
  <w:p w:rsidR="00817541" w:rsidRDefault="00400A7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1" w:rsidRDefault="00400A7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76" w:rsidRDefault="00400A76">
      <w:r>
        <w:separator/>
      </w:r>
    </w:p>
  </w:footnote>
  <w:footnote w:type="continuationSeparator" w:id="0">
    <w:p w:rsidR="00400A76" w:rsidRDefault="0040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05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C408B" w:rsidRPr="00FC408B" w:rsidRDefault="002F5CD6">
        <w:pPr>
          <w:pStyle w:val="a3"/>
          <w:rPr>
            <w:sz w:val="24"/>
            <w:szCs w:val="24"/>
          </w:rPr>
        </w:pPr>
        <w:r w:rsidRPr="00FC408B">
          <w:rPr>
            <w:sz w:val="24"/>
            <w:szCs w:val="24"/>
          </w:rPr>
          <w:fldChar w:fldCharType="begin"/>
        </w:r>
        <w:r w:rsidR="00FC408B" w:rsidRPr="00FC408B">
          <w:rPr>
            <w:sz w:val="24"/>
            <w:szCs w:val="24"/>
          </w:rPr>
          <w:instrText xml:space="preserve"> PAGE   \* MERGEFORMAT </w:instrText>
        </w:r>
        <w:r w:rsidRPr="00FC408B">
          <w:rPr>
            <w:sz w:val="24"/>
            <w:szCs w:val="24"/>
          </w:rPr>
          <w:fldChar w:fldCharType="separate"/>
        </w:r>
        <w:r w:rsidR="00F62112">
          <w:rPr>
            <w:noProof/>
            <w:sz w:val="24"/>
            <w:szCs w:val="24"/>
          </w:rPr>
          <w:t>1</w:t>
        </w:r>
        <w:r w:rsidRPr="00FC408B">
          <w:rPr>
            <w:sz w:val="24"/>
            <w:szCs w:val="24"/>
          </w:rPr>
          <w:fldChar w:fldCharType="end"/>
        </w:r>
      </w:p>
    </w:sdtContent>
  </w:sdt>
  <w:p w:rsidR="00FC408B" w:rsidRDefault="00FC40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313AC"/>
    <w:multiLevelType w:val="hybridMultilevel"/>
    <w:tmpl w:val="555AE372"/>
    <w:lvl w:ilvl="0" w:tplc="F61A01D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6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009B9"/>
    <w:rsid w:val="00013779"/>
    <w:rsid w:val="00013FCB"/>
    <w:rsid w:val="000148E8"/>
    <w:rsid w:val="00016293"/>
    <w:rsid w:val="0001737C"/>
    <w:rsid w:val="000209C4"/>
    <w:rsid w:val="00092C73"/>
    <w:rsid w:val="000A6A10"/>
    <w:rsid w:val="000A75D5"/>
    <w:rsid w:val="000E6849"/>
    <w:rsid w:val="000E7F6A"/>
    <w:rsid w:val="000F7FCE"/>
    <w:rsid w:val="001010DE"/>
    <w:rsid w:val="001414ED"/>
    <w:rsid w:val="001A2816"/>
    <w:rsid w:val="001D5601"/>
    <w:rsid w:val="00232588"/>
    <w:rsid w:val="0024507C"/>
    <w:rsid w:val="00291C4D"/>
    <w:rsid w:val="002A7016"/>
    <w:rsid w:val="002F5CD6"/>
    <w:rsid w:val="00324BB2"/>
    <w:rsid w:val="00334ACF"/>
    <w:rsid w:val="003C01A0"/>
    <w:rsid w:val="00400A76"/>
    <w:rsid w:val="00410790"/>
    <w:rsid w:val="004276E1"/>
    <w:rsid w:val="00434150"/>
    <w:rsid w:val="00473F70"/>
    <w:rsid w:val="00485826"/>
    <w:rsid w:val="00493DA1"/>
    <w:rsid w:val="0049736D"/>
    <w:rsid w:val="00497855"/>
    <w:rsid w:val="004C051A"/>
    <w:rsid w:val="00513C8A"/>
    <w:rsid w:val="005D5331"/>
    <w:rsid w:val="005E430C"/>
    <w:rsid w:val="005E6BB1"/>
    <w:rsid w:val="00622F64"/>
    <w:rsid w:val="00627CE0"/>
    <w:rsid w:val="006368AC"/>
    <w:rsid w:val="00643A9E"/>
    <w:rsid w:val="00645795"/>
    <w:rsid w:val="00670A62"/>
    <w:rsid w:val="006932CD"/>
    <w:rsid w:val="006A7BFC"/>
    <w:rsid w:val="006B4358"/>
    <w:rsid w:val="006B4727"/>
    <w:rsid w:val="006B602F"/>
    <w:rsid w:val="006D3B91"/>
    <w:rsid w:val="00755172"/>
    <w:rsid w:val="00771211"/>
    <w:rsid w:val="00791E12"/>
    <w:rsid w:val="007B5477"/>
    <w:rsid w:val="007C5BB6"/>
    <w:rsid w:val="007E21DD"/>
    <w:rsid w:val="0084142B"/>
    <w:rsid w:val="00852C91"/>
    <w:rsid w:val="008621FE"/>
    <w:rsid w:val="008871E7"/>
    <w:rsid w:val="008A0D75"/>
    <w:rsid w:val="008A514F"/>
    <w:rsid w:val="008D497E"/>
    <w:rsid w:val="00913340"/>
    <w:rsid w:val="00962C31"/>
    <w:rsid w:val="00966D56"/>
    <w:rsid w:val="00990F64"/>
    <w:rsid w:val="009C59D3"/>
    <w:rsid w:val="00A42A36"/>
    <w:rsid w:val="00A65361"/>
    <w:rsid w:val="00A8146F"/>
    <w:rsid w:val="00B21434"/>
    <w:rsid w:val="00BF050C"/>
    <w:rsid w:val="00C04A98"/>
    <w:rsid w:val="00C16827"/>
    <w:rsid w:val="00C306BE"/>
    <w:rsid w:val="00C35D76"/>
    <w:rsid w:val="00C360F1"/>
    <w:rsid w:val="00C94CFC"/>
    <w:rsid w:val="00CA0B83"/>
    <w:rsid w:val="00CA4876"/>
    <w:rsid w:val="00CB0617"/>
    <w:rsid w:val="00CB1419"/>
    <w:rsid w:val="00D07761"/>
    <w:rsid w:val="00D32A30"/>
    <w:rsid w:val="00D53A9A"/>
    <w:rsid w:val="00D6724E"/>
    <w:rsid w:val="00E06040"/>
    <w:rsid w:val="00E14DC3"/>
    <w:rsid w:val="00E45B65"/>
    <w:rsid w:val="00E57454"/>
    <w:rsid w:val="00E6250E"/>
    <w:rsid w:val="00E6572E"/>
    <w:rsid w:val="00E662AD"/>
    <w:rsid w:val="00E81389"/>
    <w:rsid w:val="00E863D4"/>
    <w:rsid w:val="00E90246"/>
    <w:rsid w:val="00E968D2"/>
    <w:rsid w:val="00ED364B"/>
    <w:rsid w:val="00EF4117"/>
    <w:rsid w:val="00F016B9"/>
    <w:rsid w:val="00F62112"/>
    <w:rsid w:val="00F731B4"/>
    <w:rsid w:val="00F8546C"/>
    <w:rsid w:val="00F94EBF"/>
    <w:rsid w:val="00FC408B"/>
    <w:rsid w:val="00FC4218"/>
    <w:rsid w:val="00FC52B9"/>
    <w:rsid w:val="00FD7DF8"/>
    <w:rsid w:val="00F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af1">
    <w:name w:val="Основной"/>
    <w:basedOn w:val="a"/>
    <w:rsid w:val="00513C8A"/>
    <w:pPr>
      <w:spacing w:after="20"/>
      <w:ind w:firstLine="709"/>
      <w:jc w:val="both"/>
    </w:pPr>
    <w:rPr>
      <w:szCs w:val="20"/>
    </w:rPr>
  </w:style>
  <w:style w:type="paragraph" w:styleId="af2">
    <w:name w:val="Signature"/>
    <w:basedOn w:val="a"/>
    <w:link w:val="af3"/>
    <w:rsid w:val="00513C8A"/>
    <w:pPr>
      <w:jc w:val="both"/>
    </w:pPr>
    <w:rPr>
      <w:szCs w:val="20"/>
    </w:rPr>
  </w:style>
  <w:style w:type="character" w:customStyle="1" w:styleId="af3">
    <w:name w:val="Подпись Знак"/>
    <w:basedOn w:val="a0"/>
    <w:link w:val="af2"/>
    <w:rsid w:val="00513C8A"/>
    <w:rPr>
      <w:rFonts w:eastAsia="Times New Roman"/>
      <w:sz w:val="28"/>
    </w:rPr>
  </w:style>
  <w:style w:type="paragraph" w:customStyle="1" w:styleId="ConsPlusNormal">
    <w:name w:val="ConsPlusNormal"/>
    <w:rsid w:val="00513C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lock Text"/>
    <w:basedOn w:val="a"/>
    <w:rsid w:val="00513C8A"/>
    <w:pPr>
      <w:shd w:val="clear" w:color="auto" w:fill="FFFFFF"/>
      <w:ind w:left="19" w:right="10" w:firstLine="538"/>
      <w:jc w:val="both"/>
    </w:pPr>
    <w:rPr>
      <w:b/>
      <w:color w:val="000000"/>
    </w:rPr>
  </w:style>
  <w:style w:type="character" w:styleId="af5">
    <w:name w:val="page number"/>
    <w:basedOn w:val="a0"/>
    <w:rsid w:val="00513C8A"/>
  </w:style>
  <w:style w:type="character" w:customStyle="1" w:styleId="a4">
    <w:name w:val="Верхний колонтитул Знак"/>
    <w:link w:val="a3"/>
    <w:uiPriority w:val="99"/>
    <w:rsid w:val="00513C8A"/>
    <w:rPr>
      <w:rFonts w:eastAsia="Times New Roman"/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513C8A"/>
    <w:rPr>
      <w:rFonts w:eastAsia="Times New Roman"/>
      <w:sz w:val="28"/>
      <w:szCs w:val="28"/>
    </w:rPr>
  </w:style>
  <w:style w:type="paragraph" w:customStyle="1" w:styleId="220">
    <w:name w:val="Основной текст 22"/>
    <w:basedOn w:val="a"/>
    <w:rsid w:val="00FD7DF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table" w:styleId="af6">
    <w:name w:val="Table Grid"/>
    <w:basedOn w:val="a1"/>
    <w:rsid w:val="00FD7DF8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670A6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32">
    <w:name w:val="Body Text 3"/>
    <w:basedOn w:val="a"/>
    <w:link w:val="33"/>
    <w:rsid w:val="00A814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8146F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F314-7235-42D0-9B22-136DD7AB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4802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41</cp:revision>
  <cp:lastPrinted>2016-02-25T09:48:00Z</cp:lastPrinted>
  <dcterms:created xsi:type="dcterms:W3CDTF">2016-01-15T03:51:00Z</dcterms:created>
  <dcterms:modified xsi:type="dcterms:W3CDTF">2016-04-15T07:03:00Z</dcterms:modified>
</cp:coreProperties>
</file>