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C04A98" w:rsidP="00E6572E">
      <w:pPr>
        <w:pStyle w:val="2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-154940</wp:posOffset>
            </wp:positionV>
            <wp:extent cx="400050" cy="723900"/>
            <wp:effectExtent l="19050" t="0" r="0" b="0"/>
            <wp:wrapNone/>
            <wp:docPr id="11" name="Рисунок 1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0148E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ПЕЛЫМСКАЯ ПОСЕЛКОВАЯ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E6250E" w:rsidRDefault="00E6250E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AB2F33" w:rsidRDefault="0001737C" w:rsidP="0001737C">
      <w:pPr>
        <w:widowControl w:val="0"/>
        <w:ind w:firstLine="720"/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FD075F" w:rsidTr="006B602F">
        <w:tc>
          <w:tcPr>
            <w:tcW w:w="4068" w:type="dxa"/>
          </w:tcPr>
          <w:p w:rsidR="0001737C" w:rsidRPr="00AB2F33" w:rsidRDefault="003607D6" w:rsidP="001A131F">
            <w:pPr>
              <w:widowControl w:val="0"/>
              <w:jc w:val="left"/>
            </w:pPr>
            <w:r>
              <w:t>26</w:t>
            </w:r>
            <w:r w:rsidR="001A131F">
              <w:t xml:space="preserve"> </w:t>
            </w:r>
            <w:r>
              <w:t>января</w:t>
            </w:r>
            <w:r w:rsidR="001A131F">
              <w:t xml:space="preserve"> </w:t>
            </w:r>
            <w:r w:rsidR="0001737C" w:rsidRPr="00AB2F33">
              <w:t>201</w:t>
            </w:r>
            <w:r w:rsidR="001A131F">
              <w:t>9</w:t>
            </w:r>
            <w:r w:rsidR="0001737C" w:rsidRPr="00AB2F33">
              <w:t>г.</w:t>
            </w:r>
          </w:p>
        </w:tc>
        <w:tc>
          <w:tcPr>
            <w:tcW w:w="1440" w:type="dxa"/>
          </w:tcPr>
          <w:p w:rsidR="0001737C" w:rsidRPr="00AB2F33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B2F33" w:rsidRDefault="0001737C" w:rsidP="003607D6">
            <w:pPr>
              <w:widowControl w:val="0"/>
              <w:jc w:val="right"/>
            </w:pPr>
            <w:r w:rsidRPr="00AB2F33">
              <w:t xml:space="preserve">№ </w:t>
            </w:r>
            <w:r w:rsidR="003607D6">
              <w:t>2</w:t>
            </w:r>
            <w:r w:rsidR="000148E8" w:rsidRPr="00AB2F33">
              <w:t>/</w:t>
            </w:r>
            <w:r w:rsidR="003607D6">
              <w:t>3</w:t>
            </w:r>
          </w:p>
        </w:tc>
      </w:tr>
    </w:tbl>
    <w:p w:rsidR="0001737C" w:rsidRPr="00AB2F33" w:rsidRDefault="0001737C" w:rsidP="0001737C">
      <w:pPr>
        <w:widowControl w:val="0"/>
      </w:pPr>
    </w:p>
    <w:p w:rsidR="0001737C" w:rsidRPr="007E4EA7" w:rsidRDefault="007E4EA7" w:rsidP="0001737C">
      <w:pPr>
        <w:widowControl w:val="0"/>
        <w:rPr>
          <w:sz w:val="24"/>
        </w:rPr>
      </w:pPr>
      <w:r w:rsidRPr="007E4EA7">
        <w:rPr>
          <w:sz w:val="24"/>
        </w:rPr>
        <w:t xml:space="preserve">п. </w:t>
      </w:r>
      <w:r w:rsidR="000148E8" w:rsidRPr="007E4EA7">
        <w:rPr>
          <w:sz w:val="24"/>
        </w:rPr>
        <w:t>Пелым</w:t>
      </w:r>
    </w:p>
    <w:p w:rsidR="008D497E" w:rsidRDefault="008D497E"/>
    <w:p w:rsidR="00EE4734" w:rsidRDefault="00EE4734" w:rsidP="005D31C3">
      <w:pPr>
        <w:pStyle w:val="a7"/>
        <w:spacing w:after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Об утверждении Перечня основных мероприятий Программы</w:t>
      </w:r>
      <w:r w:rsidRPr="008C709E">
        <w:rPr>
          <w:b/>
          <w:sz w:val="28"/>
          <w:szCs w:val="28"/>
          <w:lang w:eastAsia="zh-CN"/>
        </w:rPr>
        <w:t xml:space="preserve"> Избирательной</w:t>
      </w:r>
      <w:r>
        <w:rPr>
          <w:b/>
          <w:sz w:val="28"/>
          <w:szCs w:val="28"/>
          <w:lang w:eastAsia="zh-CN"/>
        </w:rPr>
        <w:t xml:space="preserve"> комиссии Свердловской области </w:t>
      </w:r>
      <w:r w:rsidRPr="008C709E">
        <w:rPr>
          <w:b/>
          <w:sz w:val="28"/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>
        <w:rPr>
          <w:b/>
          <w:sz w:val="28"/>
          <w:szCs w:val="28"/>
          <w:lang w:eastAsia="zh-CN"/>
        </w:rPr>
        <w:t xml:space="preserve">на 2017 - 2019 годы» </w:t>
      </w:r>
      <w:r w:rsidRPr="008C709E">
        <w:rPr>
          <w:b/>
          <w:sz w:val="28"/>
          <w:szCs w:val="28"/>
          <w:lang w:eastAsia="zh-CN"/>
        </w:rPr>
        <w:t>на 201</w:t>
      </w:r>
      <w:r w:rsidR="003607D6">
        <w:rPr>
          <w:b/>
          <w:sz w:val="28"/>
          <w:szCs w:val="28"/>
          <w:lang w:eastAsia="zh-CN"/>
        </w:rPr>
        <w:t>9</w:t>
      </w:r>
      <w:r>
        <w:rPr>
          <w:b/>
          <w:sz w:val="28"/>
          <w:szCs w:val="28"/>
          <w:lang w:eastAsia="zh-CN"/>
        </w:rPr>
        <w:t xml:space="preserve"> год</w:t>
      </w:r>
    </w:p>
    <w:p w:rsidR="008A0D75" w:rsidRPr="009B0AAD" w:rsidRDefault="009B0AAD" w:rsidP="005D31C3">
      <w:pPr>
        <w:pStyle w:val="a7"/>
        <w:spacing w:after="0"/>
        <w:jc w:val="center"/>
        <w:rPr>
          <w:rFonts w:ascii="Times New Roman CYR" w:hAnsi="Times New Roman CYR"/>
          <w:b/>
          <w:sz w:val="28"/>
          <w:szCs w:val="28"/>
        </w:rPr>
      </w:pPr>
      <w:r w:rsidRPr="009B0AAD">
        <w:rPr>
          <w:b/>
          <w:bCs/>
          <w:sz w:val="28"/>
          <w:szCs w:val="28"/>
        </w:rPr>
        <w:t xml:space="preserve"> на территориигородского округа </w:t>
      </w:r>
      <w:r>
        <w:rPr>
          <w:b/>
          <w:bCs/>
          <w:sz w:val="28"/>
          <w:szCs w:val="28"/>
        </w:rPr>
        <w:t>Пелым</w:t>
      </w:r>
    </w:p>
    <w:p w:rsidR="000148E8" w:rsidRDefault="000148E8" w:rsidP="008A0D75">
      <w:pPr>
        <w:ind w:firstLine="709"/>
        <w:jc w:val="both"/>
      </w:pPr>
    </w:p>
    <w:p w:rsidR="008A0D75" w:rsidRPr="00092C73" w:rsidRDefault="009B0AAD" w:rsidP="0038464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целях совершенствования работы по обучению организаторов и участников избирательного процесса, правовому просвещению граждан, руководствуясь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1 статьи 25 Избирательного кодекса Свердловской области, а также в </w:t>
      </w:r>
      <w:r w:rsidRPr="005156B6">
        <w:rPr>
          <w:sz w:val="28"/>
          <w:szCs w:val="28"/>
        </w:rPr>
        <w:t xml:space="preserve">целях реализации </w:t>
      </w:r>
      <w:r w:rsidR="00EE4734">
        <w:rPr>
          <w:sz w:val="28"/>
          <w:szCs w:val="28"/>
        </w:rPr>
        <w:t>Программы</w:t>
      </w:r>
      <w:r w:rsidR="00EE4734" w:rsidRPr="005F4A76">
        <w:rPr>
          <w:sz w:val="28"/>
          <w:szCs w:val="28"/>
        </w:rPr>
        <w:t xml:space="preserve"> Избирательной комиссии Свердловской области </w:t>
      </w:r>
      <w:r w:rsidR="00EE4734" w:rsidRPr="00CB7B57">
        <w:rPr>
          <w:sz w:val="28"/>
          <w:szCs w:val="28"/>
          <w:lang w:eastAsia="zh-CN"/>
        </w:rPr>
        <w:t>«Повышение правовой культуры граждан, обучение организаторов и участников избирательного процесса» на 201</w:t>
      </w:r>
      <w:r w:rsidR="00EE4734">
        <w:rPr>
          <w:sz w:val="28"/>
          <w:szCs w:val="28"/>
          <w:lang w:eastAsia="zh-CN"/>
        </w:rPr>
        <w:t>7 - 2019</w:t>
      </w:r>
      <w:r w:rsidR="00EE4734" w:rsidRPr="00CB7B57">
        <w:rPr>
          <w:sz w:val="28"/>
          <w:szCs w:val="28"/>
          <w:lang w:eastAsia="zh-CN"/>
        </w:rPr>
        <w:t xml:space="preserve"> год</w:t>
      </w:r>
      <w:r w:rsidR="00EE4734">
        <w:rPr>
          <w:sz w:val="28"/>
          <w:szCs w:val="28"/>
          <w:lang w:eastAsia="zh-CN"/>
        </w:rPr>
        <w:t xml:space="preserve">ы», </w:t>
      </w:r>
      <w:r w:rsidR="00EE4734" w:rsidRPr="00323AA0">
        <w:rPr>
          <w:sz w:val="28"/>
          <w:szCs w:val="28"/>
        </w:rPr>
        <w:t>утвержденн</w:t>
      </w:r>
      <w:r w:rsidR="00EE4734">
        <w:rPr>
          <w:sz w:val="28"/>
          <w:szCs w:val="28"/>
        </w:rPr>
        <w:t>ой</w:t>
      </w:r>
      <w:r w:rsidR="00EE4734" w:rsidRPr="00323AA0">
        <w:rPr>
          <w:sz w:val="28"/>
          <w:szCs w:val="28"/>
        </w:rPr>
        <w:t xml:space="preserve"> постановлением Избирательной комиссии Свердловско</w:t>
      </w:r>
      <w:r w:rsidR="00EE4734">
        <w:rPr>
          <w:sz w:val="28"/>
          <w:szCs w:val="28"/>
        </w:rPr>
        <w:t>й области от 15 февраля 2017 года № 3</w:t>
      </w:r>
      <w:r w:rsidR="00EE4734" w:rsidRPr="00323AA0">
        <w:rPr>
          <w:sz w:val="28"/>
          <w:szCs w:val="28"/>
        </w:rPr>
        <w:t>/17</w:t>
      </w:r>
      <w:r w:rsidR="00C14460">
        <w:rPr>
          <w:sz w:val="28"/>
          <w:szCs w:val="28"/>
        </w:rPr>
        <w:t xml:space="preserve">, </w:t>
      </w:r>
      <w:r w:rsidR="008A0D75" w:rsidRPr="00092C73">
        <w:rPr>
          <w:sz w:val="28"/>
          <w:szCs w:val="28"/>
        </w:rPr>
        <w:t>Пелымская поселковая территориальная избирательная комиссия</w:t>
      </w:r>
      <w:r w:rsidR="007E4EA7" w:rsidRPr="007E4EA7">
        <w:rPr>
          <w:b/>
          <w:spacing w:val="50"/>
          <w:sz w:val="28"/>
          <w:szCs w:val="28"/>
        </w:rPr>
        <w:t>решила:</w:t>
      </w:r>
    </w:p>
    <w:p w:rsidR="009B0AAD" w:rsidRDefault="009B0AAD" w:rsidP="009B0AA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95D0A">
        <w:t xml:space="preserve">1. </w:t>
      </w:r>
      <w:r w:rsidR="00EE4734">
        <w:tab/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Утвердить </w:t>
      </w:r>
      <w:r w:rsidR="00EE4734">
        <w:t>Перечень основных мероприятий Программы</w:t>
      </w:r>
      <w:r w:rsidR="00EE4734" w:rsidRPr="005F4A76">
        <w:t xml:space="preserve"> Избирательной комиссии Свердловской области </w:t>
      </w:r>
      <w:r w:rsidR="00EE4734" w:rsidRPr="00CB7B57">
        <w:rPr>
          <w:lang w:eastAsia="zh-CN"/>
        </w:rPr>
        <w:t>«Повышение правовой культуры граждан, обучение организаторов и участников избирательного процесса» на 201</w:t>
      </w:r>
      <w:r w:rsidR="003607D6">
        <w:rPr>
          <w:lang w:eastAsia="zh-CN"/>
        </w:rPr>
        <w:t>9</w:t>
      </w:r>
      <w:r w:rsidR="00EE4734">
        <w:rPr>
          <w:lang w:eastAsia="zh-CN"/>
        </w:rPr>
        <w:t xml:space="preserve"> год</w:t>
      </w:r>
      <w:r>
        <w:t xml:space="preserve">на территории городского округа Пелым </w:t>
      </w:r>
      <w:r w:rsidRPr="00595D0A">
        <w:t xml:space="preserve">(прилагается). </w:t>
      </w:r>
    </w:p>
    <w:p w:rsidR="009B0AAD" w:rsidRPr="00595D0A" w:rsidRDefault="009B0AAD" w:rsidP="009B0AAD">
      <w:pPr>
        <w:spacing w:line="360" w:lineRule="auto"/>
        <w:ind w:right="-2" w:firstLine="709"/>
        <w:jc w:val="both"/>
      </w:pPr>
      <w:r>
        <w:t>2</w:t>
      </w:r>
      <w:r w:rsidRPr="00595D0A">
        <w:t xml:space="preserve">. </w:t>
      </w:r>
      <w:r w:rsidR="00EE4734">
        <w:tab/>
      </w:r>
      <w:r w:rsidRPr="00595D0A">
        <w:t xml:space="preserve">Направить </w:t>
      </w:r>
      <w:r w:rsidRPr="00774A86">
        <w:t>настоящее решение Избирательн</w:t>
      </w:r>
      <w:r>
        <w:t>ой</w:t>
      </w:r>
      <w:r w:rsidRPr="00774A86">
        <w:t xml:space="preserve"> комисси</w:t>
      </w:r>
      <w:r>
        <w:t>и</w:t>
      </w:r>
      <w:r w:rsidRPr="00774A86">
        <w:t xml:space="preserve"> Свердловской области, администрации городского округа </w:t>
      </w:r>
      <w:r>
        <w:t>Пелым</w:t>
      </w:r>
      <w:r w:rsidRPr="00774A86">
        <w:t xml:space="preserve">, и </w:t>
      </w:r>
      <w:r>
        <w:t>разместить на сайте комиссии.</w:t>
      </w:r>
    </w:p>
    <w:p w:rsidR="005D31C3" w:rsidRDefault="005D31C3" w:rsidP="005D31C3">
      <w:pPr>
        <w:suppressAutoHyphens/>
        <w:spacing w:line="360" w:lineRule="auto"/>
        <w:ind w:firstLine="709"/>
        <w:jc w:val="both"/>
      </w:pPr>
      <w:r>
        <w:lastRenderedPageBreak/>
        <w:t xml:space="preserve">3. </w:t>
      </w:r>
      <w:r>
        <w:tab/>
      </w:r>
      <w:r w:rsidRPr="00703403">
        <w:t xml:space="preserve">Контроль за исполнением настоящего решения возложить на председателя Комиссии </w:t>
      </w:r>
      <w:r>
        <w:t>Т.И. Лысенко.</w:t>
      </w:r>
    </w:p>
    <w:p w:rsidR="005D31C3" w:rsidRDefault="005D31C3" w:rsidP="005D31C3">
      <w:pPr>
        <w:pStyle w:val="a7"/>
        <w:spacing w:after="0" w:line="360" w:lineRule="auto"/>
        <w:ind w:firstLine="851"/>
        <w:jc w:val="both"/>
        <w:rPr>
          <w:sz w:val="28"/>
          <w:szCs w:val="28"/>
        </w:rPr>
      </w:pPr>
    </w:p>
    <w:tbl>
      <w:tblPr>
        <w:tblW w:w="10258" w:type="dxa"/>
        <w:jc w:val="center"/>
        <w:tblLook w:val="04A0"/>
      </w:tblPr>
      <w:tblGrid>
        <w:gridCol w:w="5074"/>
        <w:gridCol w:w="837"/>
        <w:gridCol w:w="4347"/>
      </w:tblGrid>
      <w:tr w:rsidR="005D31C3" w:rsidTr="00AF4EF7">
        <w:trPr>
          <w:jc w:val="center"/>
        </w:trPr>
        <w:tc>
          <w:tcPr>
            <w:tcW w:w="5074" w:type="dxa"/>
          </w:tcPr>
          <w:p w:rsidR="005D31C3" w:rsidRDefault="005D31C3" w:rsidP="00AF4EF7">
            <w:r>
              <w:t>Председатель</w:t>
            </w:r>
          </w:p>
          <w:p w:rsidR="005D31C3" w:rsidRDefault="005D31C3" w:rsidP="00AF4EF7">
            <w:r>
              <w:t xml:space="preserve">Пелымской поселковой </w:t>
            </w:r>
            <w:r>
              <w:br/>
              <w:t>территориальной избирательной комиссии</w:t>
            </w:r>
          </w:p>
          <w:p w:rsidR="005D31C3" w:rsidRDefault="005D31C3" w:rsidP="00AF4EF7"/>
        </w:tc>
        <w:tc>
          <w:tcPr>
            <w:tcW w:w="837" w:type="dxa"/>
          </w:tcPr>
          <w:p w:rsidR="005D31C3" w:rsidRDefault="005D31C3" w:rsidP="00AF4EF7">
            <w:pPr>
              <w:pStyle w:val="2"/>
            </w:pPr>
          </w:p>
        </w:tc>
        <w:tc>
          <w:tcPr>
            <w:tcW w:w="4347" w:type="dxa"/>
          </w:tcPr>
          <w:p w:rsidR="005D31C3" w:rsidRDefault="005D31C3" w:rsidP="00AF4EF7">
            <w:pPr>
              <w:pStyle w:val="2"/>
              <w:ind w:firstLine="459"/>
              <w:rPr>
                <w:b/>
                <w:i/>
              </w:rPr>
            </w:pPr>
          </w:p>
          <w:p w:rsidR="005D31C3" w:rsidRPr="00C04A98" w:rsidRDefault="005D31C3" w:rsidP="00AF4EF7">
            <w:pPr>
              <w:pStyle w:val="2"/>
              <w:ind w:firstLine="459"/>
              <w:jc w:val="center"/>
            </w:pPr>
            <w:r w:rsidRPr="00C04A98">
              <w:t>Т.И. Лысенко</w:t>
            </w:r>
          </w:p>
        </w:tc>
      </w:tr>
      <w:tr w:rsidR="005D31C3" w:rsidTr="00AF4EF7">
        <w:trPr>
          <w:jc w:val="center"/>
        </w:trPr>
        <w:tc>
          <w:tcPr>
            <w:tcW w:w="5074" w:type="dxa"/>
          </w:tcPr>
          <w:p w:rsidR="005D31C3" w:rsidRDefault="005D31C3" w:rsidP="00AF4EF7">
            <w:r>
              <w:t>Секретарь комиссии</w:t>
            </w:r>
          </w:p>
          <w:p w:rsidR="005D31C3" w:rsidRDefault="005D31C3" w:rsidP="00AF4EF7">
            <w:r>
              <w:t xml:space="preserve">Пелымской поселковой </w:t>
            </w:r>
            <w:r>
              <w:br/>
              <w:t>территориальной избирательной комиссии</w:t>
            </w:r>
          </w:p>
          <w:p w:rsidR="005D31C3" w:rsidRDefault="005D31C3" w:rsidP="00AF4EF7"/>
        </w:tc>
        <w:tc>
          <w:tcPr>
            <w:tcW w:w="837" w:type="dxa"/>
          </w:tcPr>
          <w:p w:rsidR="005D31C3" w:rsidRDefault="005D31C3" w:rsidP="00AF4EF7">
            <w:pPr>
              <w:pStyle w:val="2"/>
            </w:pPr>
          </w:p>
        </w:tc>
        <w:tc>
          <w:tcPr>
            <w:tcW w:w="4347" w:type="dxa"/>
          </w:tcPr>
          <w:p w:rsidR="005D31C3" w:rsidRDefault="005D31C3" w:rsidP="00AF4EF7">
            <w:pPr>
              <w:pStyle w:val="2"/>
              <w:ind w:firstLine="459"/>
              <w:jc w:val="center"/>
            </w:pPr>
          </w:p>
          <w:p w:rsidR="005D31C3" w:rsidRPr="00C04A98" w:rsidRDefault="005D31C3" w:rsidP="00AF4EF7">
            <w:pPr>
              <w:pStyle w:val="2"/>
              <w:ind w:firstLine="459"/>
              <w:jc w:val="center"/>
            </w:pPr>
            <w:r w:rsidRPr="00C04A98">
              <w:t>О.В. Крупина</w:t>
            </w:r>
          </w:p>
        </w:tc>
      </w:tr>
    </w:tbl>
    <w:p w:rsidR="005D31C3" w:rsidRDefault="005D31C3" w:rsidP="005D31C3">
      <w:pPr>
        <w:jc w:val="both"/>
        <w:sectPr w:rsidR="005D31C3" w:rsidSect="0051009D">
          <w:headerReference w:type="default" r:id="rId9"/>
          <w:pgSz w:w="11906" w:h="16838"/>
          <w:pgMar w:top="709" w:right="851" w:bottom="1134" w:left="1701" w:header="348" w:footer="709" w:gutter="0"/>
          <w:cols w:space="708"/>
          <w:titlePg/>
          <w:docGrid w:linePitch="381"/>
        </w:sectPr>
      </w:pPr>
    </w:p>
    <w:p w:rsidR="009B0AAD" w:rsidRPr="00A95E27" w:rsidRDefault="009B0AAD" w:rsidP="009B0AAD">
      <w:pPr>
        <w:widowControl w:val="0"/>
        <w:autoSpaceDE w:val="0"/>
        <w:autoSpaceDN w:val="0"/>
        <w:adjustRightInd w:val="0"/>
        <w:ind w:left="8647" w:right="-598"/>
        <w:rPr>
          <w:bCs/>
          <w:sz w:val="32"/>
          <w:szCs w:val="32"/>
        </w:rPr>
      </w:pPr>
      <w:r w:rsidRPr="00A95E27">
        <w:rPr>
          <w:bCs/>
          <w:sz w:val="32"/>
          <w:szCs w:val="32"/>
        </w:rPr>
        <w:lastRenderedPageBreak/>
        <w:t>УТВЕРЖДЕН</w:t>
      </w:r>
    </w:p>
    <w:p w:rsidR="009B0AAD" w:rsidRPr="00A95E27" w:rsidRDefault="009B0AAD" w:rsidP="009B0AAD">
      <w:pPr>
        <w:widowControl w:val="0"/>
        <w:ind w:left="8647" w:right="-598"/>
        <w:rPr>
          <w:sz w:val="32"/>
          <w:szCs w:val="32"/>
        </w:rPr>
      </w:pPr>
      <w:r w:rsidRPr="00A95E27">
        <w:rPr>
          <w:sz w:val="32"/>
          <w:szCs w:val="32"/>
        </w:rPr>
        <w:t>решением Пелымской поселковой территориальной избирательной комиссии</w:t>
      </w:r>
    </w:p>
    <w:p w:rsidR="009B0AAD" w:rsidRPr="00A95E27" w:rsidRDefault="009B0AAD" w:rsidP="009B0AAD">
      <w:pPr>
        <w:widowControl w:val="0"/>
        <w:ind w:left="8647" w:right="-598"/>
        <w:rPr>
          <w:sz w:val="32"/>
          <w:szCs w:val="32"/>
        </w:rPr>
      </w:pPr>
      <w:r w:rsidRPr="00A95E27">
        <w:rPr>
          <w:sz w:val="32"/>
          <w:szCs w:val="32"/>
        </w:rPr>
        <w:t xml:space="preserve">от </w:t>
      </w:r>
      <w:r w:rsidR="003607D6">
        <w:rPr>
          <w:sz w:val="32"/>
          <w:szCs w:val="32"/>
        </w:rPr>
        <w:t>26января</w:t>
      </w:r>
      <w:r w:rsidRPr="00A95E27">
        <w:rPr>
          <w:sz w:val="32"/>
          <w:szCs w:val="32"/>
        </w:rPr>
        <w:t xml:space="preserve"> 201</w:t>
      </w:r>
      <w:r w:rsidR="003607D6">
        <w:rPr>
          <w:sz w:val="32"/>
          <w:szCs w:val="32"/>
        </w:rPr>
        <w:t>8</w:t>
      </w:r>
      <w:r w:rsidRPr="00A95E27">
        <w:rPr>
          <w:sz w:val="32"/>
          <w:szCs w:val="32"/>
        </w:rPr>
        <w:t xml:space="preserve"> г. № </w:t>
      </w:r>
      <w:r w:rsidR="003607D6">
        <w:rPr>
          <w:sz w:val="32"/>
          <w:szCs w:val="32"/>
        </w:rPr>
        <w:t>2</w:t>
      </w:r>
      <w:r w:rsidRPr="00A95E27">
        <w:rPr>
          <w:sz w:val="32"/>
          <w:szCs w:val="32"/>
        </w:rPr>
        <w:t>/</w:t>
      </w:r>
      <w:r w:rsidR="003607D6">
        <w:rPr>
          <w:sz w:val="32"/>
          <w:szCs w:val="32"/>
        </w:rPr>
        <w:t>3</w:t>
      </w:r>
    </w:p>
    <w:p w:rsidR="009B0AAD" w:rsidRPr="00A95E27" w:rsidRDefault="009B0AAD" w:rsidP="009B0AAD">
      <w:pPr>
        <w:pStyle w:val="af3"/>
        <w:keepNext/>
        <w:jc w:val="center"/>
        <w:rPr>
          <w:sz w:val="32"/>
          <w:szCs w:val="32"/>
        </w:rPr>
      </w:pPr>
    </w:p>
    <w:p w:rsidR="00B953D8" w:rsidRPr="00993A44" w:rsidRDefault="00B953D8" w:rsidP="00B953D8">
      <w:pPr>
        <w:pStyle w:val="af3"/>
        <w:keepNext/>
        <w:jc w:val="center"/>
        <w:rPr>
          <w:b/>
          <w:bCs/>
          <w:szCs w:val="28"/>
        </w:rPr>
      </w:pPr>
      <w:r w:rsidRPr="00993A44">
        <w:rPr>
          <w:b/>
          <w:bCs/>
          <w:szCs w:val="28"/>
        </w:rPr>
        <w:t>Перечень основных мероприятий Программы</w:t>
      </w:r>
    </w:p>
    <w:p w:rsidR="00B953D8" w:rsidRDefault="00B953D8" w:rsidP="00B953D8">
      <w:pPr>
        <w:pStyle w:val="af3"/>
        <w:keepNext/>
        <w:jc w:val="center"/>
        <w:rPr>
          <w:b/>
          <w:szCs w:val="28"/>
          <w:lang w:eastAsia="zh-CN"/>
        </w:rPr>
      </w:pPr>
      <w:r w:rsidRPr="005F4A76">
        <w:rPr>
          <w:b/>
          <w:szCs w:val="28"/>
          <w:lang w:eastAsia="zh-CN"/>
        </w:rPr>
        <w:t>«</w:t>
      </w:r>
      <w:r>
        <w:rPr>
          <w:b/>
          <w:szCs w:val="28"/>
          <w:lang w:eastAsia="zh-CN"/>
        </w:rPr>
        <w:t>Повышение правовой культуры граждан, о</w:t>
      </w:r>
      <w:r w:rsidRPr="005F4A76">
        <w:rPr>
          <w:b/>
          <w:szCs w:val="28"/>
          <w:lang w:eastAsia="zh-CN"/>
        </w:rPr>
        <w:t xml:space="preserve">бучение организаторов и участников избирательного процесса» </w:t>
      </w:r>
    </w:p>
    <w:p w:rsidR="009B0AAD" w:rsidRPr="00A95E27" w:rsidRDefault="00B953D8" w:rsidP="00B953D8">
      <w:pPr>
        <w:pStyle w:val="af3"/>
        <w:keepNext/>
        <w:ind w:left="284" w:right="-598"/>
        <w:jc w:val="center"/>
        <w:rPr>
          <w:b/>
          <w:bCs/>
          <w:szCs w:val="28"/>
        </w:rPr>
      </w:pPr>
      <w:r w:rsidRPr="00993A44">
        <w:rPr>
          <w:b/>
          <w:bCs/>
          <w:szCs w:val="28"/>
        </w:rPr>
        <w:t>на  201</w:t>
      </w:r>
      <w:r w:rsidR="003607D6">
        <w:rPr>
          <w:b/>
          <w:bCs/>
          <w:szCs w:val="28"/>
        </w:rPr>
        <w:t>9</w:t>
      </w:r>
      <w:r w:rsidRPr="00993A44">
        <w:rPr>
          <w:b/>
          <w:bCs/>
          <w:szCs w:val="28"/>
        </w:rPr>
        <w:t>год</w:t>
      </w:r>
      <w:r w:rsidR="009B0AAD" w:rsidRPr="00A95E27">
        <w:rPr>
          <w:b/>
          <w:bCs/>
          <w:szCs w:val="28"/>
        </w:rPr>
        <w:t xml:space="preserve"> на территории городского округа Пелым</w:t>
      </w:r>
    </w:p>
    <w:p w:rsidR="009B0AAD" w:rsidRPr="00992438" w:rsidRDefault="009B0AAD" w:rsidP="009B0AAD">
      <w:pPr>
        <w:pStyle w:val="af3"/>
        <w:keepNext/>
        <w:rPr>
          <w:b/>
          <w:bCs/>
          <w:sz w:val="24"/>
          <w:szCs w:val="24"/>
        </w:rPr>
      </w:pP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360"/>
        <w:gridCol w:w="2520"/>
        <w:gridCol w:w="1980"/>
      </w:tblGrid>
      <w:tr w:rsidR="009B0AAD" w:rsidRPr="00992438" w:rsidTr="00AF4EF7">
        <w:trPr>
          <w:trHeight w:val="1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Номер         строки</w:t>
            </w:r>
          </w:p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Наименование этапа или мероприятия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Срок выполнения этапа или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Исполнители</w:t>
            </w:r>
          </w:p>
        </w:tc>
      </w:tr>
      <w:tr w:rsidR="009B0AA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AF4EF7">
            <w:pPr>
              <w:rPr>
                <w:b/>
                <w:sz w:val="24"/>
                <w:szCs w:val="24"/>
              </w:rPr>
            </w:pPr>
          </w:p>
          <w:p w:rsidR="009B0AAD" w:rsidRPr="00DF2600" w:rsidRDefault="009B0AAD" w:rsidP="009B0AAD">
            <w:pPr>
              <w:pStyle w:val="af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0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 реализации Программы</w:t>
            </w:r>
          </w:p>
        </w:tc>
      </w:tr>
      <w:tr w:rsidR="009B0AAD" w:rsidRPr="00992438" w:rsidTr="00AF4EF7">
        <w:trPr>
          <w:trHeight w:val="5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3607D6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Анализ выполнения Программы «Повышение правовой культуры граждан, обучение организаторов и участников избирательного процесса» в 201</w:t>
            </w:r>
            <w:r w:rsidR="003607D6">
              <w:rPr>
                <w:sz w:val="24"/>
                <w:szCs w:val="24"/>
              </w:rPr>
              <w:t>8</w:t>
            </w:r>
            <w:r w:rsidRPr="00DF2600">
              <w:rPr>
                <w:sz w:val="24"/>
                <w:szCs w:val="24"/>
              </w:rPr>
              <w:t xml:space="preserve"> году.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B953D8" w:rsidP="00AF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Cs/>
                <w:sz w:val="24"/>
                <w:szCs w:val="24"/>
              </w:rPr>
            </w:pPr>
            <w:r w:rsidRPr="00992438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3607D6">
            <w:pPr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Разработка и принятие Учебно-тематического плана обучения и повышения квалификации организаторов выборов и резерва составов участковых избирательных комиссий на 201</w:t>
            </w:r>
            <w:r w:rsidR="003607D6">
              <w:rPr>
                <w:sz w:val="24"/>
                <w:szCs w:val="24"/>
              </w:rPr>
              <w:t xml:space="preserve">9 </w:t>
            </w:r>
            <w:r w:rsidRPr="00DF2600">
              <w:rPr>
                <w:sz w:val="24"/>
                <w:szCs w:val="24"/>
              </w:rPr>
              <w:t>год</w:t>
            </w:r>
            <w:r w:rsidR="00B953D8" w:rsidRPr="00DF2600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3607D6" w:rsidRDefault="00B953D8" w:rsidP="003607D6">
            <w:pPr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 xml:space="preserve">До </w:t>
            </w:r>
            <w:r w:rsidR="003607D6" w:rsidRPr="003607D6">
              <w:rPr>
                <w:sz w:val="24"/>
                <w:szCs w:val="24"/>
              </w:rPr>
              <w:t>1февраля</w:t>
            </w:r>
            <w:r w:rsidRPr="003607D6">
              <w:rPr>
                <w:sz w:val="24"/>
                <w:szCs w:val="24"/>
              </w:rPr>
              <w:t xml:space="preserve"> 20</w:t>
            </w:r>
            <w:r w:rsidR="003607D6" w:rsidRPr="003607D6">
              <w:rPr>
                <w:sz w:val="24"/>
                <w:szCs w:val="24"/>
              </w:rPr>
              <w:t>19</w:t>
            </w:r>
            <w:r w:rsidRPr="003607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Cs/>
                <w:sz w:val="24"/>
                <w:szCs w:val="24"/>
              </w:rPr>
            </w:pPr>
            <w:r w:rsidRPr="00992438">
              <w:rPr>
                <w:bCs/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6A1BFD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Разработка и принятие ежеквартального плана обучения и повышения квалификации организаторов выборов и резерва составов участковых избирательных комиссий в рамках утвержденного Учебно-тематического плана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3607D6" w:rsidRDefault="006A1BFD" w:rsidP="00AF4EF7">
            <w:pPr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>Не позднее 1 числа первого месяца каждого квартала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8631C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Разработка и принятие положений о территориальных конкурсах, других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ТМИК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8631C2" w:rsidP="008631C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Участие в р</w:t>
            </w:r>
            <w:r w:rsidR="009B0AAD" w:rsidRPr="00DF2600">
              <w:rPr>
                <w:sz w:val="24"/>
                <w:szCs w:val="24"/>
              </w:rPr>
              <w:t>ассмотрени</w:t>
            </w:r>
            <w:r w:rsidRPr="00DF2600">
              <w:rPr>
                <w:sz w:val="24"/>
                <w:szCs w:val="24"/>
              </w:rPr>
              <w:t>и</w:t>
            </w:r>
            <w:r w:rsidR="009B0AAD" w:rsidRPr="00DF2600">
              <w:rPr>
                <w:sz w:val="24"/>
                <w:szCs w:val="24"/>
              </w:rPr>
              <w:t xml:space="preserve"> вопросов об опыте работы по реализации Программы на заседаниях избирательных комиссий, семинарах.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8631C2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По планам работы </w:t>
            </w:r>
            <w:r w:rsidR="008631C2">
              <w:rPr>
                <w:sz w:val="24"/>
                <w:szCs w:val="24"/>
              </w:rPr>
              <w:t>ИКСО</w:t>
            </w:r>
            <w:r w:rsidRPr="00992438">
              <w:rPr>
                <w:sz w:val="24"/>
                <w:szCs w:val="24"/>
              </w:rPr>
              <w:t>, МТЦ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8631C2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Анализ выполнения ежеквартального плана обучения и повышения квалификации организаторов выборов и резерва составов участковых избирательных комиссий, составление отчета о его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3607D6" w:rsidRDefault="006A1BFD" w:rsidP="00AF4EF7">
            <w:pPr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>Апрель, июль, октябрь,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8631C2" w:rsidP="003607D6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 xml:space="preserve">Анализ выполнения Программы «Повышение правовой культуры граждан, обучение организаторов и участников избирательного процесса» на 2017 – 2019 гг.» в части реализации мероприятий по правовой культуре граждан на территории городского </w:t>
            </w:r>
            <w:r w:rsidRPr="00DF2600">
              <w:rPr>
                <w:sz w:val="24"/>
                <w:szCs w:val="24"/>
              </w:rPr>
              <w:lastRenderedPageBreak/>
              <w:t>округа Пелым в первом полугодии 201</w:t>
            </w:r>
            <w:r w:rsidR="003607D6">
              <w:rPr>
                <w:sz w:val="24"/>
                <w:szCs w:val="24"/>
              </w:rPr>
              <w:t>9</w:t>
            </w:r>
            <w:r w:rsidRPr="00DF2600">
              <w:rPr>
                <w:sz w:val="24"/>
                <w:szCs w:val="24"/>
              </w:rPr>
              <w:t xml:space="preserve"> года и по итогам 20</w:t>
            </w:r>
            <w:r w:rsidR="003607D6">
              <w:rPr>
                <w:sz w:val="24"/>
                <w:szCs w:val="24"/>
              </w:rPr>
              <w:t>19</w:t>
            </w:r>
            <w:r w:rsidRPr="00DF2600">
              <w:rPr>
                <w:sz w:val="24"/>
                <w:szCs w:val="24"/>
              </w:rPr>
              <w:t xml:space="preserve"> года, составление отчета о ее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lastRenderedPageBreak/>
              <w:t>Июль,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lastRenderedPageBreak/>
              <w:t>1.</w:t>
            </w:r>
            <w:r w:rsidR="006A1BFD">
              <w:rPr>
                <w:sz w:val="24"/>
                <w:szCs w:val="24"/>
              </w:rPr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8631C2" w:rsidP="003607D6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 xml:space="preserve">Изучение практики работы по информационно-разъяснительной деятельности </w:t>
            </w:r>
            <w:r w:rsidR="006A1BFD" w:rsidRPr="00DF2600">
              <w:rPr>
                <w:sz w:val="24"/>
                <w:szCs w:val="24"/>
              </w:rPr>
              <w:t>в период избирательных кампаний 201</w:t>
            </w:r>
            <w:r w:rsidR="003607D6">
              <w:rPr>
                <w:sz w:val="24"/>
                <w:szCs w:val="24"/>
              </w:rPr>
              <w:t>9</w:t>
            </w:r>
            <w:r w:rsidR="006A1BFD" w:rsidRPr="00DF260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9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Изучение и обобщение практики организации обучения организаторов выборов и правового просвещения граждан,  распространение опыта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AF4EF7">
            <w:pPr>
              <w:rPr>
                <w:b/>
                <w:sz w:val="24"/>
                <w:szCs w:val="24"/>
              </w:rPr>
            </w:pPr>
          </w:p>
          <w:p w:rsidR="009B0AAD" w:rsidRPr="00DF2600" w:rsidRDefault="00DF2600" w:rsidP="00AF4EF7">
            <w:pPr>
              <w:rPr>
                <w:sz w:val="24"/>
                <w:szCs w:val="24"/>
              </w:rPr>
            </w:pPr>
            <w:r w:rsidRPr="00DF2600">
              <w:rPr>
                <w:b/>
                <w:sz w:val="24"/>
                <w:szCs w:val="24"/>
              </w:rPr>
              <w:t>2. Обучение и повышение профессиональной квалификации организаторов и участников  избирательного процесса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/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</w:p>
        </w:tc>
      </w:tr>
      <w:tr w:rsidR="00DF2600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2.1.1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Организация и проведение очного обучения участковых избирательных комиссий в соответствии с Учебно-тематическим планом 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ТИК</w:t>
            </w:r>
          </w:p>
        </w:tc>
      </w:tr>
      <w:tr w:rsidR="00DF2600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2.1.2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Организация и проведение очного, заочного, дистанционного обучения резерва составов участковых избирательных комиссий в соответствии с Учебно-тематическим планом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322E86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322E86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ТИК</w:t>
            </w:r>
          </w:p>
        </w:tc>
      </w:tr>
      <w:tr w:rsidR="003607D6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D6" w:rsidRPr="00DF2600" w:rsidRDefault="00C13C35" w:rsidP="0036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D6" w:rsidRPr="003607D6" w:rsidRDefault="003607D6" w:rsidP="003607D6">
            <w:pPr>
              <w:jc w:val="both"/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>Организация изучения учебно-методического комплекса для членов ТИК и УИК «Избирательное право и избирательный процесс в Российской Федерации»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D6" w:rsidRPr="003607D6" w:rsidRDefault="003607D6" w:rsidP="003607D6">
            <w:pPr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D6" w:rsidRPr="003607D6" w:rsidRDefault="003607D6" w:rsidP="003607D6">
            <w:pPr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>ТИК, УИК</w:t>
            </w:r>
          </w:p>
        </w:tc>
      </w:tr>
      <w:tr w:rsidR="003607D6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D6" w:rsidRPr="00DF2600" w:rsidRDefault="00C13C35" w:rsidP="0036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D6" w:rsidRPr="003607D6" w:rsidRDefault="003607D6" w:rsidP="003607D6">
            <w:pPr>
              <w:jc w:val="both"/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 xml:space="preserve">Тестирование членов ТИК и УИК по теме «Избирательное право и избирательный процесс в Российской Федерации». Контроль прохождения тестирования, оформления сертификатов, подтверждающих успешное прохождение тестирования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D6" w:rsidRPr="003607D6" w:rsidRDefault="003607D6" w:rsidP="003607D6">
            <w:pPr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D6" w:rsidRPr="003607D6" w:rsidRDefault="003607D6" w:rsidP="003607D6">
            <w:pPr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>ТИК</w:t>
            </w:r>
          </w:p>
          <w:p w:rsidR="003607D6" w:rsidRPr="003607D6" w:rsidRDefault="003607D6" w:rsidP="003607D6">
            <w:pPr>
              <w:rPr>
                <w:sz w:val="24"/>
                <w:szCs w:val="24"/>
              </w:rPr>
            </w:pPr>
            <w:r w:rsidRPr="003607D6">
              <w:rPr>
                <w:sz w:val="24"/>
                <w:szCs w:val="24"/>
              </w:rPr>
              <w:t xml:space="preserve"> УИК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b/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b/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 xml:space="preserve">Мероприятия по обучению и повышению профессиональной подготовки организаторов и участников </w:t>
            </w:r>
          </w:p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>избирательного процесса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2.2.1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Участие в обучающих мероприятиях Центральной избирательной комиссии Российской Федерации, РЦОИТ при ЦИК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B9020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</w:t>
            </w:r>
            <w:r w:rsidR="00B9020C">
              <w:rPr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3310F4" w:rsidRDefault="000600BD" w:rsidP="00F94958">
            <w:pPr>
              <w:jc w:val="both"/>
              <w:rPr>
                <w:sz w:val="24"/>
                <w:szCs w:val="24"/>
              </w:rPr>
            </w:pPr>
            <w:r w:rsidRPr="003310F4">
              <w:rPr>
                <w:sz w:val="24"/>
                <w:szCs w:val="24"/>
              </w:rPr>
              <w:t>Проведение обучающих семинаров, практических занятий с членами территориальной избирательной комиссии, руководителями и членами участковых избирательных комиссий.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F94958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F94958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0600BD" w:rsidRPr="00992438" w:rsidRDefault="000600BD" w:rsidP="00F94958">
            <w:pPr>
              <w:rPr>
                <w:sz w:val="24"/>
                <w:szCs w:val="24"/>
              </w:rPr>
            </w:pP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B9020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</w:t>
            </w:r>
            <w:r w:rsidR="00B9020C">
              <w:rPr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3310F4" w:rsidRDefault="000600BD" w:rsidP="003310F4">
            <w:pPr>
              <w:jc w:val="both"/>
              <w:rPr>
                <w:sz w:val="24"/>
                <w:szCs w:val="24"/>
              </w:rPr>
            </w:pPr>
            <w:r w:rsidRPr="003310F4">
              <w:rPr>
                <w:sz w:val="24"/>
                <w:szCs w:val="24"/>
              </w:rPr>
              <w:t xml:space="preserve">Участие в обучающих семинарах, вебинарах, практических занятиях с руководителями и членами территориальных избирательных комиссий, системными администраторами, бухгалтерами территориальных избирательных комиссий, руководителями КРС, работниками аппарата Комиссии и др.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  <w:p w:rsidR="000600BD" w:rsidRPr="00992438" w:rsidRDefault="000600BD" w:rsidP="00AF4EF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0600BD" w:rsidRPr="00992438" w:rsidRDefault="000600BD" w:rsidP="00AF4EF7">
            <w:pPr>
              <w:rPr>
                <w:sz w:val="24"/>
                <w:szCs w:val="24"/>
              </w:rPr>
            </w:pP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B9020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</w:t>
            </w:r>
            <w:r w:rsidR="00B9020C">
              <w:rPr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3310F4" w:rsidRDefault="000600BD" w:rsidP="003310F4">
            <w:pPr>
              <w:jc w:val="both"/>
              <w:rPr>
                <w:sz w:val="24"/>
                <w:szCs w:val="24"/>
              </w:rPr>
            </w:pPr>
            <w:r w:rsidRPr="003310F4">
              <w:rPr>
                <w:sz w:val="24"/>
                <w:szCs w:val="24"/>
              </w:rPr>
              <w:t>Участие в семинарах, совещаниях и иных мероприятиях с представителями политических партий, организуемых ИКСО. Организация консультативных мероприятий по правовому обучению представителей местных отделений политических партий, наблюдателей, представителей СМИ.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B9020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</w:t>
            </w:r>
            <w:r w:rsidR="00B9020C">
              <w:rPr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3607D6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Проведение семинаров с представителями органов местного самоуправления, участвующих в подготовке и проведении выборов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lastRenderedPageBreak/>
              <w:t>3.Повышение правовой культуры избирателей,  в том числе молодых и будущих избирателей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b/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b/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 xml:space="preserve">Организация работы по повышению правовой культуры учащихся учреждений общего и среднего профессионального </w:t>
            </w:r>
          </w:p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>образования, студентов высших учебных заведений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C13C35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Обеспечение деятельности и проведение мероприятий Пелымской поселковой территориальной молодежной избирательной комиссии (обучение членов комиссий, подготовка и проведение их заседаний, другие молодежные мероприятия)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28476C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28476C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Наполнение страницы молодежной избирательной комиссии на сайте Пелымской поселковой территориальной избирательной комиссии. Оказание содействия молодежной избирательной комиссии в информационном наполнении молодежного интернет-ресурса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 xml:space="preserve">ТИК 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C13C35" w:rsidRDefault="00C13C35" w:rsidP="00C13C35">
            <w:pPr>
              <w:jc w:val="both"/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 xml:space="preserve">Проведение мероприятий по повышению правовой культуры молодых и будущих избирателей в рамках проекта «Дня молодого избирателя». </w:t>
            </w:r>
          </w:p>
          <w:p w:rsidR="00C13C35" w:rsidRPr="00C13C35" w:rsidRDefault="00C13C35" w:rsidP="00C13C35">
            <w:pPr>
              <w:jc w:val="both"/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>Организация и проведение массовых молодежных мероприятий, посвященных избирательной проблематике, общественно – политической активности молодежи (молодежных форумов, научно – практических конференций, дискуссионных ток–шоу, флеш–мобов и т.д.)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C13C35" w:rsidRDefault="00C13C35" w:rsidP="00C13C35">
            <w:pPr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>Февраль-март,</w:t>
            </w:r>
          </w:p>
          <w:p w:rsidR="00C13C35" w:rsidRPr="00C13C35" w:rsidRDefault="00C13C35" w:rsidP="00C13C35">
            <w:pPr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 xml:space="preserve">август-сентябрь </w:t>
            </w:r>
          </w:p>
          <w:p w:rsidR="00C13C35" w:rsidRPr="00C13C35" w:rsidRDefault="00C13C35" w:rsidP="00C13C3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28476C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3.1.5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jc w:val="both"/>
              <w:rPr>
                <w:color w:val="FF0000"/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Организация и проведение молодежных форумов, акций</w:t>
            </w:r>
            <w:r w:rsidRPr="000600BD">
              <w:rPr>
                <w:bCs/>
                <w:sz w:val="24"/>
                <w:szCs w:val="24"/>
              </w:rPr>
              <w:t>, правовых марафонов,  викторин, конкурсов, «круглых столов», тематических занятий по избирательному праву и других  мероприятий, направленных на патриотическое и правовое воспитание молодых и будущих избирателей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 xml:space="preserve">ТИК, 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  <w:highlight w:val="yellow"/>
              </w:rPr>
            </w:pPr>
            <w:r w:rsidRPr="000600BD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C13C35" w:rsidRDefault="00C13C35" w:rsidP="00C13C35">
            <w:pPr>
              <w:jc w:val="both"/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 xml:space="preserve">Организация участия в интернет олимпиаде, проводимой ЦИК России и РЦОИТ при ЦИК России, среди учащихся старших классов образовательных организаций общего образования по вопросам избирательного права и избирательного процесса,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C13C35" w:rsidRDefault="00C13C35" w:rsidP="00C13C35">
            <w:pPr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b/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Организация работы по правовому просвещению избирателей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C13C35" w:rsidRDefault="00C13C35" w:rsidP="00C13C35">
            <w:pPr>
              <w:jc w:val="both"/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>Участие во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C13C35" w:rsidRDefault="00C13C35" w:rsidP="00C13C35">
            <w:pPr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C13C35" w:rsidRDefault="00C13C35" w:rsidP="00C13C35">
            <w:pPr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>ТИК</w:t>
            </w:r>
          </w:p>
          <w:p w:rsidR="00C13C35" w:rsidRPr="00C13C35" w:rsidRDefault="00C13C35" w:rsidP="00C13C35">
            <w:pPr>
              <w:rPr>
                <w:sz w:val="24"/>
                <w:szCs w:val="24"/>
              </w:rPr>
            </w:pPr>
            <w:r w:rsidRPr="00C13C35">
              <w:rPr>
                <w:sz w:val="24"/>
                <w:szCs w:val="24"/>
              </w:rPr>
              <w:t>МИК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3.2.2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Мероприятия для избирателей старшего возраста к Дню пожилого человека, Дню Победы, иным памятным датам.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  <w:p w:rsidR="00C13C35" w:rsidRPr="000600BD" w:rsidRDefault="00C13C35" w:rsidP="00C13C35">
            <w:pPr>
              <w:rPr>
                <w:sz w:val="24"/>
                <w:szCs w:val="24"/>
              </w:rPr>
            </w:pP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3.2.3</w:t>
            </w:r>
          </w:p>
          <w:p w:rsidR="00C13C35" w:rsidRPr="000600BD" w:rsidRDefault="00C13C35" w:rsidP="00C13C35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Организация и проведение мероприятий, направленных на реализацию избирательных прав граждан с ограниченными физическими возможностями, повышение их электоральной активности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 xml:space="preserve">Организация и проведение Единых информационных дней и отдельных информационных встреч в трудовых коллективах, на собраниях избирателей по </w:t>
            </w:r>
            <w:r w:rsidRPr="000600BD">
              <w:rPr>
                <w:sz w:val="24"/>
                <w:szCs w:val="24"/>
              </w:rPr>
              <w:lastRenderedPageBreak/>
              <w:t>новациям избирательного законодательства, практике его применения, ходу избирательных кампаний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0600BD" w:rsidRDefault="00C13C35" w:rsidP="00C13C35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  <w:p w:rsidR="00C13C35" w:rsidRPr="000600BD" w:rsidRDefault="00C13C35" w:rsidP="00C13C35">
            <w:pPr>
              <w:rPr>
                <w:sz w:val="24"/>
                <w:szCs w:val="24"/>
              </w:rPr>
            </w:pPr>
          </w:p>
        </w:tc>
      </w:tr>
      <w:tr w:rsidR="00C13C35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Default="00C13C35" w:rsidP="00C13C35">
            <w:pPr>
              <w:rPr>
                <w:b/>
                <w:sz w:val="24"/>
                <w:szCs w:val="24"/>
              </w:rPr>
            </w:pPr>
          </w:p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4. Информационно-разъяснительная деятельность, взаимодействие со средствами массовой информации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Подготовка, принятие и реализация Программ информационно-разъяснительной деятельности по обеспечению реализации избирательных прав граждан при проведении выборов 201</w:t>
            </w:r>
            <w:r>
              <w:rPr>
                <w:sz w:val="24"/>
                <w:szCs w:val="24"/>
              </w:rPr>
              <w:t>9</w:t>
            </w:r>
            <w:r w:rsidRPr="007C61E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widowControl w:val="0"/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Ведение постоянных рубрик по избирательной тематике в печатных и интернет изданиях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widowControl w:val="0"/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 xml:space="preserve">Разъяснение избирательного законодательства в печатных средствах массовой информации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widowControl w:val="0"/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Участие в пресс-конференциях по вопросам законодательства о выборах и референдумах, реализации избирательных прав и права на участие в референдуме граждан с использованием сети Интернет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Создание и организация работы временных экспозиций (выставок), направленных на информирование, правовое просвещение и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  <w:p w:rsidR="00C13C35" w:rsidRPr="007C61EE" w:rsidRDefault="00C13C35" w:rsidP="00C13C35">
            <w:pPr>
              <w:rPr>
                <w:sz w:val="24"/>
                <w:szCs w:val="24"/>
              </w:rPr>
            </w:pPr>
          </w:p>
        </w:tc>
      </w:tr>
      <w:tr w:rsidR="00037B23" w:rsidRPr="00992438" w:rsidTr="00AF4EF7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7C61EE" w:rsidRDefault="00037B23" w:rsidP="0003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037B23" w:rsidRDefault="00037B23" w:rsidP="00037B23">
            <w:pPr>
              <w:widowControl w:val="0"/>
              <w:jc w:val="both"/>
              <w:rPr>
                <w:sz w:val="24"/>
                <w:szCs w:val="24"/>
              </w:rPr>
            </w:pPr>
            <w:r w:rsidRPr="00037B23">
              <w:rPr>
                <w:sz w:val="24"/>
                <w:szCs w:val="24"/>
              </w:rPr>
              <w:t>Размещение (распространение) печатных, аудио-, видеоматериалов, информирующих избирателей о выборах, порядке реализации избирательных прав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037B23" w:rsidRDefault="00037B23" w:rsidP="00037B23">
            <w:pPr>
              <w:rPr>
                <w:sz w:val="24"/>
                <w:szCs w:val="24"/>
              </w:rPr>
            </w:pPr>
            <w:r w:rsidRPr="00037B23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037B23" w:rsidRDefault="00037B23" w:rsidP="00037B23">
            <w:pPr>
              <w:rPr>
                <w:sz w:val="24"/>
                <w:szCs w:val="24"/>
              </w:rPr>
            </w:pPr>
            <w:r w:rsidRPr="00037B23">
              <w:rPr>
                <w:sz w:val="24"/>
                <w:szCs w:val="24"/>
              </w:rPr>
              <w:t>ТИК</w:t>
            </w:r>
          </w:p>
        </w:tc>
      </w:tr>
      <w:tr w:rsidR="00037B23" w:rsidRPr="00992438" w:rsidTr="00AF4EF7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7C61EE" w:rsidRDefault="00037B23" w:rsidP="0003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037B23" w:rsidRDefault="00037B23" w:rsidP="00037B23">
            <w:pPr>
              <w:jc w:val="both"/>
              <w:rPr>
                <w:sz w:val="24"/>
                <w:szCs w:val="24"/>
              </w:rPr>
            </w:pPr>
            <w:r w:rsidRPr="00037B23">
              <w:rPr>
                <w:sz w:val="24"/>
                <w:szCs w:val="24"/>
              </w:rPr>
              <w:t xml:space="preserve">Размещение наружной и иных видов продукции, направленной на обеспечение информирования избирателей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037B23" w:rsidRDefault="00037B23" w:rsidP="00037B23">
            <w:pPr>
              <w:rPr>
                <w:sz w:val="24"/>
                <w:szCs w:val="24"/>
              </w:rPr>
            </w:pPr>
            <w:r w:rsidRPr="00037B23">
              <w:rPr>
                <w:sz w:val="24"/>
                <w:szCs w:val="24"/>
              </w:rPr>
              <w:t>Июль -Сентябрь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037B23" w:rsidRDefault="00037B23" w:rsidP="00037B23">
            <w:pPr>
              <w:rPr>
                <w:sz w:val="24"/>
                <w:szCs w:val="24"/>
              </w:rPr>
            </w:pPr>
            <w:r w:rsidRPr="00037B23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Default="00C13C35" w:rsidP="00C13C35">
            <w:pPr>
              <w:rPr>
                <w:b/>
                <w:sz w:val="24"/>
                <w:szCs w:val="24"/>
              </w:rPr>
            </w:pPr>
          </w:p>
          <w:p w:rsidR="00C13C35" w:rsidRPr="007C61EE" w:rsidRDefault="00C13C35" w:rsidP="00C13C35">
            <w:pPr>
              <w:rPr>
                <w:sz w:val="24"/>
                <w:szCs w:val="24"/>
              </w:rPr>
            </w:pPr>
            <w:r w:rsidRPr="007C61EE">
              <w:rPr>
                <w:b/>
                <w:sz w:val="24"/>
                <w:szCs w:val="24"/>
              </w:rPr>
              <w:t>5. Мероприятия по внедрению в практику работы избирательных комиссий новых избирательных технологий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5.1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Обновление и совершенствование обучающих разделов сайт</w:t>
            </w:r>
            <w:r>
              <w:rPr>
                <w:sz w:val="24"/>
                <w:szCs w:val="24"/>
              </w:rPr>
              <w:t>аПелымской поселковой</w:t>
            </w:r>
            <w:r w:rsidRPr="00992438">
              <w:rPr>
                <w:sz w:val="24"/>
                <w:szCs w:val="24"/>
              </w:rPr>
              <w:t xml:space="preserve"> территориальной избирательной комиссии, содержащих учебно-методический комплекс материалов для обучения членов избирательных </w:t>
            </w:r>
            <w:r>
              <w:rPr>
                <w:sz w:val="24"/>
                <w:szCs w:val="24"/>
              </w:rPr>
              <w:t>комиссий и резерва их составов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5.2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Актуализация сайта </w:t>
            </w:r>
            <w:r>
              <w:rPr>
                <w:sz w:val="24"/>
                <w:szCs w:val="24"/>
              </w:rPr>
              <w:t>Пелымской поселковой</w:t>
            </w:r>
            <w:r w:rsidRPr="00992438">
              <w:rPr>
                <w:sz w:val="24"/>
                <w:szCs w:val="24"/>
              </w:rPr>
              <w:t xml:space="preserve"> территориальной избирательной комиссии, в том числе молодежной страницы. Активное их использование при осуществлении информационно-разъяснительной деятельности.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widowControl w:val="0"/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Анализ, обобщение и распространение опыта избирательных комиссий в Свердловской области по использованию новых информационных технологий, направленных на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widowControl w:val="0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widowControl w:val="0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5.4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037B23">
            <w:pPr>
              <w:widowControl w:val="0"/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Создание телефонных и электронных «горячих линий»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037B23" w:rsidP="00C13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7C61EE" w:rsidRDefault="00C13C35" w:rsidP="00C13C35">
            <w:pPr>
              <w:widowControl w:val="0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rPr>
          <w:trHeight w:val="557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Default="00C13C35" w:rsidP="00C13C35">
            <w:pPr>
              <w:rPr>
                <w:b/>
                <w:sz w:val="24"/>
                <w:szCs w:val="24"/>
              </w:rPr>
            </w:pPr>
          </w:p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6. Издательская деятельность и деятельность по формированию электронных ресурсов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Default="00C13C35" w:rsidP="00C13C3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Выпуск собственных изданий </w:t>
            </w:r>
            <w:r>
              <w:rPr>
                <w:sz w:val="24"/>
                <w:szCs w:val="24"/>
              </w:rPr>
              <w:t xml:space="preserve">ТИК: </w:t>
            </w:r>
          </w:p>
          <w:p w:rsidR="00C13C35" w:rsidRPr="00992438" w:rsidRDefault="00C13C35" w:rsidP="00C13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бюллетень «Право выбора»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C13C35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Издание методических пособий, информационных сборников, плакатов, листовок, буклетов для организаторов выборов и иных участников избирательного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35" w:rsidRPr="00992438" w:rsidRDefault="00C13C35" w:rsidP="00C13C35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C13C35" w:rsidRPr="00992438" w:rsidRDefault="00C13C35" w:rsidP="00C13C35">
            <w:pPr>
              <w:rPr>
                <w:sz w:val="24"/>
                <w:szCs w:val="24"/>
              </w:rPr>
            </w:pPr>
          </w:p>
        </w:tc>
      </w:tr>
      <w:tr w:rsidR="00037B23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Default="00037B23" w:rsidP="0003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037B23" w:rsidRDefault="00037B23" w:rsidP="00037B23">
            <w:pPr>
              <w:jc w:val="both"/>
              <w:rPr>
                <w:sz w:val="24"/>
                <w:szCs w:val="24"/>
              </w:rPr>
            </w:pPr>
            <w:r w:rsidRPr="00037B23">
              <w:rPr>
                <w:sz w:val="24"/>
                <w:szCs w:val="24"/>
              </w:rPr>
              <w:t>Распространение мультимедийных материалов, видеофильмов, видеороликов по вопросам избирательного права и избирательного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037B23" w:rsidRDefault="00037B23" w:rsidP="00037B23">
            <w:pPr>
              <w:rPr>
                <w:sz w:val="24"/>
                <w:szCs w:val="24"/>
              </w:rPr>
            </w:pPr>
            <w:r w:rsidRPr="00037B23">
              <w:rPr>
                <w:sz w:val="24"/>
                <w:szCs w:val="24"/>
              </w:rPr>
              <w:t>Весь пер</w:t>
            </w:r>
            <w:bookmarkStart w:id="0" w:name="_GoBack"/>
            <w:bookmarkEnd w:id="0"/>
            <w:r w:rsidRPr="00037B23">
              <w:rPr>
                <w:sz w:val="24"/>
                <w:szCs w:val="24"/>
              </w:rPr>
              <w:t>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23" w:rsidRPr="00037B23" w:rsidRDefault="00037B23" w:rsidP="00037B23">
            <w:pPr>
              <w:rPr>
                <w:sz w:val="24"/>
                <w:szCs w:val="24"/>
              </w:rPr>
            </w:pPr>
            <w:r w:rsidRPr="00037B23">
              <w:rPr>
                <w:sz w:val="24"/>
                <w:szCs w:val="24"/>
              </w:rPr>
              <w:t>ТИК</w:t>
            </w:r>
          </w:p>
        </w:tc>
      </w:tr>
    </w:tbl>
    <w:p w:rsidR="009B0AAD" w:rsidRPr="00992438" w:rsidRDefault="009B0AAD" w:rsidP="009B0AAD">
      <w:pPr>
        <w:widowControl w:val="0"/>
        <w:rPr>
          <w:sz w:val="24"/>
          <w:szCs w:val="24"/>
        </w:rPr>
      </w:pPr>
    </w:p>
    <w:p w:rsidR="009B0AAD" w:rsidRPr="00992438" w:rsidRDefault="009B0AAD" w:rsidP="009B0AAD">
      <w:pPr>
        <w:pStyle w:val="ae"/>
        <w:spacing w:after="0" w:line="240" w:lineRule="auto"/>
        <w:jc w:val="left"/>
        <w:rPr>
          <w:rFonts w:ascii="Times New Roman" w:hAnsi="Times New Roman" w:cs="Times New Roman"/>
          <w:b w:val="0"/>
        </w:rPr>
      </w:pPr>
    </w:p>
    <w:p w:rsidR="004948AA" w:rsidRDefault="004948AA" w:rsidP="009B0AAD">
      <w:pPr>
        <w:widowControl w:val="0"/>
        <w:ind w:left="5220"/>
        <w:rPr>
          <w:sz w:val="16"/>
          <w:szCs w:val="16"/>
        </w:rPr>
      </w:pPr>
    </w:p>
    <w:sectPr w:rsidR="004948AA" w:rsidSect="00B234C7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851" w:right="1134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18" w:rsidRDefault="00D06D18">
      <w:r>
        <w:separator/>
      </w:r>
    </w:p>
  </w:endnote>
  <w:endnote w:type="continuationSeparator" w:id="1">
    <w:p w:rsidR="00D06D18" w:rsidRDefault="00D0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A72D9E" w:rsidP="00127A6B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392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F0DE5" w:rsidRDefault="00D06D18" w:rsidP="00B84D2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D06D18" w:rsidP="00B84D2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18" w:rsidRDefault="00D06D18">
      <w:r>
        <w:separator/>
      </w:r>
    </w:p>
  </w:footnote>
  <w:footnote w:type="continuationSeparator" w:id="1">
    <w:p w:rsidR="00D06D18" w:rsidRDefault="00D06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205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D31C3" w:rsidRPr="0051009D" w:rsidRDefault="00A72D9E">
        <w:pPr>
          <w:pStyle w:val="a3"/>
          <w:rPr>
            <w:sz w:val="24"/>
            <w:szCs w:val="24"/>
          </w:rPr>
        </w:pPr>
        <w:r w:rsidRPr="0051009D">
          <w:rPr>
            <w:sz w:val="24"/>
            <w:szCs w:val="24"/>
          </w:rPr>
          <w:fldChar w:fldCharType="begin"/>
        </w:r>
        <w:r w:rsidR="005D31C3" w:rsidRPr="0051009D">
          <w:rPr>
            <w:sz w:val="24"/>
            <w:szCs w:val="24"/>
          </w:rPr>
          <w:instrText xml:space="preserve"> PAGE   \* MERGEFORMAT </w:instrText>
        </w:r>
        <w:r w:rsidRPr="0051009D">
          <w:rPr>
            <w:sz w:val="24"/>
            <w:szCs w:val="24"/>
          </w:rPr>
          <w:fldChar w:fldCharType="separate"/>
        </w:r>
        <w:r w:rsidR="001A131F">
          <w:rPr>
            <w:noProof/>
            <w:sz w:val="24"/>
            <w:szCs w:val="24"/>
          </w:rPr>
          <w:t>2</w:t>
        </w:r>
        <w:r w:rsidRPr="0051009D">
          <w:rPr>
            <w:sz w:val="24"/>
            <w:szCs w:val="24"/>
          </w:rPr>
          <w:fldChar w:fldCharType="end"/>
        </w:r>
      </w:p>
    </w:sdtContent>
  </w:sdt>
  <w:p w:rsidR="005D31C3" w:rsidRDefault="005D31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A72D9E" w:rsidP="00921EDE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392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F0DE5" w:rsidRDefault="00D06D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A72D9E" w:rsidP="00921EDE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392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A131F">
      <w:rPr>
        <w:rStyle w:val="af5"/>
        <w:noProof/>
      </w:rPr>
      <w:t>7</w:t>
    </w:r>
    <w:r>
      <w:rPr>
        <w:rStyle w:val="af5"/>
      </w:rPr>
      <w:fldChar w:fldCharType="end"/>
    </w:r>
  </w:p>
  <w:p w:rsidR="000F0DE5" w:rsidRDefault="00D06D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25DA4"/>
    <w:multiLevelType w:val="hybridMultilevel"/>
    <w:tmpl w:val="5EF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6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D75"/>
    <w:rsid w:val="000148E8"/>
    <w:rsid w:val="00016293"/>
    <w:rsid w:val="0001737C"/>
    <w:rsid w:val="000209C4"/>
    <w:rsid w:val="00037B23"/>
    <w:rsid w:val="000600BD"/>
    <w:rsid w:val="00092C73"/>
    <w:rsid w:val="0009392A"/>
    <w:rsid w:val="000F2051"/>
    <w:rsid w:val="001A131F"/>
    <w:rsid w:val="001E03A1"/>
    <w:rsid w:val="00232588"/>
    <w:rsid w:val="0028476C"/>
    <w:rsid w:val="00292482"/>
    <w:rsid w:val="002A569D"/>
    <w:rsid w:val="003310F4"/>
    <w:rsid w:val="003465BB"/>
    <w:rsid w:val="003607D6"/>
    <w:rsid w:val="0038464C"/>
    <w:rsid w:val="003C01A0"/>
    <w:rsid w:val="00476513"/>
    <w:rsid w:val="00476C95"/>
    <w:rsid w:val="00485826"/>
    <w:rsid w:val="004948AA"/>
    <w:rsid w:val="004C051A"/>
    <w:rsid w:val="00554405"/>
    <w:rsid w:val="005D31C3"/>
    <w:rsid w:val="005E1AB2"/>
    <w:rsid w:val="005E430C"/>
    <w:rsid w:val="00627CE0"/>
    <w:rsid w:val="006368AC"/>
    <w:rsid w:val="00643A9E"/>
    <w:rsid w:val="0069258A"/>
    <w:rsid w:val="006932CD"/>
    <w:rsid w:val="006A1BFD"/>
    <w:rsid w:val="006A7BFC"/>
    <w:rsid w:val="006B26A4"/>
    <w:rsid w:val="006B602F"/>
    <w:rsid w:val="00733026"/>
    <w:rsid w:val="007634F8"/>
    <w:rsid w:val="007844C5"/>
    <w:rsid w:val="00797238"/>
    <w:rsid w:val="007A6DDC"/>
    <w:rsid w:val="007C5BB6"/>
    <w:rsid w:val="007C61EE"/>
    <w:rsid w:val="007E4EA7"/>
    <w:rsid w:val="0080339A"/>
    <w:rsid w:val="0080439C"/>
    <w:rsid w:val="0084142B"/>
    <w:rsid w:val="00852C91"/>
    <w:rsid w:val="008621FE"/>
    <w:rsid w:val="008631C2"/>
    <w:rsid w:val="008871E7"/>
    <w:rsid w:val="00895BB9"/>
    <w:rsid w:val="008A0D75"/>
    <w:rsid w:val="008A5C1F"/>
    <w:rsid w:val="008D497E"/>
    <w:rsid w:val="00913340"/>
    <w:rsid w:val="00990F64"/>
    <w:rsid w:val="009A0A28"/>
    <w:rsid w:val="009B0AAD"/>
    <w:rsid w:val="00A2317C"/>
    <w:rsid w:val="00A467EE"/>
    <w:rsid w:val="00A65361"/>
    <w:rsid w:val="00A72D9E"/>
    <w:rsid w:val="00A95E27"/>
    <w:rsid w:val="00AB2F33"/>
    <w:rsid w:val="00B05B52"/>
    <w:rsid w:val="00B071D5"/>
    <w:rsid w:val="00B13CA8"/>
    <w:rsid w:val="00B21434"/>
    <w:rsid w:val="00B37501"/>
    <w:rsid w:val="00B9020C"/>
    <w:rsid w:val="00B9454E"/>
    <w:rsid w:val="00B953D8"/>
    <w:rsid w:val="00BD0766"/>
    <w:rsid w:val="00C04A98"/>
    <w:rsid w:val="00C13C35"/>
    <w:rsid w:val="00C14460"/>
    <w:rsid w:val="00C16827"/>
    <w:rsid w:val="00C35D76"/>
    <w:rsid w:val="00CA4876"/>
    <w:rsid w:val="00D06D18"/>
    <w:rsid w:val="00D16D18"/>
    <w:rsid w:val="00D32A30"/>
    <w:rsid w:val="00D5129E"/>
    <w:rsid w:val="00DD092B"/>
    <w:rsid w:val="00DF2600"/>
    <w:rsid w:val="00E06040"/>
    <w:rsid w:val="00E120C4"/>
    <w:rsid w:val="00E45B65"/>
    <w:rsid w:val="00E52510"/>
    <w:rsid w:val="00E57454"/>
    <w:rsid w:val="00E6250E"/>
    <w:rsid w:val="00E6572E"/>
    <w:rsid w:val="00E81389"/>
    <w:rsid w:val="00E863D4"/>
    <w:rsid w:val="00E968D2"/>
    <w:rsid w:val="00EE4734"/>
    <w:rsid w:val="00EF1CE7"/>
    <w:rsid w:val="00F471A4"/>
    <w:rsid w:val="00F5487E"/>
    <w:rsid w:val="00F731B4"/>
    <w:rsid w:val="00F775BE"/>
    <w:rsid w:val="00F8546C"/>
    <w:rsid w:val="00FD0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s1">
    <w:name w:val="s1"/>
    <w:basedOn w:val="a0"/>
    <w:rsid w:val="005D31C3"/>
  </w:style>
  <w:style w:type="paragraph" w:customStyle="1" w:styleId="220">
    <w:name w:val="Основной текст 22"/>
    <w:basedOn w:val="a"/>
    <w:rsid w:val="005D31C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p7">
    <w:name w:val="p7"/>
    <w:basedOn w:val="a"/>
    <w:rsid w:val="009B0AA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9B0AA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ignature"/>
    <w:basedOn w:val="a"/>
    <w:link w:val="af4"/>
    <w:rsid w:val="009B0AAD"/>
    <w:pPr>
      <w:jc w:val="both"/>
    </w:pPr>
    <w:rPr>
      <w:szCs w:val="20"/>
    </w:rPr>
  </w:style>
  <w:style w:type="character" w:customStyle="1" w:styleId="af4">
    <w:name w:val="Подпись Знак"/>
    <w:basedOn w:val="a0"/>
    <w:link w:val="af3"/>
    <w:rsid w:val="009B0AAD"/>
    <w:rPr>
      <w:rFonts w:eastAsia="Times New Roman"/>
      <w:sz w:val="28"/>
    </w:rPr>
  </w:style>
  <w:style w:type="character" w:customStyle="1" w:styleId="a6">
    <w:name w:val="Нижний колонтитул Знак"/>
    <w:basedOn w:val="a0"/>
    <w:link w:val="a5"/>
    <w:rsid w:val="009B0AAD"/>
    <w:rPr>
      <w:rFonts w:eastAsia="Times New Roman"/>
      <w:sz w:val="28"/>
      <w:szCs w:val="28"/>
    </w:rPr>
  </w:style>
  <w:style w:type="character" w:styleId="af5">
    <w:name w:val="page number"/>
    <w:basedOn w:val="a0"/>
    <w:rsid w:val="009B0AAD"/>
  </w:style>
  <w:style w:type="paragraph" w:customStyle="1" w:styleId="af6">
    <w:name w:val="Знак Знак Знак Знак Знак Знак Знак Знак Знак Знак"/>
    <w:basedOn w:val="a"/>
    <w:rsid w:val="00B953D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88333-4ED8-4964-B632-7B087260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4708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admin</cp:lastModifiedBy>
  <cp:revision>43</cp:revision>
  <cp:lastPrinted>2016-01-19T09:38:00Z</cp:lastPrinted>
  <dcterms:created xsi:type="dcterms:W3CDTF">2016-01-15T03:51:00Z</dcterms:created>
  <dcterms:modified xsi:type="dcterms:W3CDTF">2019-05-31T06:48:00Z</dcterms:modified>
</cp:coreProperties>
</file>