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42" w:rsidRPr="00654290" w:rsidRDefault="007F2F42" w:rsidP="007F2F42">
      <w:pPr>
        <w:pStyle w:val="Con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 xml:space="preserve">1. Документы, представляемые уполномоченным представителем </w:t>
      </w:r>
      <w:r w:rsidRPr="00654290">
        <w:rPr>
          <w:rFonts w:ascii="Liberation Serif" w:hAnsi="Liberation Serif" w:cs="Liberation Serif"/>
          <w:b/>
          <w:sz w:val="28"/>
          <w:szCs w:val="28"/>
        </w:rPr>
        <w:br/>
        <w:t xml:space="preserve">избирательного объединения в территориальную избирательную </w:t>
      </w:r>
      <w:r w:rsidRPr="00654290">
        <w:rPr>
          <w:rFonts w:ascii="Liberation Serif" w:hAnsi="Liberation Serif" w:cs="Liberation Serif"/>
          <w:b/>
          <w:sz w:val="28"/>
          <w:szCs w:val="28"/>
        </w:rPr>
        <w:br/>
        <w:t xml:space="preserve">комиссию для </w:t>
      </w:r>
      <w:proofErr w:type="gramStart"/>
      <w:r w:rsidRPr="00654290">
        <w:rPr>
          <w:rFonts w:ascii="Liberation Serif" w:hAnsi="Liberation Serif" w:cs="Liberation Serif"/>
          <w:b/>
          <w:sz w:val="28"/>
          <w:szCs w:val="28"/>
        </w:rPr>
        <w:t>заверения списка</w:t>
      </w:r>
      <w:proofErr w:type="gramEnd"/>
      <w:r w:rsidRPr="00654290">
        <w:rPr>
          <w:rFonts w:ascii="Liberation Serif" w:hAnsi="Liberation Serif" w:cs="Liberation Serif"/>
          <w:b/>
          <w:sz w:val="28"/>
          <w:szCs w:val="28"/>
        </w:rPr>
        <w:t xml:space="preserve"> кандидатов по одномандатным </w:t>
      </w:r>
      <w:r w:rsidRPr="00654290">
        <w:rPr>
          <w:rFonts w:ascii="Liberation Serif" w:hAnsi="Liberation Serif" w:cs="Liberation Serif"/>
          <w:b/>
          <w:sz w:val="28"/>
          <w:szCs w:val="28"/>
        </w:rPr>
        <w:br/>
        <w:t>избирательным округам</w:t>
      </w:r>
    </w:p>
    <w:p w:rsidR="007F2F42" w:rsidRPr="00654290" w:rsidRDefault="007F2F42" w:rsidP="007F2F42">
      <w:pPr>
        <w:pStyle w:val="ConsNormal"/>
        <w:widowControl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В случае выдвижении списка кандидатов по одномандатным избирательным округам уполномоченный представитель избирательного объединения после предъявления документа, удостоверяющего его личность, представляет в территориальную избирательную комиссию:</w:t>
      </w:r>
    </w:p>
    <w:p w:rsidR="007F2F42" w:rsidRPr="00654290" w:rsidRDefault="007F2F42" w:rsidP="007F2F4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1.1.</w:t>
      </w:r>
      <w:r w:rsidRPr="00654290">
        <w:rPr>
          <w:rFonts w:ascii="Liberation Serif" w:hAnsi="Liberation Serif" w:cs="Liberation Serif"/>
          <w:sz w:val="28"/>
          <w:szCs w:val="28"/>
          <w:lang w:val="en-US"/>
        </w:rPr>
        <w:t>  </w:t>
      </w:r>
      <w:r w:rsidRPr="00654290">
        <w:rPr>
          <w:rFonts w:ascii="Liberation Serif" w:hAnsi="Liberation Serif" w:cs="Liberation Serif"/>
          <w:sz w:val="28"/>
          <w:szCs w:val="28"/>
        </w:rPr>
        <w:t>Решение (выписку из протокола) о назначении уполномоченных представителей избирательного объединения и заявления о согласии быть уполномоченными представителями, а также заверенную копию паспорта каждого уполномоченного представителя избирательного объединения или документа, заменяющего паспорт гражданина Российской Федерации.</w:t>
      </w:r>
    </w:p>
    <w:p w:rsidR="007F2F42" w:rsidRPr="00654290" w:rsidRDefault="007F2F42" w:rsidP="007F2F4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1.2. Список кандидатов по одномандатным избирательным округам (одновременно с бумажным носителем рекомендуется представлять список в машиночитаемом виде) по форме, утвержденной территориальной избирательной комиссией.</w:t>
      </w:r>
    </w:p>
    <w:p w:rsidR="007F2F42" w:rsidRPr="00654290" w:rsidRDefault="007F2F42" w:rsidP="007F2F42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  <w:szCs w:val="28"/>
        </w:rPr>
        <w:t>1.3. Заявления каждого кандидата о согласии баллотироваться с обязательством в случае его избрания прекратить деятельность, несовместимую со статусом депутата (форма № 2)</w:t>
      </w:r>
      <w:r w:rsidRPr="00654290">
        <w:rPr>
          <w:rFonts w:ascii="Liberation Serif" w:hAnsi="Liberation Serif" w:cs="Liberation Serif"/>
        </w:rPr>
        <w:t>.</w:t>
      </w:r>
    </w:p>
    <w:p w:rsidR="007F2F42" w:rsidRPr="00654290" w:rsidRDefault="007F2F42" w:rsidP="007F2F4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1.4.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одномандатным избирательным округам списком, оформленное выпиской из протокола, подготовленной в соответствии с уставом избирательного объединения.</w:t>
      </w:r>
    </w:p>
    <w:p w:rsidR="007F2F42" w:rsidRPr="00654290" w:rsidRDefault="007F2F42" w:rsidP="007F2F4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 указанной выписке из протокола прилагаются заверенные собственноручной подписью руководителя и печатью избирательного объединения сведения</w:t>
      </w:r>
      <w:r w:rsidRPr="00654290">
        <w:rPr>
          <w:rStyle w:val="a5"/>
          <w:rFonts w:ascii="Liberation Serif" w:hAnsi="Liberation Serif" w:cs="Liberation Serif"/>
          <w:sz w:val="28"/>
          <w:szCs w:val="28"/>
        </w:rPr>
        <w:footnoteReference w:id="2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о зарегистрированных делегатах съезда (конференции, участниках общего собрания, членах коллегиального постоянно действующего руководящего органа) избирательного объединения (форма № 3).</w:t>
      </w:r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7F2F42" w:rsidRPr="00654290" w:rsidRDefault="007F2F42" w:rsidP="007F2F42">
      <w:pPr>
        <w:pStyle w:val="Oaeno14-15"/>
        <w:spacing w:after="0" w:line="240" w:lineRule="auto"/>
        <w:ind w:firstLine="72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1.6. Нотариально удостоверенную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</w:t>
      </w:r>
      <w:r w:rsidRPr="00654290">
        <w:rPr>
          <w:rFonts w:ascii="Liberation Serif" w:hAnsi="Liberation Serif" w:cs="Liberation Serif"/>
        </w:rPr>
        <w:t xml:space="preserve"> </w:t>
      </w:r>
      <w:r w:rsidRPr="00654290">
        <w:rPr>
          <w:rFonts w:ascii="Liberation Serif" w:hAnsi="Liberation Serif" w:cs="Liberation Serif"/>
          <w:szCs w:val="28"/>
        </w:rPr>
        <w:t xml:space="preserve">которое может быть заверено руководителем постоянно действующего органа </w:t>
      </w:r>
      <w:r w:rsidRPr="00654290">
        <w:rPr>
          <w:rFonts w:ascii="Liberation Serif" w:hAnsi="Liberation Serif" w:cs="Liberation Serif"/>
          <w:szCs w:val="28"/>
        </w:rPr>
        <w:lastRenderedPageBreak/>
        <w:t>избирательного объединения (руководителем регионального отделения политической партии).</w:t>
      </w:r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1.7.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1.8. Сведения о полном </w:t>
      </w:r>
      <w:r w:rsidRPr="00654290">
        <w:rPr>
          <w:rFonts w:ascii="Liberation Serif" w:hAnsi="Liberation Serif" w:cs="Liberation Serif"/>
          <w:sz w:val="28"/>
        </w:rPr>
        <w:t>наименовании избирательного объединения</w:t>
      </w:r>
      <w:r w:rsidRPr="00654290">
        <w:rPr>
          <w:rStyle w:val="a5"/>
          <w:rFonts w:ascii="Liberation Serif" w:hAnsi="Liberation Serif" w:cs="Liberation Serif"/>
          <w:sz w:val="28"/>
        </w:rPr>
        <w:footnoteReference w:id="3"/>
      </w:r>
      <w:r w:rsidRPr="00654290">
        <w:rPr>
          <w:rFonts w:ascii="Liberation Serif" w:hAnsi="Liberation Serif" w:cs="Liberation Serif"/>
          <w:sz w:val="28"/>
        </w:rPr>
        <w:t xml:space="preserve"> и сокращенном (кратком) наименовании, состоящем не более чем из семи слов для использования этого наименования в избирательных документах</w:t>
      </w:r>
      <w:r w:rsidRPr="00654290">
        <w:rPr>
          <w:rFonts w:ascii="Liberation Serif" w:hAnsi="Liberation Serif" w:cs="Liberation Serif"/>
          <w:sz w:val="28"/>
          <w:szCs w:val="28"/>
        </w:rPr>
        <w:t>.</w:t>
      </w:r>
    </w:p>
    <w:p w:rsidR="007F2F42" w:rsidRPr="00654290" w:rsidRDefault="007F2F42" w:rsidP="007F2F42">
      <w:pPr>
        <w:tabs>
          <w:tab w:val="left" w:pos="2700"/>
        </w:tabs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F2F42" w:rsidRPr="00654290" w:rsidRDefault="007F2F42" w:rsidP="007F2F42">
      <w:pPr>
        <w:pStyle w:val="Oaeno14-15"/>
        <w:spacing w:after="0" w:line="240" w:lineRule="auto"/>
        <w:ind w:left="360" w:right="175"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54290">
        <w:rPr>
          <w:rFonts w:ascii="Liberation Serif" w:hAnsi="Liberation Serif" w:cs="Liberation Serif"/>
          <w:b/>
          <w:sz w:val="26"/>
          <w:szCs w:val="26"/>
        </w:rPr>
        <w:t xml:space="preserve">2. </w:t>
      </w:r>
      <w:r w:rsidRPr="00654290">
        <w:rPr>
          <w:rFonts w:ascii="Liberation Serif" w:hAnsi="Liberation Serif" w:cs="Liberation Serif"/>
          <w:b/>
          <w:szCs w:val="28"/>
        </w:rPr>
        <w:t xml:space="preserve">Документы, представляемые кандидатами, выдвинутыми </w:t>
      </w:r>
      <w:r w:rsidRPr="00654290">
        <w:rPr>
          <w:rFonts w:ascii="Liberation Serif" w:hAnsi="Liberation Serif" w:cs="Liberation Serif"/>
          <w:b/>
          <w:szCs w:val="28"/>
        </w:rPr>
        <w:br/>
        <w:t xml:space="preserve">избирательными объединениями, в соответствующую </w:t>
      </w:r>
      <w:r w:rsidRPr="00654290">
        <w:rPr>
          <w:rFonts w:ascii="Liberation Serif" w:hAnsi="Liberation Serif" w:cs="Liberation Serif"/>
          <w:b/>
          <w:szCs w:val="28"/>
        </w:rPr>
        <w:br/>
        <w:t xml:space="preserve">окружную избирательную комиссию </w:t>
      </w:r>
    </w:p>
    <w:p w:rsidR="007F2F42" w:rsidRPr="00377CF7" w:rsidRDefault="007F2F42" w:rsidP="007F2F42">
      <w:pPr>
        <w:autoSpaceDE w:val="0"/>
        <w:autoSpaceDN w:val="0"/>
        <w:adjustRightInd w:val="0"/>
        <w:ind w:firstLine="700"/>
        <w:jc w:val="both"/>
        <w:outlineLvl w:val="3"/>
        <w:rPr>
          <w:rFonts w:ascii="Liberation Serif" w:hAnsi="Liberation Serif" w:cs="Liberation Serif"/>
          <w:sz w:val="26"/>
          <w:szCs w:val="26"/>
        </w:rPr>
      </w:pPr>
    </w:p>
    <w:p w:rsidR="007F2F42" w:rsidRPr="00654290" w:rsidRDefault="007F2F42" w:rsidP="007F2F4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После заверения организующей выборы избирательной комиссией списка кандидатов по одномандатным избирательным округам решение о заверении списка с копиями этого заверенного списка кандидатов (заверенными выписками из списка) и копиями заявлений кандидатов о согласии баллотироваться направляются в соответствующие окружные избирательные комиссии, а кандидаты, выдвинутые в составе указанного списка кандидатов, представляют в окружные избирательные комиссии:</w:t>
      </w:r>
      <w:proofErr w:type="gramEnd"/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2.1. Копию паспорта (отдельных страниц паспорта, определенных ЦИК России) или иного документа, заменяющего паспорт гражданина,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заверенная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кандидатом.</w:t>
      </w:r>
    </w:p>
    <w:p w:rsidR="007F2F42" w:rsidRPr="00654290" w:rsidRDefault="007F2F42" w:rsidP="007F2F42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 xml:space="preserve">2.2. </w:t>
      </w:r>
      <w:r w:rsidRPr="00654290">
        <w:rPr>
          <w:rFonts w:ascii="Liberation Serif" w:hAnsi="Liberation Serif" w:cs="Liberation Serif"/>
          <w:szCs w:val="28"/>
        </w:rPr>
        <w:t>К</w:t>
      </w:r>
      <w:r w:rsidRPr="00654290">
        <w:rPr>
          <w:rFonts w:ascii="Liberation Serif" w:hAnsi="Liberation Serif" w:cs="Liberation Serif"/>
        </w:rPr>
        <w:t>опию документа о профессиональном</w:t>
      </w:r>
      <w:r w:rsidRPr="00654290">
        <w:rPr>
          <w:rFonts w:ascii="Liberation Serif" w:hAnsi="Liberation Serif" w:cs="Liberation Serif"/>
          <w:b/>
        </w:rPr>
        <w:t xml:space="preserve"> </w:t>
      </w:r>
      <w:r w:rsidRPr="00654290">
        <w:rPr>
          <w:rFonts w:ascii="Liberation Serif" w:hAnsi="Liberation Serif" w:cs="Liberation Serif"/>
        </w:rPr>
        <w:t xml:space="preserve">образовании кандидата, </w:t>
      </w:r>
      <w:proofErr w:type="gramStart"/>
      <w:r w:rsidRPr="00654290">
        <w:rPr>
          <w:rFonts w:ascii="Liberation Serif" w:hAnsi="Liberation Serif" w:cs="Liberation Serif"/>
        </w:rPr>
        <w:t>подтверждающая</w:t>
      </w:r>
      <w:proofErr w:type="gramEnd"/>
      <w:r w:rsidRPr="00654290">
        <w:rPr>
          <w:rFonts w:ascii="Liberation Serif" w:hAnsi="Liberation Serif" w:cs="Liberation Serif"/>
        </w:rPr>
        <w:t xml:space="preserve"> сведения, указанные в заявлении кандидата о согласии баллотироваться, заверенная кандидатом. </w:t>
      </w:r>
    </w:p>
    <w:p w:rsidR="007F2F42" w:rsidRPr="00654290" w:rsidRDefault="007F2F42" w:rsidP="007F2F42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 xml:space="preserve">2.3. </w:t>
      </w:r>
      <w:proofErr w:type="gramStart"/>
      <w:r w:rsidRPr="00654290">
        <w:rPr>
          <w:rFonts w:ascii="Liberation Serif" w:hAnsi="Liberation Serif" w:cs="Liberation Serif"/>
        </w:rPr>
        <w:t>Копию трудовой книжки, либо выписки из  трудовой книжки, либо сведения о трудовой деятельности, оформленные в установленном законодательством порядке,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</w:t>
      </w:r>
      <w:proofErr w:type="gramEnd"/>
      <w:r w:rsidRPr="00654290">
        <w:rPr>
          <w:rFonts w:ascii="Liberation Serif" w:hAnsi="Liberation Serif" w:cs="Liberation Serif"/>
        </w:rPr>
        <w:t xml:space="preserve"> </w:t>
      </w:r>
      <w:proofErr w:type="gramStart"/>
      <w:r w:rsidRPr="00654290">
        <w:rPr>
          <w:rFonts w:ascii="Liberation Serif" w:hAnsi="Liberation Serif" w:cs="Liberation Serif"/>
        </w:rPr>
        <w:t>ему доход</w:t>
      </w:r>
      <w:r w:rsidRPr="00654290">
        <w:rPr>
          <w:rStyle w:val="a5"/>
          <w:rFonts w:ascii="Liberation Serif" w:hAnsi="Liberation Serif" w:cs="Liberation Serif"/>
        </w:rPr>
        <w:footnoteReference w:id="4"/>
      </w:r>
      <w:r w:rsidRPr="00654290">
        <w:rPr>
          <w:rFonts w:ascii="Liberation Serif" w:hAnsi="Liberation Serif" w:cs="Liberation Serif"/>
        </w:rPr>
        <w:t xml:space="preserve">) или о статусе неработающего кандидата – пенсионер, безработный, учащийся (с указанием наименования образовательной организации), </w:t>
      </w:r>
      <w:r w:rsidRPr="00654290">
        <w:rPr>
          <w:rFonts w:ascii="Liberation Serif" w:hAnsi="Liberation Serif" w:cs="Liberation Serif"/>
        </w:rPr>
        <w:lastRenderedPageBreak/>
        <w:t>домохозяйка (домохозяин), временно неработающий).</w:t>
      </w:r>
      <w:proofErr w:type="gramEnd"/>
    </w:p>
    <w:p w:rsidR="007F2F42" w:rsidRPr="00654290" w:rsidRDefault="007F2F42" w:rsidP="007F2F42">
      <w:pPr>
        <w:pStyle w:val="Oaeno14-15"/>
        <w:spacing w:after="0" w:line="240" w:lineRule="auto"/>
        <w:ind w:firstLine="72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2.4.  Справку</w:t>
      </w:r>
      <w:r w:rsidRPr="00654290">
        <w:rPr>
          <w:rFonts w:ascii="Liberation Serif" w:hAnsi="Liberation Serif" w:cs="Liberation Serif"/>
          <w:bCs/>
        </w:rPr>
        <w:t xml:space="preserve"> </w:t>
      </w:r>
      <w:r w:rsidRPr="00654290">
        <w:rPr>
          <w:rFonts w:ascii="Liberation Serif" w:hAnsi="Liberation Serif" w:cs="Liberation Serif"/>
          <w:szCs w:val="28"/>
        </w:rPr>
        <w:t>(копию документа)</w:t>
      </w:r>
      <w:r w:rsidRPr="00654290">
        <w:rPr>
          <w:rFonts w:ascii="Liberation Serif" w:hAnsi="Liberation Serif" w:cs="Liberation Serif"/>
          <w:b/>
          <w:szCs w:val="28"/>
        </w:rPr>
        <w:t xml:space="preserve"> </w:t>
      </w:r>
      <w:r w:rsidRPr="00654290">
        <w:rPr>
          <w:rFonts w:ascii="Liberation Serif" w:hAnsi="Liberation Serif" w:cs="Liberation Serif"/>
        </w:rPr>
        <w:t>из соответствующего  представительного органа об исполнении кандидатом обязанностей депутата на непостоянной основе.</w:t>
      </w:r>
    </w:p>
    <w:p w:rsidR="007F2F42" w:rsidRPr="00654290" w:rsidRDefault="007F2F42" w:rsidP="007F2F42">
      <w:pPr>
        <w:autoSpaceDE w:val="0"/>
        <w:autoSpaceDN w:val="0"/>
        <w:adjustRightInd w:val="0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2.5.</w:t>
      </w:r>
      <w:r w:rsidRPr="0065429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11 сентября 2021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7F2F42" w:rsidRPr="00654290" w:rsidRDefault="007F2F42" w:rsidP="007F2F42">
      <w:pPr>
        <w:pStyle w:val="-1"/>
        <w:spacing w:line="240" w:lineRule="auto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6</w:t>
      </w:r>
      <w:r w:rsidRPr="00654290">
        <w:rPr>
          <w:rFonts w:ascii="Liberation Serif" w:hAnsi="Liberation Serif" w:cs="Liberation Serif"/>
        </w:rPr>
        <w:t>. Если кандидат менял фамилию, или имя, или отчество, – копии соответствующих документов.</w:t>
      </w:r>
    </w:p>
    <w:p w:rsidR="007F2F42" w:rsidRPr="00654290" w:rsidRDefault="007F2F42" w:rsidP="007F2F42">
      <w:pPr>
        <w:pStyle w:val="-1"/>
        <w:spacing w:line="240" w:lineRule="auto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7</w:t>
      </w:r>
      <w:r w:rsidRPr="00654290">
        <w:rPr>
          <w:rFonts w:ascii="Liberation Serif" w:hAnsi="Liberation Serif" w:cs="Liberation Serif"/>
        </w:rPr>
        <w:t xml:space="preserve"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7F2F42" w:rsidRPr="00654290" w:rsidRDefault="007F2F42" w:rsidP="007F2F42">
      <w:pPr>
        <w:autoSpaceDE w:val="0"/>
        <w:autoSpaceDN w:val="0"/>
        <w:adjustRightInd w:val="0"/>
        <w:ind w:firstLine="70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Кандидат, выдвинутый политической партией (ее региональным или местным отделением), на которую не распространяется требование о необходимости поддержки его выдвижения (то есть не требуется сбор подписей избирателей), может не открывать специальный избирательный счет и не создавать избирательный фонд для финансирования своей избирательной кампании при условии, что число избирателей в избирательном округе не превышает пять тысяч.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В этом случае кандидат при выдвижении представляет в соответствующую окружную избирательную комиссию заявление об отказе финансирования своей избирательной кампании (форма № 4). </w:t>
      </w:r>
    </w:p>
    <w:p w:rsidR="007F2F42" w:rsidRPr="00654290" w:rsidRDefault="007F2F42" w:rsidP="007F2F42">
      <w:pPr>
        <w:autoSpaceDE w:val="0"/>
        <w:autoSpaceDN w:val="0"/>
        <w:adjustRightInd w:val="0"/>
        <w:ind w:firstLine="70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по перечню, указанному в пункте 4.2 настоящего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654290">
        <w:rPr>
          <w:rFonts w:ascii="Liberation Serif" w:hAnsi="Liberation Serif" w:cs="Liberation Serif"/>
          <w:sz w:val="28"/>
          <w:szCs w:val="28"/>
        </w:rPr>
        <w:t>еречня и форм.</w:t>
      </w: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42" w:rsidRDefault="007F2F42" w:rsidP="007F2F42">
      <w:r>
        <w:separator/>
      </w:r>
    </w:p>
  </w:endnote>
  <w:endnote w:type="continuationSeparator" w:id="1">
    <w:p w:rsidR="007F2F42" w:rsidRDefault="007F2F42" w:rsidP="007F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42" w:rsidRDefault="007F2F42" w:rsidP="007F2F42">
      <w:r>
        <w:separator/>
      </w:r>
    </w:p>
  </w:footnote>
  <w:footnote w:type="continuationSeparator" w:id="1">
    <w:p w:rsidR="007F2F42" w:rsidRDefault="007F2F42" w:rsidP="007F2F42">
      <w:r>
        <w:continuationSeparator/>
      </w:r>
    </w:p>
  </w:footnote>
  <w:footnote w:id="2">
    <w:p w:rsidR="007F2F42" w:rsidRPr="00654290" w:rsidRDefault="007F2F42" w:rsidP="007F2F42">
      <w:pPr>
        <w:pStyle w:val="a3"/>
        <w:jc w:val="both"/>
        <w:rPr>
          <w:rFonts w:ascii="Liberation Serif" w:hAnsi="Liberation Serif" w:cs="Liberation Serif"/>
        </w:rPr>
      </w:pPr>
      <w:r w:rsidRPr="00654290">
        <w:rPr>
          <w:rStyle w:val="a5"/>
          <w:rFonts w:ascii="Liberation Serif" w:hAnsi="Liberation Serif" w:cs="Liberation Serif"/>
        </w:rPr>
        <w:footnoteRef/>
      </w:r>
      <w:r w:rsidRPr="00654290">
        <w:rPr>
          <w:rFonts w:ascii="Liberation Serif" w:hAnsi="Liberation Serif" w:cs="Liberation Serif"/>
        </w:rPr>
        <w:t xml:space="preserve"> Сведения о числе зарегистрированных делегатов съезда (конференции, участников собрания, членах коллегиального постоянно действующего руководящего органа) избирательного объединения представляются либо в оригинале, либо в копии, заверенной собственноручной подписью руководителя избирательного объединения и печатью избирательного объединения (если избирательное объединение является юридическим лицом). </w:t>
      </w:r>
    </w:p>
  </w:footnote>
  <w:footnote w:id="3">
    <w:p w:rsidR="007F2F42" w:rsidRPr="00654290" w:rsidRDefault="007F2F42" w:rsidP="007F2F42">
      <w:pPr>
        <w:pStyle w:val="a3"/>
        <w:jc w:val="both"/>
        <w:rPr>
          <w:rFonts w:ascii="Liberation Serif" w:hAnsi="Liberation Serif" w:cs="Liberation Serif"/>
        </w:rPr>
      </w:pPr>
      <w:r w:rsidRPr="00654290">
        <w:rPr>
          <w:rStyle w:val="a5"/>
          <w:rFonts w:ascii="Liberation Serif" w:hAnsi="Liberation Serif" w:cs="Liberation Serif"/>
        </w:rPr>
        <w:footnoteRef/>
      </w:r>
      <w:r w:rsidRPr="00654290">
        <w:rPr>
          <w:rFonts w:ascii="Liberation Serif" w:hAnsi="Liberation Serif" w:cs="Liberation Serif"/>
        </w:rPr>
        <w:t xml:space="preserve"> Наименованием избирательного объединения является наименование, указанное в свидетельстве о государственной регистрации избирательного объединения, а в случае, если избирательное объединение не является юридическим лицом – в решен</w:t>
      </w:r>
      <w:proofErr w:type="gramStart"/>
      <w:r w:rsidRPr="00654290">
        <w:rPr>
          <w:rFonts w:ascii="Liberation Serif" w:hAnsi="Liberation Serif" w:cs="Liberation Serif"/>
        </w:rPr>
        <w:t>ии о е</w:t>
      </w:r>
      <w:proofErr w:type="gramEnd"/>
      <w:r w:rsidRPr="00654290">
        <w:rPr>
          <w:rFonts w:ascii="Liberation Serif" w:hAnsi="Liberation Serif" w:cs="Liberation Serif"/>
        </w:rPr>
        <w:t>го создании.</w:t>
      </w:r>
    </w:p>
  </w:footnote>
  <w:footnote w:id="4">
    <w:p w:rsidR="007F2F42" w:rsidRPr="00654290" w:rsidRDefault="007F2F42" w:rsidP="007F2F42">
      <w:pPr>
        <w:pStyle w:val="a3"/>
        <w:jc w:val="both"/>
        <w:rPr>
          <w:rFonts w:ascii="Liberation Serif" w:hAnsi="Liberation Serif" w:cs="Liberation Serif"/>
        </w:rPr>
      </w:pPr>
      <w:r w:rsidRPr="00654290">
        <w:rPr>
          <w:rStyle w:val="a5"/>
          <w:rFonts w:ascii="Liberation Serif" w:hAnsi="Liberation Serif" w:cs="Liberation Serif"/>
        </w:rPr>
        <w:footnoteRef/>
      </w:r>
      <w:r w:rsidRPr="00654290">
        <w:rPr>
          <w:rFonts w:ascii="Liberation Serif" w:hAnsi="Liberation Serif" w:cs="Liberation Serif"/>
        </w:rPr>
        <w:t xml:space="preserve"> </w:t>
      </w:r>
      <w:proofErr w:type="gramStart"/>
      <w:r w:rsidRPr="00654290">
        <w:rPr>
          <w:rFonts w:ascii="Liberation Serif" w:hAnsi="Liberation Serif" w:cs="Liberation Serif"/>
        </w:rPr>
        <w:t>Физические лица, применяющие специальный налоговый режим «Налог на профессиональный доход» в порядке, установленном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422-ФЗ), представляют в соответствующую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</w:t>
      </w:r>
      <w:proofErr w:type="gramEnd"/>
      <w:r w:rsidRPr="00654290">
        <w:rPr>
          <w:rFonts w:ascii="Liberation Serif" w:hAnsi="Liberation Serif" w:cs="Liberation Serif"/>
        </w:rPr>
        <w:t xml:space="preserve"> форме КНД 1122035 в соответствии с письмом ФНС России от 5 июня 2019 года № СД-4-3/10848.  Профессиональный доход – доход физических лиц от деятельности, при ведении которой</w:t>
      </w:r>
      <w:r w:rsidRPr="00654290">
        <w:t xml:space="preserve"> </w:t>
      </w:r>
      <w:r w:rsidRPr="00654290">
        <w:rPr>
          <w:rFonts w:ascii="Liberation Serif" w:hAnsi="Liberation Serif" w:cs="Liberation Serif"/>
        </w:rPr>
        <w:t>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42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7F2F42"/>
    <w:rsid w:val="008771A2"/>
    <w:rsid w:val="00914032"/>
    <w:rsid w:val="00922EF7"/>
    <w:rsid w:val="00924907"/>
    <w:rsid w:val="00B35479"/>
    <w:rsid w:val="00C01D7A"/>
    <w:rsid w:val="00D039D4"/>
    <w:rsid w:val="00D144BA"/>
    <w:rsid w:val="00E87EB9"/>
    <w:rsid w:val="00F17638"/>
    <w:rsid w:val="00F4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42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2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semiHidden/>
    <w:rsid w:val="007F2F42"/>
    <w:pPr>
      <w:suppressAutoHyphens w:val="0"/>
      <w:autoSpaceDE w:val="0"/>
      <w:autoSpaceDN w:val="0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F2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F2F42"/>
    <w:rPr>
      <w:vertAlign w:val="superscript"/>
    </w:rPr>
  </w:style>
  <w:style w:type="paragraph" w:customStyle="1" w:styleId="Oaeno14-15">
    <w:name w:val="Oaeno14-15"/>
    <w:basedOn w:val="a"/>
    <w:rsid w:val="007F2F42"/>
    <w:pPr>
      <w:widowControl w:val="0"/>
      <w:suppressAutoHyphens w:val="0"/>
      <w:spacing w:after="12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F2F42"/>
    <w:pPr>
      <w:suppressAutoHyphens w:val="0"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2022-06-03T04:38:00Z</dcterms:created>
  <dcterms:modified xsi:type="dcterms:W3CDTF">2022-06-03T04:39:00Z</dcterms:modified>
</cp:coreProperties>
</file>