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0" w:rsidRDefault="00A938CB" w:rsidP="00BE11C0">
      <w:pPr>
        <w:widowControl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90525" cy="723900"/>
            <wp:effectExtent l="19050" t="0" r="952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C0" w:rsidRPr="00065BC0" w:rsidRDefault="00BE11C0" w:rsidP="00BE11C0">
      <w:pPr>
        <w:widowControl w:val="0"/>
        <w:jc w:val="center"/>
        <w:rPr>
          <w:b/>
        </w:rPr>
      </w:pPr>
    </w:p>
    <w:p w:rsidR="00BE11C0" w:rsidRPr="00141296" w:rsidRDefault="00B5040A" w:rsidP="00BE11C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0540A6">
        <w:rPr>
          <w:b/>
          <w:sz w:val="28"/>
          <w:szCs w:val="28"/>
        </w:rPr>
        <w:t xml:space="preserve"> </w:t>
      </w:r>
      <w:r w:rsidR="00DD54F0">
        <w:rPr>
          <w:b/>
          <w:sz w:val="28"/>
          <w:szCs w:val="28"/>
        </w:rPr>
        <w:t>ПОСЕЛКОВ</w:t>
      </w:r>
      <w:r w:rsidR="000540A6">
        <w:rPr>
          <w:b/>
          <w:sz w:val="28"/>
          <w:szCs w:val="28"/>
        </w:rPr>
        <w:t>АЯ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</w:p>
    <w:p w:rsidR="00BE11C0" w:rsidRPr="00141296" w:rsidRDefault="00BE11C0" w:rsidP="00BE11C0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540A6" w:rsidRPr="003502D2" w:rsidTr="00E416BF">
        <w:tc>
          <w:tcPr>
            <w:tcW w:w="4068" w:type="dxa"/>
          </w:tcPr>
          <w:p w:rsidR="000540A6" w:rsidRPr="003502D2" w:rsidRDefault="00DD54F0" w:rsidP="00B732AB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B732AB"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июн</w:t>
            </w:r>
            <w:r w:rsidR="00446C67">
              <w:rPr>
                <w:sz w:val="24"/>
                <w:szCs w:val="28"/>
              </w:rPr>
              <w:t>я</w:t>
            </w:r>
            <w:r w:rsidR="000540A6" w:rsidRPr="003502D2">
              <w:rPr>
                <w:sz w:val="24"/>
                <w:szCs w:val="28"/>
              </w:rPr>
              <w:t xml:space="preserve"> 2016 г.</w:t>
            </w:r>
            <w:r w:rsidR="00065BC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540A6" w:rsidRPr="003502D2" w:rsidRDefault="000540A6" w:rsidP="00E416BF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0540A6" w:rsidRPr="00B732AB" w:rsidRDefault="000540A6" w:rsidP="00B732AB">
            <w:pPr>
              <w:widowControl w:val="0"/>
              <w:jc w:val="right"/>
              <w:rPr>
                <w:sz w:val="24"/>
                <w:szCs w:val="28"/>
                <w:lang w:val="en-US"/>
              </w:rPr>
            </w:pPr>
            <w:r w:rsidRPr="003502D2">
              <w:rPr>
                <w:sz w:val="24"/>
                <w:szCs w:val="28"/>
              </w:rPr>
              <w:t>№</w:t>
            </w:r>
            <w:r w:rsidR="00065BC0">
              <w:rPr>
                <w:sz w:val="24"/>
                <w:szCs w:val="28"/>
              </w:rPr>
              <w:t xml:space="preserve"> </w:t>
            </w:r>
            <w:r w:rsidR="00B732AB">
              <w:rPr>
                <w:sz w:val="24"/>
                <w:szCs w:val="28"/>
                <w:lang w:val="en-US"/>
              </w:rPr>
              <w:t>10/</w:t>
            </w:r>
            <w:r w:rsidR="00A90E7D">
              <w:rPr>
                <w:sz w:val="24"/>
                <w:szCs w:val="28"/>
              </w:rPr>
              <w:t>2</w:t>
            </w:r>
            <w:r w:rsidR="00B732AB">
              <w:rPr>
                <w:sz w:val="24"/>
                <w:szCs w:val="28"/>
                <w:lang w:val="en-US"/>
              </w:rPr>
              <w:t>7</w:t>
            </w:r>
          </w:p>
        </w:tc>
      </w:tr>
    </w:tbl>
    <w:p w:rsidR="000540A6" w:rsidRPr="003502D2" w:rsidRDefault="000540A6" w:rsidP="000540A6">
      <w:pPr>
        <w:widowControl w:val="0"/>
        <w:jc w:val="center"/>
        <w:rPr>
          <w:sz w:val="24"/>
          <w:szCs w:val="28"/>
        </w:rPr>
      </w:pPr>
      <w:r w:rsidRPr="003502D2">
        <w:rPr>
          <w:sz w:val="24"/>
          <w:szCs w:val="28"/>
        </w:rPr>
        <w:t xml:space="preserve"> </w:t>
      </w:r>
    </w:p>
    <w:p w:rsidR="000540A6" w:rsidRPr="003502D2" w:rsidRDefault="00B5040A" w:rsidP="000540A6">
      <w:pPr>
        <w:widowControl w:val="0"/>
        <w:jc w:val="center"/>
        <w:rPr>
          <w:sz w:val="24"/>
          <w:szCs w:val="28"/>
        </w:rPr>
      </w:pPr>
      <w:r>
        <w:rPr>
          <w:sz w:val="24"/>
          <w:szCs w:val="28"/>
        </w:rPr>
        <w:t>Р.п. Малышева</w:t>
      </w:r>
    </w:p>
    <w:p w:rsidR="00E068E4" w:rsidRDefault="00E068E4" w:rsidP="00333518">
      <w:pPr>
        <w:widowControl w:val="0"/>
        <w:spacing w:before="120"/>
        <w:jc w:val="center"/>
        <w:rPr>
          <w:rFonts w:ascii="Times New Roman CYR" w:hAnsi="Times New Roman CYR"/>
          <w:sz w:val="16"/>
          <w:szCs w:val="16"/>
        </w:rPr>
      </w:pPr>
    </w:p>
    <w:p w:rsidR="00A90E7D" w:rsidRDefault="00A90E7D" w:rsidP="00A90E7D">
      <w:pPr>
        <w:ind w:hanging="389"/>
        <w:jc w:val="center"/>
        <w:rPr>
          <w:b/>
          <w:sz w:val="28"/>
          <w:szCs w:val="28"/>
        </w:rPr>
      </w:pPr>
      <w:r w:rsidRPr="00A90E7D">
        <w:rPr>
          <w:b/>
          <w:sz w:val="28"/>
          <w:szCs w:val="28"/>
        </w:rPr>
        <w:t xml:space="preserve">Об утверждении порядка ведения делопроизводства и номенклатуры </w:t>
      </w:r>
    </w:p>
    <w:p w:rsidR="00A90E7D" w:rsidRPr="00A90E7D" w:rsidRDefault="00A90E7D" w:rsidP="00A90E7D">
      <w:pPr>
        <w:ind w:hanging="389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>дел окружных избирательных комиссий по выборам депутатов</w:t>
      </w:r>
    </w:p>
    <w:p w:rsidR="00A90E7D" w:rsidRPr="00A90E7D" w:rsidRDefault="00A90E7D" w:rsidP="00A90E7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 xml:space="preserve">Думы </w:t>
      </w:r>
      <w:r w:rsidR="00B5040A">
        <w:rPr>
          <w:rFonts w:ascii="Times New Roman" w:hAnsi="Times New Roman"/>
          <w:sz w:val="28"/>
          <w:szCs w:val="28"/>
        </w:rPr>
        <w:t xml:space="preserve">Малышевского </w:t>
      </w:r>
      <w:r w:rsidRPr="00A90E7D">
        <w:rPr>
          <w:rFonts w:ascii="Times New Roman" w:hAnsi="Times New Roman"/>
          <w:sz w:val="28"/>
          <w:szCs w:val="28"/>
        </w:rPr>
        <w:t>городского округа шестого созыва</w:t>
      </w:r>
    </w:p>
    <w:p w:rsidR="00A90E7D" w:rsidRPr="00A90E7D" w:rsidRDefault="00A90E7D" w:rsidP="00A90E7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18 сентября 2016 года</w:t>
      </w:r>
    </w:p>
    <w:p w:rsidR="00A90E7D" w:rsidRPr="00A90E7D" w:rsidRDefault="00372C50" w:rsidP="00A90E7D">
      <w:pPr>
        <w:spacing w:after="131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tabs>
          <w:tab w:val="center" w:pos="946"/>
          <w:tab w:val="center" w:pos="1706"/>
          <w:tab w:val="center" w:pos="3211"/>
          <w:tab w:val="center" w:pos="4850"/>
          <w:tab w:val="center" w:pos="6728"/>
          <w:tab w:val="right" w:pos="9459"/>
        </w:tabs>
        <w:spacing w:line="360" w:lineRule="auto"/>
        <w:jc w:val="both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 w:rsidRPr="00A90E7D">
        <w:rPr>
          <w:sz w:val="28"/>
          <w:szCs w:val="28"/>
        </w:rPr>
        <w:t xml:space="preserve">В </w:t>
      </w:r>
      <w:r w:rsidRPr="00A90E7D">
        <w:rPr>
          <w:sz w:val="28"/>
          <w:szCs w:val="28"/>
        </w:rPr>
        <w:tab/>
        <w:t xml:space="preserve">целях </w:t>
      </w:r>
      <w:r w:rsidRPr="00A90E7D">
        <w:rPr>
          <w:sz w:val="28"/>
          <w:szCs w:val="28"/>
        </w:rPr>
        <w:tab/>
        <w:t xml:space="preserve">упорядочения </w:t>
      </w:r>
      <w:r w:rsidRPr="00A90E7D">
        <w:rPr>
          <w:sz w:val="28"/>
          <w:szCs w:val="28"/>
        </w:rPr>
        <w:tab/>
        <w:t xml:space="preserve">ведения </w:t>
      </w:r>
      <w:r w:rsidRPr="00A90E7D">
        <w:rPr>
          <w:sz w:val="28"/>
          <w:szCs w:val="28"/>
        </w:rPr>
        <w:tab/>
        <w:t xml:space="preserve">делопроизводства </w:t>
      </w:r>
      <w:r w:rsidRPr="00A90E7D">
        <w:rPr>
          <w:sz w:val="28"/>
          <w:szCs w:val="28"/>
        </w:rPr>
        <w:tab/>
        <w:t xml:space="preserve">окружных </w:t>
      </w:r>
    </w:p>
    <w:p w:rsidR="00A90E7D" w:rsidRPr="00A90E7D" w:rsidRDefault="00A90E7D" w:rsidP="00A90E7D">
      <w:pPr>
        <w:spacing w:line="360" w:lineRule="auto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избирательных комиссий по выборам депутатов Думы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шесто</w:t>
      </w:r>
      <w:r w:rsidRPr="00A90E7D">
        <w:rPr>
          <w:sz w:val="28"/>
          <w:szCs w:val="28"/>
        </w:rPr>
        <w:t xml:space="preserve">го созыва,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B5040A">
        <w:rPr>
          <w:sz w:val="28"/>
          <w:szCs w:val="28"/>
        </w:rPr>
        <w:t>Малышевская</w:t>
      </w:r>
      <w:r w:rsidRPr="00A90E7D">
        <w:rPr>
          <w:sz w:val="28"/>
          <w:szCs w:val="28"/>
        </w:rPr>
        <w:t xml:space="preserve"> поселковая территориальная избирательная комиссия </w:t>
      </w:r>
      <w:r w:rsidRPr="00A90E7D">
        <w:rPr>
          <w:b/>
          <w:sz w:val="28"/>
          <w:szCs w:val="28"/>
        </w:rPr>
        <w:t>р е ш и л а</w:t>
      </w:r>
      <w:r w:rsidRPr="00A90E7D">
        <w:rPr>
          <w:sz w:val="28"/>
          <w:szCs w:val="28"/>
        </w:rPr>
        <w:t xml:space="preserve">: </w:t>
      </w:r>
    </w:p>
    <w:p w:rsidR="00A90E7D" w:rsidRDefault="00A90E7D" w:rsidP="00B44444">
      <w:pPr>
        <w:numPr>
          <w:ilvl w:val="0"/>
          <w:numId w:val="1"/>
        </w:numPr>
        <w:spacing w:after="2" w:line="360" w:lineRule="auto"/>
        <w:ind w:firstLine="709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Утвердить Порядок ведения делопроизводства в окружн</w:t>
      </w:r>
      <w:r w:rsidR="00B5040A">
        <w:rPr>
          <w:sz w:val="28"/>
          <w:szCs w:val="28"/>
        </w:rPr>
        <w:t>ых</w:t>
      </w:r>
      <w:r w:rsidRPr="00A90E7D">
        <w:rPr>
          <w:sz w:val="28"/>
          <w:szCs w:val="28"/>
        </w:rPr>
        <w:t xml:space="preserve"> избирательн</w:t>
      </w:r>
      <w:r w:rsidR="00B5040A">
        <w:rPr>
          <w:sz w:val="28"/>
          <w:szCs w:val="28"/>
        </w:rPr>
        <w:t>ых</w:t>
      </w:r>
      <w:r w:rsidRPr="00A90E7D">
        <w:rPr>
          <w:sz w:val="28"/>
          <w:szCs w:val="28"/>
        </w:rPr>
        <w:t xml:space="preserve"> комисси</w:t>
      </w:r>
      <w:r w:rsidR="00B5040A">
        <w:rPr>
          <w:sz w:val="28"/>
          <w:szCs w:val="28"/>
        </w:rPr>
        <w:t>ях</w:t>
      </w:r>
      <w:r w:rsidRPr="00A90E7D">
        <w:rPr>
          <w:sz w:val="28"/>
          <w:szCs w:val="28"/>
        </w:rPr>
        <w:t xml:space="preserve"> по выборам депутат</w:t>
      </w:r>
      <w:r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 xml:space="preserve">городского округа шестого созыва (прилагается). </w:t>
      </w:r>
    </w:p>
    <w:p w:rsidR="00A90E7D" w:rsidRPr="00B44444" w:rsidRDefault="00A90E7D" w:rsidP="00B44444">
      <w:pPr>
        <w:numPr>
          <w:ilvl w:val="0"/>
          <w:numId w:val="1"/>
        </w:numPr>
        <w:spacing w:after="2" w:line="360" w:lineRule="auto"/>
        <w:ind w:firstLine="709"/>
        <w:jc w:val="both"/>
        <w:rPr>
          <w:sz w:val="28"/>
          <w:szCs w:val="28"/>
        </w:rPr>
      </w:pPr>
      <w:r w:rsidRPr="00B44444">
        <w:rPr>
          <w:sz w:val="28"/>
          <w:szCs w:val="28"/>
        </w:rPr>
        <w:t xml:space="preserve">Утвердить Типовую номенклатуру дел окружной избирательной комиссии по выборам депутатов Думы </w:t>
      </w:r>
      <w:r w:rsidR="00B5040A">
        <w:rPr>
          <w:sz w:val="28"/>
          <w:szCs w:val="28"/>
        </w:rPr>
        <w:t xml:space="preserve">Малышевского </w:t>
      </w:r>
      <w:r w:rsidRPr="00B44444">
        <w:rPr>
          <w:sz w:val="28"/>
          <w:szCs w:val="28"/>
        </w:rPr>
        <w:t xml:space="preserve">городского округа шестого созыва (прилагается). </w:t>
      </w:r>
    </w:p>
    <w:p w:rsidR="00A90E7D" w:rsidRPr="00A90E7D" w:rsidRDefault="00A90E7D" w:rsidP="00B44444">
      <w:pPr>
        <w:numPr>
          <w:ilvl w:val="0"/>
          <w:numId w:val="1"/>
        </w:numPr>
        <w:spacing w:after="3" w:line="360" w:lineRule="auto"/>
        <w:ind w:firstLine="709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Председателям окружных избирательных комиссий по выборам депутатов Думы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городского округа шестого созыва в пяти</w:t>
      </w:r>
      <w:r w:rsidR="00B5040A">
        <w:rPr>
          <w:sz w:val="28"/>
          <w:szCs w:val="28"/>
        </w:rPr>
        <w:t xml:space="preserve"> много</w:t>
      </w:r>
      <w:r w:rsidRPr="00A90E7D">
        <w:rPr>
          <w:sz w:val="28"/>
          <w:szCs w:val="28"/>
        </w:rPr>
        <w:t>мандатных избирательных округах</w:t>
      </w:r>
      <w:r w:rsidR="00B5040A">
        <w:rPr>
          <w:sz w:val="28"/>
          <w:szCs w:val="28"/>
        </w:rPr>
        <w:t xml:space="preserve">  Малышевского</w:t>
      </w:r>
      <w:r w:rsidRPr="00A90E7D">
        <w:rPr>
          <w:sz w:val="28"/>
          <w:szCs w:val="28"/>
        </w:rPr>
        <w:t xml:space="preserve"> городского округа № 1</w:t>
      </w:r>
      <w:r w:rsidR="00B5040A">
        <w:rPr>
          <w:sz w:val="28"/>
          <w:szCs w:val="28"/>
        </w:rPr>
        <w:t>, № 2, № 3, № 4, № 5.</w:t>
      </w:r>
    </w:p>
    <w:p w:rsidR="00A90E7D" w:rsidRPr="00A90E7D" w:rsidRDefault="00B44444" w:rsidP="00B44444">
      <w:pPr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E7D" w:rsidRPr="00A90E7D">
        <w:rPr>
          <w:sz w:val="28"/>
          <w:szCs w:val="28"/>
        </w:rPr>
        <w:t xml:space="preserve">беспечить ведение делопроизводства в соответствии </w:t>
      </w:r>
      <w:r w:rsidR="00A90E7D" w:rsidRPr="00A90E7D">
        <w:rPr>
          <w:sz w:val="28"/>
          <w:szCs w:val="28"/>
        </w:rPr>
        <w:tab/>
        <w:t xml:space="preserve">с Порядком, утвержденным пунктом 1 настоящего решения; </w:t>
      </w:r>
    </w:p>
    <w:p w:rsidR="00A90E7D" w:rsidRDefault="00B44444" w:rsidP="00B44444">
      <w:pPr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90E7D" w:rsidRPr="00A90E7D">
        <w:rPr>
          <w:sz w:val="28"/>
          <w:szCs w:val="28"/>
        </w:rPr>
        <w:t xml:space="preserve">спользовать бланки протоколов, выписок из протоколов, решений и писем, установленных в приложении 3 к Порядку, утвержденному пунктом 1 настоящего решения; </w:t>
      </w:r>
    </w:p>
    <w:p w:rsidR="00A90E7D" w:rsidRPr="00B44444" w:rsidRDefault="00B44444" w:rsidP="00B4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B44444">
        <w:rPr>
          <w:sz w:val="28"/>
          <w:szCs w:val="28"/>
        </w:rPr>
        <w:t>О</w:t>
      </w:r>
      <w:r w:rsidR="00A90E7D" w:rsidRPr="00B44444">
        <w:rPr>
          <w:sz w:val="28"/>
          <w:szCs w:val="28"/>
        </w:rPr>
        <w:t xml:space="preserve">рганизовать изучение установленных настоящим решением документов с членами комиссий. </w:t>
      </w:r>
    </w:p>
    <w:p w:rsidR="00A90E7D" w:rsidRPr="00A90E7D" w:rsidRDefault="00A90E7D" w:rsidP="00B44444">
      <w:pPr>
        <w:numPr>
          <w:ilvl w:val="0"/>
          <w:numId w:val="3"/>
        </w:numPr>
        <w:spacing w:after="3" w:line="360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Направить настоящее решение окружным избирательным комиссиям по выборам депутатов Думы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городского округа шестого созыва по пяти</w:t>
      </w:r>
      <w:r w:rsidR="00B5040A">
        <w:rPr>
          <w:sz w:val="28"/>
          <w:szCs w:val="28"/>
        </w:rPr>
        <w:t xml:space="preserve"> много</w:t>
      </w:r>
      <w:r w:rsidRPr="00A90E7D">
        <w:rPr>
          <w:sz w:val="28"/>
          <w:szCs w:val="28"/>
        </w:rPr>
        <w:t xml:space="preserve">мандатным избирательным округам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городского округа № 1, № 2, № 3</w:t>
      </w:r>
      <w:r w:rsidR="00B5040A">
        <w:rPr>
          <w:sz w:val="28"/>
          <w:szCs w:val="28"/>
        </w:rPr>
        <w:t xml:space="preserve">, № 4, № 5, </w:t>
      </w:r>
      <w:r w:rsidRPr="00A90E7D">
        <w:rPr>
          <w:sz w:val="28"/>
          <w:szCs w:val="28"/>
        </w:rPr>
        <w:t xml:space="preserve"> и опубликовать на официальном сайте </w:t>
      </w:r>
      <w:r w:rsidR="00B5040A">
        <w:rPr>
          <w:sz w:val="28"/>
          <w:szCs w:val="28"/>
        </w:rPr>
        <w:t>Малышевской</w:t>
      </w:r>
      <w:r w:rsidRPr="00A90E7D">
        <w:rPr>
          <w:sz w:val="28"/>
          <w:szCs w:val="28"/>
        </w:rPr>
        <w:t xml:space="preserve"> поселковой территориальной избирательной комиссии.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B44444">
      <w:pPr>
        <w:numPr>
          <w:ilvl w:val="0"/>
          <w:numId w:val="3"/>
        </w:numPr>
        <w:spacing w:after="3" w:line="360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Контроль за исполнением настоящего решения возложить на секретаря </w:t>
      </w:r>
      <w:r w:rsidR="00B5040A">
        <w:rPr>
          <w:sz w:val="28"/>
          <w:szCs w:val="28"/>
        </w:rPr>
        <w:t>Малышевской</w:t>
      </w:r>
      <w:r w:rsidRPr="00A90E7D">
        <w:rPr>
          <w:sz w:val="28"/>
          <w:szCs w:val="28"/>
        </w:rPr>
        <w:t xml:space="preserve"> поселковой территориальной избирательной комиссии </w:t>
      </w:r>
      <w:r w:rsidR="00B5040A">
        <w:rPr>
          <w:sz w:val="28"/>
          <w:szCs w:val="28"/>
        </w:rPr>
        <w:t>Ю.П. Ежову</w:t>
      </w:r>
      <w:r w:rsidRPr="00A90E7D">
        <w:rPr>
          <w:sz w:val="28"/>
          <w:szCs w:val="28"/>
        </w:rPr>
        <w:t>.</w:t>
      </w:r>
      <w:r w:rsidR="00372C50">
        <w:rPr>
          <w:sz w:val="28"/>
          <w:szCs w:val="28"/>
        </w:rPr>
        <w:t xml:space="preserve"> </w:t>
      </w:r>
    </w:p>
    <w:p w:rsidR="00532038" w:rsidRPr="00A90E7D" w:rsidRDefault="00532038" w:rsidP="00A90E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1B74CF" w:rsidTr="00372C50">
        <w:tc>
          <w:tcPr>
            <w:tcW w:w="4786" w:type="dxa"/>
          </w:tcPr>
          <w:p w:rsidR="001B74CF" w:rsidRPr="001B74CF" w:rsidRDefault="001B74CF" w:rsidP="001B74CF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  <w:r w:rsidR="00B5040A">
              <w:rPr>
                <w:sz w:val="28"/>
                <w:szCs w:val="28"/>
              </w:rPr>
              <w:t>Малышевской</w:t>
            </w:r>
            <w:r w:rsidRPr="001B74CF">
              <w:rPr>
                <w:sz w:val="28"/>
                <w:szCs w:val="28"/>
              </w:rPr>
              <w:t xml:space="preserve"> поселковой территориальной избирательной комиссии</w:t>
            </w:r>
          </w:p>
          <w:p w:rsidR="001B74CF" w:rsidRPr="001B74CF" w:rsidRDefault="001B74CF" w:rsidP="001B74CF">
            <w:pPr>
              <w:jc w:val="center"/>
              <w:rPr>
                <w:sz w:val="28"/>
                <w:szCs w:val="28"/>
              </w:rPr>
            </w:pPr>
          </w:p>
          <w:p w:rsidR="001B74CF" w:rsidRPr="001B74CF" w:rsidRDefault="001B74CF" w:rsidP="001B7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B74CF" w:rsidRPr="001B74CF" w:rsidRDefault="001B74CF" w:rsidP="00871E00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B74CF" w:rsidRDefault="001B74CF" w:rsidP="00871E00">
            <w:pPr>
              <w:rPr>
                <w:sz w:val="28"/>
                <w:szCs w:val="28"/>
              </w:rPr>
            </w:pPr>
          </w:p>
          <w:p w:rsidR="00372C50" w:rsidRPr="001B74CF" w:rsidRDefault="00372C50" w:rsidP="00871E00">
            <w:pPr>
              <w:rPr>
                <w:sz w:val="28"/>
                <w:szCs w:val="28"/>
              </w:rPr>
            </w:pPr>
          </w:p>
          <w:p w:rsidR="001B74CF" w:rsidRPr="001B74CF" w:rsidRDefault="00B5040A" w:rsidP="0087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Любимкина</w:t>
            </w:r>
          </w:p>
        </w:tc>
      </w:tr>
      <w:tr w:rsidR="001B74CF" w:rsidTr="00372C50">
        <w:tc>
          <w:tcPr>
            <w:tcW w:w="4786" w:type="dxa"/>
          </w:tcPr>
          <w:p w:rsidR="00372C50" w:rsidRDefault="001B74CF" w:rsidP="001B74CF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  <w:r w:rsidR="00B5040A">
              <w:rPr>
                <w:sz w:val="28"/>
                <w:szCs w:val="28"/>
              </w:rPr>
              <w:t>Малышевской</w:t>
            </w:r>
            <w:r w:rsidRPr="001B74CF">
              <w:rPr>
                <w:sz w:val="28"/>
                <w:szCs w:val="28"/>
              </w:rPr>
              <w:t xml:space="preserve"> </w:t>
            </w:r>
          </w:p>
          <w:p w:rsidR="001B74CF" w:rsidRPr="001B74CF" w:rsidRDefault="001B74CF" w:rsidP="001B74CF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поселковой территориальной избирательной комиссии</w:t>
            </w:r>
          </w:p>
          <w:p w:rsidR="001B74CF" w:rsidRPr="001B74CF" w:rsidRDefault="001B74CF" w:rsidP="001B7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B74CF" w:rsidRPr="001B74CF" w:rsidRDefault="001B74CF" w:rsidP="00871E00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1B74CF" w:rsidRPr="001B74CF" w:rsidRDefault="00B5040A" w:rsidP="0087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51594B" w:rsidRDefault="0051594B" w:rsidP="001B74C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p w:rsidR="00A90E7D" w:rsidRDefault="00A90E7D" w:rsidP="001B74C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p w:rsidR="00A90E7D" w:rsidRDefault="00A90E7D" w:rsidP="001B74C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p w:rsidR="00A90E7D" w:rsidRDefault="00A90E7D" w:rsidP="001B74C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p w:rsidR="00372C50" w:rsidRDefault="00372C50" w:rsidP="00A90E7D">
      <w:pPr>
        <w:spacing w:after="13"/>
        <w:ind w:left="10" w:right="64" w:hanging="10"/>
        <w:jc w:val="right"/>
        <w:rPr>
          <w:sz w:val="28"/>
          <w:szCs w:val="28"/>
        </w:rPr>
        <w:sectPr w:rsidR="00372C50" w:rsidSect="00372C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567" w:right="739" w:bottom="1204" w:left="1701" w:header="426" w:footer="720" w:gutter="0"/>
          <w:cols w:space="720"/>
          <w:titlePg/>
        </w:sectPr>
      </w:pPr>
    </w:p>
    <w:p w:rsidR="00A90E7D" w:rsidRPr="00A90E7D" w:rsidRDefault="00A90E7D" w:rsidP="002A1B2B">
      <w:pPr>
        <w:spacing w:after="13"/>
        <w:ind w:left="10" w:right="64" w:firstLine="4243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>Утвержден</w:t>
      </w:r>
    </w:p>
    <w:p w:rsidR="00A90E7D" w:rsidRPr="00A90E7D" w:rsidRDefault="00A90E7D" w:rsidP="002A1B2B">
      <w:pPr>
        <w:spacing w:after="13"/>
        <w:ind w:left="4013" w:right="64" w:hanging="44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решение</w:t>
      </w:r>
      <w:r w:rsidR="002A1B2B">
        <w:rPr>
          <w:sz w:val="28"/>
          <w:szCs w:val="28"/>
        </w:rPr>
        <w:t>м</w:t>
      </w:r>
      <w:r w:rsidRPr="00A90E7D">
        <w:rPr>
          <w:sz w:val="28"/>
          <w:szCs w:val="28"/>
        </w:rPr>
        <w:t xml:space="preserve"> </w:t>
      </w:r>
      <w:r w:rsidR="00B5040A">
        <w:rPr>
          <w:sz w:val="28"/>
          <w:szCs w:val="28"/>
        </w:rPr>
        <w:t>Малышевской</w:t>
      </w:r>
      <w:r w:rsidRPr="00A90E7D">
        <w:rPr>
          <w:sz w:val="28"/>
          <w:szCs w:val="28"/>
        </w:rPr>
        <w:t xml:space="preserve"> поселковой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территориальной избирательной комиссии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от 2</w:t>
      </w:r>
      <w:r w:rsidR="00B5040A">
        <w:rPr>
          <w:sz w:val="28"/>
          <w:szCs w:val="28"/>
        </w:rPr>
        <w:t>2</w:t>
      </w:r>
      <w:r w:rsidRPr="00A90E7D">
        <w:rPr>
          <w:sz w:val="28"/>
          <w:szCs w:val="28"/>
        </w:rPr>
        <w:t xml:space="preserve"> июня 2016 г</w:t>
      </w:r>
      <w:r>
        <w:rPr>
          <w:sz w:val="28"/>
          <w:szCs w:val="28"/>
        </w:rPr>
        <w:t>ода</w:t>
      </w:r>
      <w:r w:rsidRPr="00A90E7D">
        <w:rPr>
          <w:sz w:val="28"/>
          <w:szCs w:val="28"/>
        </w:rPr>
        <w:t xml:space="preserve"> № </w:t>
      </w:r>
      <w:r w:rsidR="00B5040A">
        <w:rPr>
          <w:sz w:val="28"/>
          <w:szCs w:val="28"/>
        </w:rPr>
        <w:t>10</w:t>
      </w:r>
      <w:r w:rsidRPr="00A90E7D">
        <w:rPr>
          <w:sz w:val="28"/>
          <w:szCs w:val="28"/>
        </w:rPr>
        <w:t>/</w:t>
      </w:r>
      <w:r w:rsidR="00B5040A">
        <w:rPr>
          <w:sz w:val="28"/>
          <w:szCs w:val="28"/>
        </w:rPr>
        <w:t>9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  <w:bookmarkStart w:id="0" w:name="_GoBack"/>
      <w:bookmarkEnd w:id="0"/>
    </w:p>
    <w:p w:rsidR="00A90E7D" w:rsidRPr="00A90E7D" w:rsidRDefault="00A90E7D" w:rsidP="00A90E7D">
      <w:pPr>
        <w:pStyle w:val="1"/>
        <w:ind w:right="103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Порядок</w:t>
      </w:r>
    </w:p>
    <w:p w:rsidR="00A90E7D" w:rsidRPr="00A90E7D" w:rsidRDefault="00A90E7D" w:rsidP="00A90E7D">
      <w:pPr>
        <w:spacing w:after="13"/>
        <w:ind w:left="305" w:right="318" w:firstLine="278"/>
        <w:jc w:val="center"/>
        <w:rPr>
          <w:b/>
          <w:sz w:val="28"/>
          <w:szCs w:val="28"/>
        </w:rPr>
      </w:pPr>
      <w:r w:rsidRPr="00A90E7D">
        <w:rPr>
          <w:b/>
          <w:sz w:val="28"/>
          <w:szCs w:val="28"/>
        </w:rPr>
        <w:t>ведения делопроизводства в окружной избирательной комиссии по выборам депутат</w:t>
      </w:r>
      <w:r>
        <w:rPr>
          <w:b/>
          <w:sz w:val="28"/>
          <w:szCs w:val="28"/>
        </w:rPr>
        <w:t>ов</w:t>
      </w:r>
      <w:r w:rsidRPr="00A90E7D">
        <w:rPr>
          <w:b/>
          <w:sz w:val="28"/>
          <w:szCs w:val="28"/>
        </w:rPr>
        <w:t xml:space="preserve"> Думы </w:t>
      </w:r>
      <w:r w:rsidR="00B5040A">
        <w:rPr>
          <w:b/>
          <w:sz w:val="28"/>
          <w:szCs w:val="28"/>
        </w:rPr>
        <w:t xml:space="preserve">Малышевского </w:t>
      </w:r>
      <w:r w:rsidRPr="00A90E7D">
        <w:rPr>
          <w:b/>
          <w:sz w:val="28"/>
          <w:szCs w:val="28"/>
        </w:rPr>
        <w:t xml:space="preserve">городского округа </w:t>
      </w:r>
    </w:p>
    <w:p w:rsidR="00A90E7D" w:rsidRPr="00A90E7D" w:rsidRDefault="00A90E7D" w:rsidP="00A90E7D">
      <w:pPr>
        <w:spacing w:after="13"/>
        <w:ind w:left="305" w:right="318" w:firstLine="278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>шестого созыва</w:t>
      </w:r>
    </w:p>
    <w:p w:rsidR="00A90E7D" w:rsidRPr="00A90E7D" w:rsidRDefault="00A90E7D" w:rsidP="00A90E7D">
      <w:pPr>
        <w:spacing w:line="259" w:lineRule="auto"/>
        <w:ind w:right="40"/>
        <w:jc w:val="center"/>
        <w:rPr>
          <w:sz w:val="28"/>
          <w:szCs w:val="28"/>
        </w:rPr>
      </w:pPr>
    </w:p>
    <w:p w:rsidR="00A90E7D" w:rsidRPr="00A90E7D" w:rsidRDefault="00A90E7D" w:rsidP="004E110F">
      <w:pPr>
        <w:numPr>
          <w:ilvl w:val="0"/>
          <w:numId w:val="4"/>
        </w:numPr>
        <w:spacing w:after="13" w:line="248" w:lineRule="auto"/>
        <w:ind w:right="105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ОБЩИЕ ПОЛОЖЕНИЯ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Порядок ведения делопроизводства в окружной избирательной комиссии по выборам депутат</w:t>
      </w:r>
      <w:r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</w:t>
      </w:r>
      <w:r w:rsidR="00B5040A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городского округа шестого созыва (далее – Порядок) устанавливает порядок работы с документами, основные правила их подготовки и оформления в окружной избирательной комиссии по выборам депутат</w:t>
      </w:r>
      <w:r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городского округа шестого созыва (далее – окружная комиссия).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Порядок разработан 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постановлений и иных правовых актов Центральной избирательной комиссии Российской Федерации, с использованием ГОСТа Р 7.0.8-2013 «Делопроизводство и архивное дело. Термины и определения», ГОСТа Р 36.30-2003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Правила оформления документов и порядок работы с ними, предусмотренные Порядком, обязательны для членов окружной комиссии.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Ведение делопроизводства окружной комиссии осуществляет секретарь окружной комиссии в соответствии с распределением обязанностей.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Делопроизводство в окружной комиссии осуществляется с использованием журналов регистрации документов.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Работа основывается на принципе однократной регистрации документа.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Порядок и изменения, вносимые в него, принимаются решением </w:t>
      </w:r>
      <w:r w:rsidR="00B5040A">
        <w:rPr>
          <w:sz w:val="28"/>
          <w:szCs w:val="28"/>
        </w:rPr>
        <w:t xml:space="preserve">Малышевкой </w:t>
      </w:r>
      <w:r w:rsidRPr="00A90E7D">
        <w:rPr>
          <w:sz w:val="28"/>
          <w:szCs w:val="28"/>
        </w:rPr>
        <w:t xml:space="preserve"> поселковой территориальной избирательной комиссией.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4"/>
        </w:numPr>
        <w:spacing w:after="3" w:line="248" w:lineRule="auto"/>
        <w:ind w:right="105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ПРИЕМ, РЕГИСТРАЦИЯ И ПРОХОЖДЕНИЕ ПОСТУПАЮЩИХ ДОКУМЕНТОВ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4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в окружную комиссию доставляются через отделение связи (почтой, телеграфом), нарочным или лично корреспондентами (адресатами).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Документы могут поступать средствами электронной почты на почтовый ящик окружной комиссии в сети Интернет и по факсимильной связи. </w:t>
      </w:r>
    </w:p>
    <w:p w:rsidR="00A90E7D" w:rsidRPr="00D53E8B" w:rsidRDefault="00A90E7D" w:rsidP="004E110F">
      <w:pPr>
        <w:numPr>
          <w:ilvl w:val="1"/>
          <w:numId w:val="4"/>
        </w:numPr>
        <w:spacing w:after="2" w:line="248" w:lineRule="auto"/>
        <w:ind w:left="-15" w:right="88"/>
        <w:jc w:val="both"/>
        <w:rPr>
          <w:sz w:val="28"/>
          <w:szCs w:val="28"/>
        </w:rPr>
      </w:pPr>
      <w:r w:rsidRPr="00D53E8B">
        <w:rPr>
          <w:sz w:val="28"/>
          <w:szCs w:val="28"/>
        </w:rPr>
        <w:t xml:space="preserve">Документы подразделяются на регистрируемые и не подлежащие регистрации. Не подлежат регистрации: сообщения о заседаниях, совещаниях и повестках дня, </w:t>
      </w:r>
      <w:r w:rsidRPr="00D53E8B">
        <w:rPr>
          <w:sz w:val="28"/>
          <w:szCs w:val="28"/>
        </w:rPr>
        <w:tab/>
        <w:t xml:space="preserve">рекламные </w:t>
      </w:r>
      <w:r w:rsidRPr="00D53E8B">
        <w:rPr>
          <w:sz w:val="28"/>
          <w:szCs w:val="28"/>
        </w:rPr>
        <w:tab/>
        <w:t xml:space="preserve">извещения, поздравительные письма и телеграммы, пригласительные билеты, печатные издания.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Прием и регистрация поступающих документов производится секретарем окружной комиссии с использованием журнала регистрации входящих документов по форме согласно приложению № 1 к настоящему Порядку.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регистрации поступившего документа в журнале регистрации входящих документов обязательно проставляются следующие реквизиты: дата получения документа, его регистрационный номер, данные о корреспонденте (адресате) (фамилия, имя, отчество физического лица или название организации, местонахождение отправителя), исходящий номер и дата документа, краткое содержание документа, резолюция, срок исполнения, отметка об исполнении документа и списании его в дело. </w:t>
      </w:r>
    </w:p>
    <w:p w:rsidR="00A90E7D" w:rsidRPr="00D53E8B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D53E8B">
        <w:rPr>
          <w:sz w:val="28"/>
          <w:szCs w:val="28"/>
        </w:rPr>
        <w:t xml:space="preserve">Входящий номер и дата проставляются, как правило, в правом нижнем углу лицевой стороны первого листа зарегистрированного документа. При регистрации входящих документов может быть использован регистрационный штамп. На приложении проставляется входящий номер документа, к которому оно относится.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регистрации документа, являющегося ответом на исходящий документ или присланного в дополнение к ранее направленному документу, в графе «Регистрационный номер» журнала регистрации входящих документов делается соответствующая ссылка.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 повторным документам прикладывается информация о ранее поступивших документах и результатах их исполнения.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Нумерация входящих документов осуществляется в пределах срока полномочий окружной комиссии.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Зарегистрированные документы рассматриваются председателем окружной комиссии, в ходе исполнения документа производится запись по его исполнению в журнале регистрации.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Исполненные документы списываются в дело председателем окружной комиссии и помещаются в дело в соответствии с номенклатурой дел окружной комиссии.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граждан регистрируются в отдельном журнале по форме согласно приложению № 2 настоящему Порядку.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 на обращение гражданина, в котором не указаны его фамилия и адрес, по которому должен быть направлен ответ, не дается. Такое обращение списывается в дело председателем окружной комиссии.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текст обращения не поддается прочтению, ответ на обращение не дается, и оно не подлежит направлению на рассмотрение в государственный </w:t>
      </w:r>
      <w:r w:rsidRPr="00A90E7D">
        <w:rPr>
          <w:sz w:val="28"/>
          <w:szCs w:val="28"/>
        </w:rPr>
        <w:lastRenderedPageBreak/>
        <w:t xml:space="preserve">орган,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нем вопросов, а заявителям сообщается о недопустимости злоупотребления правом.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4"/>
        </w:numPr>
        <w:spacing w:after="13" w:line="248" w:lineRule="auto"/>
        <w:ind w:right="105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ОСНОВНЫЕ ТРЕБОВАНИЯ К ПОДГОТОВКЕ И ОФОРМЛЕНИЮ </w:t>
      </w:r>
    </w:p>
    <w:p w:rsidR="00A90E7D" w:rsidRPr="00A90E7D" w:rsidRDefault="00A90E7D" w:rsidP="00A90E7D">
      <w:pPr>
        <w:spacing w:after="13"/>
        <w:ind w:left="10" w:right="106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ДОКУМЕНТОВ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Документы оформляются на бланках установленной формы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согласно приложению № 3 к настоящему Порядку. </w:t>
      </w:r>
    </w:p>
    <w:p w:rsidR="00A90E7D" w:rsidRPr="00A90E7D" w:rsidRDefault="00A90E7D" w:rsidP="00D53E8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окружной комиссии могут использоваться следующие виды бланков: бланк протокола заседания окружной комиссии; бланк выписки из протокола заседания окружной комиссии; бланк решения окружной комиссии; бланк письма окружной комиссии; общий бланк окружной комиссии.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оформляются в соответствии с Требованиями к документам, изготовляемым с помощью печатающих устройств, и к файлам текстовых документов согласно приложению № 4 к настоящему Порядку. </w:t>
      </w:r>
    </w:p>
    <w:p w:rsidR="00A90E7D" w:rsidRPr="00A90E7D" w:rsidRDefault="00A90E7D" w:rsidP="004E110F">
      <w:pPr>
        <w:numPr>
          <w:ilvl w:val="1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подготовке и оформлении документов должны соблюдаться правила оформления реквизитов документов, изложенные ниже. </w:t>
      </w:r>
    </w:p>
    <w:p w:rsidR="00A90E7D" w:rsidRPr="00D53E8B" w:rsidRDefault="00A90E7D" w:rsidP="004E110F">
      <w:pPr>
        <w:numPr>
          <w:ilvl w:val="2"/>
          <w:numId w:val="4"/>
        </w:numPr>
        <w:spacing w:after="2" w:line="248" w:lineRule="auto"/>
        <w:ind w:right="88"/>
        <w:jc w:val="both"/>
        <w:rPr>
          <w:sz w:val="28"/>
          <w:szCs w:val="28"/>
        </w:rPr>
      </w:pPr>
      <w:r w:rsidRPr="00D53E8B">
        <w:rPr>
          <w:sz w:val="28"/>
          <w:szCs w:val="28"/>
        </w:rPr>
        <w:t xml:space="preserve">Датой документа является дата его подписания, утверждения, принятия, датой протокола – дата заседания, а акта – дата события. Дату </w:t>
      </w:r>
      <w:r w:rsidRPr="00D53E8B">
        <w:rPr>
          <w:sz w:val="28"/>
          <w:szCs w:val="28"/>
        </w:rPr>
        <w:tab/>
        <w:t xml:space="preserve">документа </w:t>
      </w:r>
      <w:r w:rsidRPr="00D53E8B">
        <w:rPr>
          <w:sz w:val="28"/>
          <w:szCs w:val="28"/>
        </w:rPr>
        <w:tab/>
        <w:t xml:space="preserve">оформляют </w:t>
      </w:r>
      <w:r w:rsidRPr="00D53E8B">
        <w:rPr>
          <w:sz w:val="28"/>
          <w:szCs w:val="28"/>
        </w:rPr>
        <w:tab/>
        <w:t xml:space="preserve">арабскими </w:t>
      </w:r>
      <w:r w:rsidRPr="00D53E8B">
        <w:rPr>
          <w:sz w:val="28"/>
          <w:szCs w:val="28"/>
        </w:rPr>
        <w:tab/>
        <w:t xml:space="preserve">цифрами </w:t>
      </w:r>
      <w:r w:rsidRPr="00D53E8B">
        <w:rPr>
          <w:sz w:val="28"/>
          <w:szCs w:val="28"/>
        </w:rPr>
        <w:tab/>
        <w:t xml:space="preserve">в </w:t>
      </w:r>
      <w:r w:rsidR="00D53E8B" w:rsidRPr="00D53E8B">
        <w:rPr>
          <w:sz w:val="28"/>
          <w:szCs w:val="28"/>
        </w:rPr>
        <w:t>п</w:t>
      </w:r>
      <w:r w:rsidRPr="00D53E8B">
        <w:rPr>
          <w:sz w:val="28"/>
          <w:szCs w:val="28"/>
        </w:rPr>
        <w:t>оследовательности: день месяца, месяц, год. День месяца и месяц оформляются двумя парами арабских цифр, разделенными точкой, год – четырьмя арабскими цифрами, например: 17.01.2014. Также используется словесно-цифровой способ оформления даты, например: 17 января 2014 г</w:t>
      </w:r>
      <w:r w:rsidR="00D53E8B">
        <w:rPr>
          <w:sz w:val="28"/>
          <w:szCs w:val="28"/>
        </w:rPr>
        <w:t>ода</w:t>
      </w:r>
      <w:r w:rsidRPr="00D53E8B">
        <w:rPr>
          <w:sz w:val="28"/>
          <w:szCs w:val="28"/>
        </w:rPr>
        <w:t xml:space="preserve">. </w:t>
      </w:r>
    </w:p>
    <w:p w:rsidR="00A90E7D" w:rsidRPr="00A90E7D" w:rsidRDefault="00A90E7D" w:rsidP="00D53E8B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оформлении протоколов, решений, актов окружной комиссии </w:t>
      </w:r>
      <w:r w:rsidR="00D53E8B">
        <w:rPr>
          <w:sz w:val="28"/>
          <w:szCs w:val="28"/>
        </w:rPr>
        <w:t>и</w:t>
      </w:r>
      <w:r w:rsidRPr="00A90E7D">
        <w:rPr>
          <w:sz w:val="28"/>
          <w:szCs w:val="28"/>
        </w:rPr>
        <w:t xml:space="preserve">спользуется только словесно-цифровой способ написания даты. </w:t>
      </w:r>
    </w:p>
    <w:p w:rsidR="00A90E7D" w:rsidRPr="00A90E7D" w:rsidRDefault="00A90E7D" w:rsidP="004E110F">
      <w:pPr>
        <w:numPr>
          <w:ilvl w:val="2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Регистрационный номер документа состоит из индекса дела по номенклатуре и, через косую черту, порядкового номера документа. </w:t>
      </w:r>
    </w:p>
    <w:p w:rsidR="00A90E7D" w:rsidRPr="00A90E7D" w:rsidRDefault="00A90E7D" w:rsidP="004E110F">
      <w:pPr>
        <w:numPr>
          <w:ilvl w:val="2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Ссылка на исходящий регистрационный номер и дату документа включается в состав реквизитов бланка письма. Ссылка на исходящий регистрационный номер и дату документа проставляется при подготовке письма-ответа. </w:t>
      </w:r>
    </w:p>
    <w:p w:rsidR="00A90E7D" w:rsidRPr="00A90E7D" w:rsidRDefault="00A90E7D" w:rsidP="004E110F">
      <w:pPr>
        <w:numPr>
          <w:ilvl w:val="2"/>
          <w:numId w:val="4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Реквизит «Адресат» располагается в правом верхнем углу, наименование адресата указываются в именительном падеже. Почтовый адрес указывается после наименования организации или фамилии, имени, отчества физического лица, которому направляется документ, например: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5523" w:right="88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Избирательная комиссия </w:t>
      </w:r>
    </w:p>
    <w:p w:rsidR="00A90E7D" w:rsidRPr="00A90E7D" w:rsidRDefault="00A90E7D" w:rsidP="00A90E7D">
      <w:pPr>
        <w:ind w:left="5667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Свердловской области </w:t>
      </w:r>
    </w:p>
    <w:p w:rsidR="00A90E7D" w:rsidRPr="00A90E7D" w:rsidRDefault="00A90E7D" w:rsidP="00A90E7D">
      <w:pPr>
        <w:spacing w:line="259" w:lineRule="auto"/>
        <w:ind w:left="464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4015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пл. Октябрьская, д. 1, Екатеринбург, Свердловская область, 620031 </w:t>
      </w:r>
    </w:p>
    <w:p w:rsidR="00A90E7D" w:rsidRPr="00A90E7D" w:rsidRDefault="00A90E7D" w:rsidP="00D9568C">
      <w:pPr>
        <w:spacing w:line="259" w:lineRule="auto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D9568C">
      <w:pPr>
        <w:spacing w:after="2"/>
        <w:ind w:left="-15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документ адресуется руководителю или заместителю руководителя организации, наименование организации должно входить в наименование должности адресата,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372C50">
      <w:pPr>
        <w:ind w:left="5245" w:right="88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Председателю</w:t>
      </w:r>
    </w:p>
    <w:p w:rsidR="00A90E7D" w:rsidRPr="00A90E7D" w:rsidRDefault="00B5040A" w:rsidP="00372C50">
      <w:pPr>
        <w:ind w:left="5245" w:right="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Малышевской </w:t>
      </w:r>
      <w:r w:rsidR="00A90E7D" w:rsidRPr="00A90E7D">
        <w:rPr>
          <w:sz w:val="28"/>
          <w:szCs w:val="28"/>
        </w:rPr>
        <w:t>поселковой территориальной</w:t>
      </w:r>
    </w:p>
    <w:p w:rsidR="00A90E7D" w:rsidRPr="00A90E7D" w:rsidRDefault="00A90E7D" w:rsidP="00372C50">
      <w:pPr>
        <w:ind w:left="5245" w:right="88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избирательной комиссии</w:t>
      </w:r>
      <w:r w:rsidR="00372C50">
        <w:rPr>
          <w:sz w:val="28"/>
          <w:szCs w:val="28"/>
        </w:rPr>
        <w:t xml:space="preserve"> </w:t>
      </w:r>
      <w:r w:rsidR="00AC6EDE">
        <w:rPr>
          <w:sz w:val="28"/>
          <w:szCs w:val="28"/>
        </w:rPr>
        <w:t xml:space="preserve">                </w:t>
      </w:r>
      <w:r w:rsidR="00B5040A">
        <w:rPr>
          <w:sz w:val="28"/>
          <w:szCs w:val="28"/>
        </w:rPr>
        <w:t>Т.С. Любимкиной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D9568C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Допускается использовать официально принятые сокращенные наименования </w:t>
      </w:r>
      <w:r w:rsidRPr="00A90E7D">
        <w:rPr>
          <w:sz w:val="28"/>
          <w:szCs w:val="28"/>
        </w:rPr>
        <w:tab/>
        <w:t xml:space="preserve">органов государственной власти, органов местного самоуправления, организаций. </w:t>
      </w:r>
    </w:p>
    <w:p w:rsidR="00A90E7D" w:rsidRPr="00A90E7D" w:rsidRDefault="00A90E7D" w:rsidP="00D9568C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Реквизиты адреса на почтовых отправлениях и бланках почтовых переводов денежных средств пишутся в следующем порядке: </w:t>
      </w:r>
    </w:p>
    <w:p w:rsidR="00A90E7D" w:rsidRPr="00A90E7D" w:rsidRDefault="00A90E7D" w:rsidP="00D9568C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а) для юридического лица – полное или сокращенное наименование (при наличии), для гражданина – фамилия, имя, отчество (последнее при наличии); </w:t>
      </w:r>
    </w:p>
    <w:p w:rsidR="00A90E7D" w:rsidRPr="00A90E7D" w:rsidRDefault="00A90E7D" w:rsidP="00D9568C">
      <w:pPr>
        <w:ind w:left="85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б) банковские реквизиты (для почтовых переводов, направляемых </w:t>
      </w:r>
    </w:p>
    <w:p w:rsidR="00A90E7D" w:rsidRPr="00A90E7D" w:rsidRDefault="00A90E7D" w:rsidP="00D9568C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юридическому лицу или принимаемых от юридического лица);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в) название улицы, номер дома, номер квартиры;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г) название населенного пункта (города, поселка и т.п.);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д) название района;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е) название республики, края, области, автономного округа (области);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ж) название страны (для международных почтовых отправлений);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з) почтовый индекс. </w:t>
      </w:r>
    </w:p>
    <w:p w:rsidR="00A90E7D" w:rsidRPr="00A90E7D" w:rsidRDefault="00A90E7D" w:rsidP="00D9568C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3.3.5. Документ утверждается должностным лицом или специально издаваемым документом. Гриф утверждения располагают в правом верхнем углу документа. </w:t>
      </w:r>
    </w:p>
    <w:p w:rsidR="00A90E7D" w:rsidRPr="00A90E7D" w:rsidRDefault="00A90E7D" w:rsidP="00D9568C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утверждении документа должностным лицом гриф утверждения состоит из слова «УТВЕРЖДАЮ» без кавычек прописными буквами, наименования должности, подписи, инициалов и фамилии лица, утвердившего документ, даты утверждения, которые указываются с новых строк.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6108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УТВЕРЖДАЮ </w:t>
      </w:r>
    </w:p>
    <w:p w:rsidR="00A90E7D" w:rsidRPr="00A90E7D" w:rsidRDefault="00A90E7D" w:rsidP="00372C50">
      <w:pPr>
        <w:spacing w:line="259" w:lineRule="auto"/>
        <w:ind w:left="464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Председатель окружной избирательной комиссии по </w:t>
      </w:r>
      <w:r w:rsidR="00AC6EDE">
        <w:rPr>
          <w:sz w:val="28"/>
          <w:szCs w:val="28"/>
        </w:rPr>
        <w:t>много</w:t>
      </w:r>
      <w:r w:rsidRPr="00A90E7D">
        <w:rPr>
          <w:sz w:val="28"/>
          <w:szCs w:val="28"/>
        </w:rPr>
        <w:t>мандатному избирательному округу № ____</w:t>
      </w:r>
    </w:p>
    <w:p w:rsidR="00A90E7D" w:rsidRPr="00A90E7D" w:rsidRDefault="00A90E7D" w:rsidP="00A90E7D">
      <w:pPr>
        <w:spacing w:after="13"/>
        <w:ind w:left="4196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 по выборам депутат</w:t>
      </w:r>
      <w:r w:rsidR="00D9568C"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</w:t>
      </w:r>
      <w:r w:rsidR="00AC6EDE">
        <w:rPr>
          <w:sz w:val="28"/>
          <w:szCs w:val="28"/>
        </w:rPr>
        <w:t xml:space="preserve"> Малышевского</w:t>
      </w:r>
      <w:r w:rsidRPr="00A90E7D">
        <w:rPr>
          <w:sz w:val="28"/>
          <w:szCs w:val="28"/>
        </w:rPr>
        <w:t xml:space="preserve"> </w:t>
      </w:r>
    </w:p>
    <w:p w:rsidR="00D9568C" w:rsidRDefault="00A90E7D" w:rsidP="00A90E7D">
      <w:pPr>
        <w:spacing w:after="13"/>
        <w:ind w:left="4285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городского округа </w:t>
      </w:r>
    </w:p>
    <w:p w:rsidR="00A90E7D" w:rsidRPr="00A90E7D" w:rsidRDefault="00A90E7D" w:rsidP="00A90E7D">
      <w:pPr>
        <w:spacing w:after="13"/>
        <w:ind w:left="4285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шестого созыва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4781" w:right="10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«___» ____________ 2016 г. </w:t>
      </w:r>
    </w:p>
    <w:p w:rsidR="00A90E7D" w:rsidRPr="00A90E7D" w:rsidRDefault="00A90E7D" w:rsidP="00A90E7D">
      <w:pPr>
        <w:spacing w:after="13"/>
        <w:ind w:left="10" w:right="446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>____________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______________ </w:t>
      </w:r>
    </w:p>
    <w:p w:rsidR="00A90E7D" w:rsidRPr="00A90E7D" w:rsidRDefault="00A90E7D" w:rsidP="00A90E7D">
      <w:pPr>
        <w:spacing w:after="227" w:line="259" w:lineRule="auto"/>
        <w:ind w:left="10" w:right="932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>личная подпись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Ф. И. О. </w:t>
      </w:r>
    </w:p>
    <w:p w:rsidR="00A90E7D" w:rsidRPr="00A90E7D" w:rsidRDefault="00A90E7D" w:rsidP="00D9568C">
      <w:pPr>
        <w:spacing w:line="259" w:lineRule="auto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D9568C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утверждении документа протоколом, решением гриф утверждения состоит из слова «УТВЕРЖДЕН» в соответствующем роде и числе без кавычек прописными буквами, реквизитов утверждающего документа в творительном падеже,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372C50">
      <w:pPr>
        <w:ind w:left="4536" w:right="88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УТВЕРЖДЕН</w:t>
      </w:r>
    </w:p>
    <w:p w:rsidR="00A90E7D" w:rsidRPr="00A90E7D" w:rsidRDefault="00A90E7D" w:rsidP="00372C50">
      <w:pPr>
        <w:spacing w:after="13"/>
        <w:ind w:left="4296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решением окружной избирательной комиссии по </w:t>
      </w:r>
      <w:r w:rsidR="00AC6EDE">
        <w:rPr>
          <w:sz w:val="28"/>
          <w:szCs w:val="28"/>
        </w:rPr>
        <w:t>много</w:t>
      </w:r>
      <w:r w:rsidRPr="00A90E7D">
        <w:rPr>
          <w:sz w:val="28"/>
          <w:szCs w:val="28"/>
        </w:rPr>
        <w:t>мандатному избирательному округу № ____</w:t>
      </w:r>
    </w:p>
    <w:p w:rsidR="00A90E7D" w:rsidRPr="00A90E7D" w:rsidRDefault="00A90E7D" w:rsidP="00372C50">
      <w:pPr>
        <w:spacing w:after="13"/>
        <w:ind w:left="4296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по выборам депутат</w:t>
      </w:r>
      <w:r w:rsidR="009919DD">
        <w:rPr>
          <w:sz w:val="28"/>
          <w:szCs w:val="28"/>
        </w:rPr>
        <w:t>ов</w:t>
      </w:r>
    </w:p>
    <w:p w:rsidR="00A90E7D" w:rsidRPr="00A90E7D" w:rsidRDefault="00A90E7D" w:rsidP="00372C50">
      <w:pPr>
        <w:spacing w:after="13"/>
        <w:ind w:left="4253" w:right="329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Думы </w:t>
      </w:r>
      <w:r w:rsidR="00AC6EDE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городского округа</w:t>
      </w:r>
    </w:p>
    <w:p w:rsidR="00A90E7D" w:rsidRPr="00A90E7D" w:rsidRDefault="00A90E7D" w:rsidP="00372C50">
      <w:pPr>
        <w:spacing w:after="13"/>
        <w:ind w:left="4253" w:right="329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шестого созыва</w:t>
      </w:r>
    </w:p>
    <w:p w:rsidR="00A90E7D" w:rsidRPr="00A90E7D" w:rsidRDefault="00A90E7D" w:rsidP="00372C50">
      <w:pPr>
        <w:ind w:left="4253" w:right="166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от «___» ________ 2016 г. № ____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3.3.6. Указания по исполнению документа (резолюция) пишутся от руки председателем окружной комиссии на подлиннике документа на свободном от текста месте.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3.3.7. Заголовок к тексту документа (наименование документа) должен кратко и точно раскрывать его содержание и быть согласован с наименованием вида документа. Заголовок может отвечать на вопрос «о чем (о ком)?»,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105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 создании контрольно-ревизионной службы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Заголовок, состоящий из двух и более строк, печатается через один межстрочный интервал, точка в конце заголовка не ставится. Заголовок располагается на первом листе над текстом документа по центру, а при оформлении письма – от границы левого поля. </w:t>
      </w:r>
    </w:p>
    <w:p w:rsidR="00A90E7D" w:rsidRPr="00A90E7D" w:rsidRDefault="00A90E7D" w:rsidP="009919DD">
      <w:pPr>
        <w:ind w:left="2" w:right="88" w:firstLine="706"/>
        <w:rPr>
          <w:sz w:val="28"/>
          <w:szCs w:val="28"/>
        </w:rPr>
      </w:pPr>
      <w:r w:rsidRPr="00A90E7D">
        <w:rPr>
          <w:sz w:val="28"/>
          <w:szCs w:val="28"/>
        </w:rPr>
        <w:t xml:space="preserve">3.3.8. Текст документа оформляют в виде связного текста, таблицы или соединения этих структур. </w:t>
      </w:r>
    </w:p>
    <w:p w:rsidR="00A90E7D" w:rsidRPr="00A90E7D" w:rsidRDefault="00A90E7D" w:rsidP="009919DD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Текст документа </w:t>
      </w:r>
      <w:r w:rsidRPr="00A90E7D">
        <w:rPr>
          <w:sz w:val="28"/>
          <w:szCs w:val="28"/>
        </w:rPr>
        <w:tab/>
        <w:t xml:space="preserve">должен излагаться кратко и ясно, быть аргументированным, обеспечивать точное и однозначное восприятие содержащейся в нем информации.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Текст документа, как правило, условно состоит из двух частей. В первой части указываются причины, основания, цели составления документа, во второй – решения, выводы, просьбы, предложения, рекомендации.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Текст документа может содержать только заключительную часть (например, письмо, заявление).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тексте документа, подготовленного на основании правовых актов, указываются полные реквизиты данных правовых актов. </w:t>
      </w:r>
    </w:p>
    <w:p w:rsidR="00A90E7D" w:rsidRPr="00A90E7D" w:rsidRDefault="00A90E7D" w:rsidP="00A90E7D">
      <w:pPr>
        <w:ind w:left="2" w:right="88" w:firstLine="708"/>
        <w:rPr>
          <w:sz w:val="28"/>
          <w:szCs w:val="28"/>
        </w:rPr>
      </w:pPr>
      <w:r w:rsidRPr="00A90E7D">
        <w:rPr>
          <w:sz w:val="28"/>
          <w:szCs w:val="28"/>
        </w:rPr>
        <w:t xml:space="preserve">3.3.9. Отметка о наличии приложений располагается от границы левого поля после текста перед подписью. </w:t>
      </w:r>
    </w:p>
    <w:p w:rsidR="00A90E7D" w:rsidRPr="00A90E7D" w:rsidRDefault="00A90E7D" w:rsidP="009919DD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Если документ имеет приложения, названные в тексте, отметка об их наличии оформляется по следующей форме: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left="708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708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Приложение: на 15 л. в 1 экз.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9919DD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документ имеет приложения, не названные в тексте,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экземпляров, при наличии нескольких приложений их нумеруют,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 w:firstLine="708"/>
        <w:rPr>
          <w:sz w:val="28"/>
          <w:szCs w:val="28"/>
        </w:rPr>
      </w:pPr>
      <w:r w:rsidRPr="00A90E7D">
        <w:rPr>
          <w:sz w:val="28"/>
          <w:szCs w:val="28"/>
        </w:rPr>
        <w:t xml:space="preserve">Приложение: 1. Положение о контрольно-ревизионной службе на 15 л. в 1 экз. </w:t>
      </w:r>
    </w:p>
    <w:p w:rsidR="00A90E7D" w:rsidRPr="00A90E7D" w:rsidRDefault="00A90E7D" w:rsidP="00A90E7D">
      <w:pPr>
        <w:ind w:left="708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2. Типовая номенклатура дел на 4 л. в 1 экз.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708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3.3.10. Подпись должностного лица. </w:t>
      </w:r>
    </w:p>
    <w:p w:rsidR="00A90E7D" w:rsidRPr="00A90E7D" w:rsidRDefault="00A90E7D" w:rsidP="009919DD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состав подписи входят: наименование должности лица, подписавшего документ, его личная подпись, которая оформляется синими или черными чернилами, расшифровка подписи (инициалы, фамилия). </w:t>
      </w:r>
    </w:p>
    <w:p w:rsidR="00A90E7D" w:rsidRPr="00A90E7D" w:rsidRDefault="00A90E7D" w:rsidP="009919DD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подписании документа указываются исключительно фактическая должность лица, подписавшего документ, и его инициалы, фамилия. Не допускается подписывать документы с предлогом «за» или проставлением косой черты перед наименованием должности. </w:t>
      </w:r>
    </w:p>
    <w:p w:rsidR="00A90E7D" w:rsidRPr="00A90E7D" w:rsidRDefault="00A90E7D" w:rsidP="009919DD">
      <w:pPr>
        <w:ind w:left="2" w:right="88" w:firstLine="70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документ оформляется на бланке окружной комиссии, то реквизит включает наименование должности лица, подписывающего документ, его личную подпись, расшифровку подписи (инициалы и фамилию),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103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Председатель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______________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_________________ </w:t>
      </w:r>
    </w:p>
    <w:p w:rsidR="00A90E7D" w:rsidRPr="009919DD" w:rsidRDefault="00A90E7D" w:rsidP="00A90E7D">
      <w:pPr>
        <w:spacing w:after="227" w:line="259" w:lineRule="auto"/>
        <w:ind w:left="3569" w:hanging="10"/>
        <w:rPr>
          <w:sz w:val="16"/>
          <w:szCs w:val="16"/>
        </w:rPr>
      </w:pPr>
      <w:r w:rsidRPr="009919DD">
        <w:rPr>
          <w:sz w:val="16"/>
          <w:szCs w:val="16"/>
        </w:rPr>
        <w:t>личная подпись</w:t>
      </w:r>
      <w:r w:rsidR="00372C50">
        <w:rPr>
          <w:sz w:val="16"/>
          <w:szCs w:val="16"/>
        </w:rPr>
        <w:t xml:space="preserve"> </w:t>
      </w:r>
      <w:r w:rsidRPr="009919DD">
        <w:rPr>
          <w:sz w:val="16"/>
          <w:szCs w:val="16"/>
        </w:rPr>
        <w:t xml:space="preserve">И.О. </w:t>
      </w:r>
      <w:r w:rsidR="009919DD">
        <w:rPr>
          <w:sz w:val="16"/>
          <w:szCs w:val="16"/>
        </w:rPr>
        <w:t>Ф.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9919DD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документ оформляется не на бланке, то реквизит содержит полное наименование должности лица, подписавшего документ, его личную подпись, расшифровку подписи (инициалы и фамилию). Например: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9919DD" w:rsidRDefault="00A90E7D" w:rsidP="009919DD">
      <w:pPr>
        <w:spacing w:after="2"/>
        <w:ind w:right="1267"/>
        <w:rPr>
          <w:sz w:val="28"/>
          <w:szCs w:val="28"/>
        </w:rPr>
      </w:pPr>
      <w:r w:rsidRPr="00A90E7D">
        <w:rPr>
          <w:sz w:val="28"/>
          <w:szCs w:val="28"/>
        </w:rPr>
        <w:t xml:space="preserve">Председатель окружной </w:t>
      </w:r>
      <w:r w:rsidRPr="00A90E7D">
        <w:rPr>
          <w:sz w:val="28"/>
          <w:szCs w:val="28"/>
        </w:rPr>
        <w:tab/>
        <w:t xml:space="preserve"> </w:t>
      </w:r>
    </w:p>
    <w:p w:rsidR="009919DD" w:rsidRDefault="00A90E7D" w:rsidP="009919DD">
      <w:pPr>
        <w:spacing w:after="2"/>
        <w:ind w:right="1267"/>
        <w:rPr>
          <w:sz w:val="28"/>
          <w:szCs w:val="28"/>
        </w:rPr>
      </w:pPr>
      <w:r w:rsidRPr="00A90E7D">
        <w:rPr>
          <w:sz w:val="28"/>
          <w:szCs w:val="28"/>
        </w:rPr>
        <w:t xml:space="preserve">избирательной комиссии по выборам </w:t>
      </w:r>
      <w:r w:rsidRPr="00A90E7D">
        <w:rPr>
          <w:sz w:val="28"/>
          <w:szCs w:val="28"/>
        </w:rPr>
        <w:tab/>
        <w:t xml:space="preserve"> </w:t>
      </w:r>
    </w:p>
    <w:p w:rsidR="00A90E7D" w:rsidRPr="00A90E7D" w:rsidRDefault="00A90E7D" w:rsidP="009919DD">
      <w:pPr>
        <w:spacing w:after="2"/>
        <w:ind w:right="1267"/>
        <w:rPr>
          <w:sz w:val="28"/>
          <w:szCs w:val="28"/>
        </w:rPr>
      </w:pPr>
      <w:r w:rsidRPr="00A90E7D">
        <w:rPr>
          <w:sz w:val="28"/>
          <w:szCs w:val="28"/>
        </w:rPr>
        <w:t>депутат</w:t>
      </w:r>
      <w:r w:rsidR="00AC6EDE"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</w:t>
      </w:r>
      <w:r w:rsidR="00AC6EDE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 xml:space="preserve">городского округа 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</w:p>
    <w:p w:rsidR="00A90E7D" w:rsidRPr="00A90E7D" w:rsidRDefault="00A90E7D" w:rsidP="009919DD">
      <w:pPr>
        <w:ind w:right="1498"/>
        <w:rPr>
          <w:sz w:val="28"/>
          <w:szCs w:val="28"/>
        </w:rPr>
      </w:pPr>
      <w:r w:rsidRPr="00A90E7D">
        <w:rPr>
          <w:sz w:val="28"/>
          <w:szCs w:val="28"/>
        </w:rPr>
        <w:t xml:space="preserve">по </w:t>
      </w:r>
      <w:r w:rsidR="00AC6EDE">
        <w:rPr>
          <w:sz w:val="28"/>
          <w:szCs w:val="28"/>
        </w:rPr>
        <w:t>много</w:t>
      </w:r>
      <w:r w:rsidRPr="00A90E7D">
        <w:rPr>
          <w:sz w:val="28"/>
          <w:szCs w:val="28"/>
        </w:rPr>
        <w:t>мандатному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избирательному округу № ____ </w:t>
      </w:r>
    </w:p>
    <w:p w:rsidR="00A90E7D" w:rsidRPr="00A90E7D" w:rsidRDefault="00A90E7D" w:rsidP="00A90E7D">
      <w:pPr>
        <w:ind w:left="651" w:right="1498" w:hanging="262"/>
        <w:rPr>
          <w:sz w:val="28"/>
          <w:szCs w:val="28"/>
        </w:rPr>
      </w:pPr>
      <w:r w:rsidRPr="00A90E7D">
        <w:rPr>
          <w:sz w:val="28"/>
          <w:szCs w:val="28"/>
        </w:rPr>
        <w:tab/>
        <w:t>___________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_____________</w:t>
      </w:r>
      <w:r w:rsidR="00372C50">
        <w:rPr>
          <w:sz w:val="28"/>
          <w:szCs w:val="28"/>
        </w:rPr>
        <w:t xml:space="preserve"> </w:t>
      </w:r>
    </w:p>
    <w:p w:rsidR="00A90E7D" w:rsidRPr="00A90E7D" w:rsidRDefault="00372C50" w:rsidP="00A90E7D">
      <w:pPr>
        <w:ind w:left="651" w:right="1498" w:hanging="2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  <w:vertAlign w:val="superscript"/>
        </w:rPr>
        <w:t>личная подпись</w:t>
      </w:r>
      <w:r>
        <w:rPr>
          <w:sz w:val="28"/>
          <w:szCs w:val="28"/>
          <w:vertAlign w:val="superscript"/>
        </w:rPr>
        <w:t xml:space="preserve"> </w:t>
      </w:r>
      <w:r w:rsidR="00A90E7D" w:rsidRPr="00A90E7D">
        <w:rPr>
          <w:sz w:val="28"/>
          <w:szCs w:val="28"/>
          <w:vertAlign w:val="superscript"/>
        </w:rPr>
        <w:t>Ф.И.О.</w:t>
      </w:r>
      <w:r w:rsidR="00A90E7D"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</w:p>
    <w:p w:rsidR="00A90E7D" w:rsidRPr="00A90E7D" w:rsidRDefault="00A90E7D" w:rsidP="00B454DB">
      <w:pPr>
        <w:spacing w:after="2"/>
        <w:ind w:left="-15" w:firstLine="40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Особенности подписания решений окружной комиссии в случае отсутствия,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исполнения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обязанностей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председателя, </w:t>
      </w:r>
      <w:r w:rsidRPr="00A90E7D">
        <w:rPr>
          <w:sz w:val="28"/>
          <w:szCs w:val="28"/>
        </w:rPr>
        <w:tab/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заместителя </w:t>
      </w:r>
      <w:r w:rsidR="00B454DB">
        <w:rPr>
          <w:sz w:val="28"/>
          <w:szCs w:val="28"/>
        </w:rPr>
        <w:t>п</w:t>
      </w:r>
      <w:r w:rsidRPr="00A90E7D">
        <w:rPr>
          <w:sz w:val="28"/>
          <w:szCs w:val="28"/>
        </w:rPr>
        <w:t xml:space="preserve">редседателя, секретаря окружной комиссии определены в п. 5.9 Порядка.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3.3.11. Оттиск печати.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Печать заверяет подлинность подписи должностного лица на документах, удостоверяющих предусмотренные правовыми актами полномочия должностных лиц или фиксирующих факты, связанные с финансовыми средствами, а также на иных документах, предусматривающих заверение подлинной подписи.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документах, подготовленных на основе унифицированных форм, печать ставится в месте, обозначенном отметкой «МП». </w:t>
      </w:r>
    </w:p>
    <w:p w:rsidR="00A90E7D" w:rsidRPr="00A90E7D" w:rsidRDefault="00A90E7D" w:rsidP="00A90E7D">
      <w:pPr>
        <w:ind w:left="85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3.3.12. Отметка о заверении копии.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Для заверения соответствия копии документа подлиннику ниже реквизита «подпись» проставляется отметка о заверении копии – заверительная надпись «Копия верна» или «Верно», должность лица, заверившего копию (председатель, заместитель председателя, секретарь окружной комиссии), его личная подпись, расшифровка подписи, дата и время заверения,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Верно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Председатель окружной избирательной комиссии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_____________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_____________ </w:t>
      </w:r>
    </w:p>
    <w:p w:rsidR="00A90E7D" w:rsidRPr="00B454DB" w:rsidRDefault="00372C50" w:rsidP="00A90E7D">
      <w:pPr>
        <w:spacing w:after="227" w:line="259" w:lineRule="auto"/>
        <w:ind w:left="-5" w:hanging="10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A90E7D" w:rsidRPr="00B454DB">
        <w:rPr>
          <w:sz w:val="16"/>
          <w:szCs w:val="16"/>
        </w:rPr>
        <w:t>личная подпись</w:t>
      </w:r>
      <w:r>
        <w:rPr>
          <w:sz w:val="16"/>
          <w:szCs w:val="16"/>
        </w:rPr>
        <w:t xml:space="preserve"> </w:t>
      </w:r>
      <w:r w:rsidR="00A90E7D" w:rsidRPr="00B454DB">
        <w:rPr>
          <w:sz w:val="16"/>
          <w:szCs w:val="16"/>
        </w:rPr>
        <w:t xml:space="preserve">Ф.И.О.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«___» 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 час. ___ мин.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B454DB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Отметка о заверении копии может быть дополнена указанием количества листов копии. Допускается заверять отметкой о заверении копии каждый лист копии документа.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пересылке копии документа в другие организации или выдаче ее на руки заверительная надпись удостоверяется печатью окружной комиссии.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3.3.13. Отметка об исполнителе включает в себя инициалы и фамилию исполнителя документа и номер его телефона с кодом города. Отметку об исполнителе располагают на лицевой или, при отсутствии места, на оборотной стороне последнего листа документа в левом нижнем углу размером шрифта 10 пунктов, например: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B454DB" w:rsidRDefault="00A90E7D" w:rsidP="00A90E7D">
      <w:pPr>
        <w:spacing w:after="72"/>
        <w:ind w:right="7732"/>
      </w:pPr>
      <w:r w:rsidRPr="00B454DB">
        <w:t xml:space="preserve">В. Л. Зубарев (34365) 3-45-29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</w:t>
      </w:r>
      <w:r w:rsidRPr="00A90E7D">
        <w:rPr>
          <w:sz w:val="28"/>
          <w:szCs w:val="28"/>
        </w:rPr>
        <w:tab/>
        <w:t xml:space="preserve">исполнителем </w:t>
      </w:r>
      <w:r w:rsidRPr="00A90E7D">
        <w:rPr>
          <w:sz w:val="28"/>
          <w:szCs w:val="28"/>
        </w:rPr>
        <w:tab/>
        <w:t xml:space="preserve">документа </w:t>
      </w:r>
      <w:r w:rsidRPr="00A90E7D">
        <w:rPr>
          <w:sz w:val="28"/>
          <w:szCs w:val="28"/>
        </w:rPr>
        <w:tab/>
        <w:t xml:space="preserve">является </w:t>
      </w:r>
      <w:r w:rsidRPr="00A90E7D">
        <w:rPr>
          <w:sz w:val="28"/>
          <w:szCs w:val="28"/>
        </w:rPr>
        <w:tab/>
        <w:t xml:space="preserve">должностное </w:t>
      </w:r>
      <w:r w:rsidRPr="00A90E7D">
        <w:rPr>
          <w:sz w:val="28"/>
          <w:szCs w:val="28"/>
        </w:rPr>
        <w:tab/>
        <w:t xml:space="preserve">лицо, подписавшее документ, то отметка об исполнителе не проставляется.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3.3.14. Отметка об исполнении документа и направлении его в дело включает следующие данные: краткие сведения об исполнении документа (при отсутствии документа, свидетельствующего об исполнении), дату и номер имеющегося документа об исполнении, слова «В дело», номер дела, в котором будет храниться документ, дата, подпись председателя окружной комиссии.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5"/>
        </w:numPr>
        <w:spacing w:after="13" w:line="248" w:lineRule="auto"/>
        <w:ind w:right="103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ОРГАНИЗАЦИЯ РАБОТЫ С ИСХОДЯЩИМИ </w:t>
      </w:r>
    </w:p>
    <w:p w:rsidR="00A90E7D" w:rsidRPr="00A90E7D" w:rsidRDefault="00A90E7D" w:rsidP="00A90E7D">
      <w:pPr>
        <w:spacing w:after="13"/>
        <w:ind w:left="10" w:right="103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(ОТПРАВЛЯЕМЫМИ) ДОКУМЕНТАМИ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Исходящие документы оформляются на бланках установленной формы в соответствии с положениями Порядка.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оформлении писем и телеграмм исполнитель указывает полный почтовый адрес организации или гражданина (включая индекс).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Исходящие письма направляются за подписью председателя (заместителя председателя, секретаря) окружной комиссии на бланке письма.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Исходящему документу присваивается номер, который состоит из индекса дела по номенклатуре дел и, через косую черту, порядкового номера документа. Исходящий номер указывается также на копии документа, остающейся в деле. Нумерация исходящих документов осуществляется в пределах срока полномочий окружной комиссии.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Исходящие документы регистрируются в журнале регистрации исходящих документов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по форме согласно приложению № 5 к настоящему Порядку.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регистрации исходящего документа в журнале исходящих документов обязательно указываются следующие реквизиты: дата отправления документа, регистрационный номер, данные об адресате (фамилия, имя, отчество физического лица или название организации, местонахождение получателя), краткое содержание документа, а также кем он исполнен и подписан.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отправляемый документ является ответом на входящий документ, необходимо приобщить подлинник входящего документа к копии отправляемого документа, остающегося в деле.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Копии исходящих документов помещаются в дело в соответствии с номенклатурой дел окружной комиссии.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Документы, адресованные гражданину, могут быть вручены ему лично, о чем в журнале регистрации обращений граждан делается соответствующая отметка, содержащая подпись гражданина. В случае невозможности личного вручения документов гражданину они отправляются через почтовое отделение связи по домашнему адресу.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5"/>
        </w:numPr>
        <w:spacing w:after="13" w:line="248" w:lineRule="auto"/>
        <w:ind w:right="103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ПОДГОТОВКА, ОФОРМЛЕНИЕ, ВЫПУСК, УЧЕТ </w:t>
      </w:r>
    </w:p>
    <w:p w:rsidR="00A90E7D" w:rsidRPr="00A90E7D" w:rsidRDefault="00A90E7D" w:rsidP="00A90E7D">
      <w:pPr>
        <w:spacing w:after="13"/>
        <w:ind w:left="10" w:right="103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ДОКУМЕНТОВ, РАССМАТРИВАЕМЫХ НА ЗАСЕДАНИЯХ </w:t>
      </w:r>
    </w:p>
    <w:p w:rsidR="00A90E7D" w:rsidRPr="00A90E7D" w:rsidRDefault="00A90E7D" w:rsidP="00A90E7D">
      <w:pPr>
        <w:spacing w:after="13"/>
        <w:ind w:left="10" w:right="103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ОКРУЖНОЙ КОМИССИИ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Документы по вопросам, включенным в проект повестки дня заседания окружной комиссии, готовятся председателем, заместителем председателя, секретарем окружной комиссии и членами окружной комиссии с правом решающего голоса, за которыми закреплены соответствующие направления деятельности.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Представляемые к рассмотрению документы должны включать озаглавленный проект решения с приобщенными к нему подлинниками документов, послуживших основанием для рассмотрения вопроса на заседании окружной комиссии, либо проект письма, подлежащего согласованию на заседании окружной комиссии, при необходимости, пояснительную записку по рассматриваемому вопросу. </w:t>
      </w:r>
    </w:p>
    <w:p w:rsidR="00A90E7D" w:rsidRPr="00A90E7D" w:rsidRDefault="00A90E7D" w:rsidP="004E110F">
      <w:pPr>
        <w:numPr>
          <w:ilvl w:val="1"/>
          <w:numId w:val="5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Проекты документов, включая приложения, представляемые для рассмотрения на заседании окружной комиссии, визируются лицом, ответственным за его подготовку. </w:t>
      </w:r>
    </w:p>
    <w:p w:rsidR="00A90E7D" w:rsidRPr="00A90E7D" w:rsidRDefault="00A90E7D" w:rsidP="004E110F">
      <w:pPr>
        <w:numPr>
          <w:ilvl w:val="1"/>
          <w:numId w:val="5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Лицо, ответственное за подготовку проекта решения, обеспечивает комплектность всех документов, обозначенных как в проекте решения, так и в приложениях к нему.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 заседании окружной комиссии ведется протокол и может производиться аудиозапись (видеозапись).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Документы, рассмотренные на заседании окружной комиссии, в случае если в ходе заседания вносились изменения, должны быть доработаны, а затем подписаны, зарегистрированы и, если необходимо, разосланы.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доработке документа в его текст вносятся согласованные в ходе заседания изменения. В случае принятия окружной комиссией решения о необходимости контроля исполнения решения его текст дополняется пунктом, в котором назначаются лица, ответственные за исполнение, и определяется срок исполнения.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Текст решения оформляется на бланке установленного образца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согласно приложению № 3 к настоящему Порядку. </w:t>
      </w:r>
    </w:p>
    <w:p w:rsidR="00A90E7D" w:rsidRPr="00A90E7D" w:rsidRDefault="00A90E7D" w:rsidP="004E110F">
      <w:pPr>
        <w:numPr>
          <w:ilvl w:val="1"/>
          <w:numId w:val="5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Решение подписывается председателем и секретарем окружной комиссии с указанием наименования должностей.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на заседании окружной комиссии председательствовал заместитель председателя окружной комиссии, секретарь окружной комиссии или один из членов окружной комиссии с правом решающего голоса, а также если полномочия секретаря окружной комиссии осуществлял один из членов окружной комиссии с правом решающего голоса, то подписи в протоколе и на решении оформляются следующим образом: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«Заместитель председателя избирательной комиссии» – в случае временного отсутствия председателя окружной комиссии;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«Исполняющий обязанности председателя избирательной комиссии» – в случае временного отсутствия председателя и заместителя председателя окружной комиссии при наличии решения окружной комиссии о возложении на секретаря окружной комиссии либо одного из членов окружной комиссии с правом решающего голоса полномочий председателя окружной комиссии; </w:t>
      </w:r>
    </w:p>
    <w:p w:rsidR="00A90E7D" w:rsidRPr="00A90E7D" w:rsidRDefault="00A90E7D" w:rsidP="00B454DB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«Исполняющий обязанности секретаря избирательной комиссии» – в случае наличия решения окружной комиссии о возложении на одного из членов окружной комиссии с правом решающего голоса полномочий секретаря окружной комиссии.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5.10. Решения окружной комиссии нумеруются в хронологической последовательности в пределах срока ее полномочий.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Номер решения состоит из номера протокола заседания и порядкового номера решения, разделенных косой чертой, например: 1/8, где 1 – номер протокола, 8 – порядковый номер решения.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5.11. Председатель либо секретарь окружной комиссии тиражирует документы в необходимом количестве. На каждой копии документа проставляется печать, удостоверяющая подписи председателя и секретаря окружной комиссии (без воспроизведения подписей).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5.12. Копия решения окружной комиссии направляется гражданину (в том числе представителю партии, наблюдателю и иным участникам избирательного процесса) в случае, если его обращение в окружную комиссию послужило основанием для рассмотрения вопроса на заседании окружной комиссии.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5.13. Протокол заседания окружной комиссии оформляется на бланке установленной формы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согласно приложению № 3 к настоящему Порядку.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Протокол заседания подписывается председательствовавшим на заседании и секретарем окружной комиссии (или членом окружной комиссии, исполнявшим обязанности секретаря окружной комиссии) с указанием наименования должностей.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Протоколы </w:t>
      </w:r>
      <w:r w:rsidRPr="00A90E7D">
        <w:rPr>
          <w:sz w:val="28"/>
          <w:szCs w:val="28"/>
        </w:rPr>
        <w:tab/>
        <w:t xml:space="preserve">заседаний </w:t>
      </w:r>
      <w:r w:rsidRPr="00A90E7D">
        <w:rPr>
          <w:sz w:val="28"/>
          <w:szCs w:val="28"/>
        </w:rPr>
        <w:tab/>
        <w:t xml:space="preserve">нумеруются </w:t>
      </w:r>
      <w:r w:rsidRPr="00A90E7D">
        <w:rPr>
          <w:sz w:val="28"/>
          <w:szCs w:val="28"/>
        </w:rPr>
        <w:tab/>
        <w:t xml:space="preserve">в </w:t>
      </w:r>
      <w:r w:rsidRPr="00A90E7D">
        <w:rPr>
          <w:sz w:val="28"/>
          <w:szCs w:val="28"/>
        </w:rPr>
        <w:tab/>
        <w:t xml:space="preserve">хронологической последовательности в пределах срока полномочий окружной комиссии.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5.14. Текст протокола заседания окружной комиссии состоит из двух частей – вводной и основной.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вводной части протокола указываются фамилия и инициалы председателя окружной комиссии (председательствующего), а также присутствующих заместителя председателя, секретаря и членов окружной комиссии, в том числе с правом совещательного голоса, лиц, приглашенных либо присутствующих на заседании. </w:t>
      </w:r>
    </w:p>
    <w:p w:rsidR="00A90E7D" w:rsidRPr="00A90E7D" w:rsidRDefault="00A90E7D" w:rsidP="009252B2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Допускается оформление присутствующих отдельным списком с указанием инициалов, фамилий и должностей. Список прилагается к протоколу заседания.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Повестка дня включается в вводную часть протокола. Она состоит из перечисления вопросов, которые обсуждаются на заседании, и закрепляет последовательность их обсуждения и фамилии докладчиков (выступающих).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Каждый вопрос повестки дня заседания нумеруется арабской цифрой, его наименование формулируют, начиная с предлогов «О» или «Об». По каждому пункту указывается докладчик.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Основная часть протокола содержит столько разделов, сколько пунктов включено в повестку дня. В соответствии с ней разделы нумеруются. </w:t>
      </w:r>
    </w:p>
    <w:p w:rsidR="00A90E7D" w:rsidRPr="00A90E7D" w:rsidRDefault="00A90E7D" w:rsidP="009252B2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Каждый </w:t>
      </w:r>
      <w:r w:rsidRPr="00A90E7D">
        <w:rPr>
          <w:sz w:val="28"/>
          <w:szCs w:val="28"/>
        </w:rPr>
        <w:tab/>
        <w:t xml:space="preserve">раздел </w:t>
      </w:r>
      <w:r w:rsidRPr="00A90E7D">
        <w:rPr>
          <w:sz w:val="28"/>
          <w:szCs w:val="28"/>
        </w:rPr>
        <w:tab/>
        <w:t xml:space="preserve">состоит </w:t>
      </w:r>
      <w:r w:rsidRPr="00A90E7D">
        <w:rPr>
          <w:sz w:val="28"/>
          <w:szCs w:val="28"/>
        </w:rPr>
        <w:tab/>
        <w:t xml:space="preserve">из </w:t>
      </w:r>
      <w:r w:rsidRPr="00A90E7D">
        <w:rPr>
          <w:sz w:val="28"/>
          <w:szCs w:val="28"/>
        </w:rPr>
        <w:tab/>
        <w:t xml:space="preserve">трех </w:t>
      </w:r>
      <w:r w:rsidRPr="00A90E7D">
        <w:rPr>
          <w:sz w:val="28"/>
          <w:szCs w:val="28"/>
        </w:rPr>
        <w:tab/>
        <w:t xml:space="preserve">частей: </w:t>
      </w:r>
      <w:r w:rsidRPr="00A90E7D">
        <w:rPr>
          <w:sz w:val="28"/>
          <w:szCs w:val="28"/>
        </w:rPr>
        <w:tab/>
        <w:t xml:space="preserve">«СЛУШАЛИ», «ВЫСТУПИЛИ», «РЕШИЛИ», которые печатаются от границы левого поля прописными буквами.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В части «СЛУШАЛИ» кратко излагается текст выступления докладчика. Инициалы и фамилия докладчика печатаются с красной строки в именительном падеже. Запись доклада излагается от третьего лица единственного числа и отделяется от фамилии тире.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текст доклада прилагается к протоколу, то используется ссылка «Текст доклада прилагается».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части «ВЫСТУПИЛИ» перечисляются выступающие и авторы вопросов. Инициалы и фамилия выступающего печатаются с красной строки в именительном падеже. Краткая запись выступления по существу рассматриваемого вопроса излагается от третьего лица единственного числа. </w:t>
      </w:r>
    </w:p>
    <w:p w:rsidR="00A90E7D" w:rsidRPr="00A90E7D" w:rsidRDefault="00A90E7D" w:rsidP="009252B2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текст выступления прилагается к протоколу, то используется ссылка «Текст выступления прилагается».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части «РЕШИЛИ» отражается принятое решение, результаты голосования по каждому вопросу повестки дня заседания.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во время обсуждения вопроса член окружной комиссии с правом решающего голоса заявляет о наличии особого мнения, то оно оформляется им на отдельном листе и помещается после решения, в связи с которым это мнение изложено. Информация о наличии особого мнения должна быть отражена в тексте протокола.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5.15. Протоколы заседаний контрольно-ревизионной службы, группы по информационным спорам, иных рабочих, экспертных групп и консультативных органов оформляются аналогично протоколу заседания окружной комиссии. </w:t>
      </w:r>
    </w:p>
    <w:p w:rsidR="00A90E7D" w:rsidRPr="00A90E7D" w:rsidRDefault="00A90E7D" w:rsidP="009252B2">
      <w:pPr>
        <w:spacing w:line="259" w:lineRule="auto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6"/>
        </w:numPr>
        <w:spacing w:after="13" w:line="248" w:lineRule="auto"/>
        <w:ind w:right="107" w:hanging="281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КОНТРОЛЬ ИСПОЛНЕНИЯ ДОКУМЕНТОВ И ПОРУЧЕНИЙ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9252B2">
      <w:pPr>
        <w:ind w:right="88" w:firstLine="709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6.1. Контролю исполнения подлежат: поручения, содержащиеся в </w:t>
      </w:r>
      <w:r w:rsidR="009252B2">
        <w:rPr>
          <w:sz w:val="28"/>
          <w:szCs w:val="28"/>
        </w:rPr>
        <w:t>решени</w:t>
      </w:r>
      <w:r w:rsidRPr="00A90E7D">
        <w:rPr>
          <w:sz w:val="28"/>
          <w:szCs w:val="28"/>
        </w:rPr>
        <w:t xml:space="preserve">ях и других документах </w:t>
      </w:r>
      <w:r w:rsidR="00AC6EDE">
        <w:rPr>
          <w:sz w:val="28"/>
          <w:szCs w:val="28"/>
        </w:rPr>
        <w:t xml:space="preserve">Малышевской </w:t>
      </w:r>
      <w:r w:rsidR="009252B2">
        <w:rPr>
          <w:sz w:val="28"/>
          <w:szCs w:val="28"/>
        </w:rPr>
        <w:t xml:space="preserve"> поселковой</w:t>
      </w:r>
      <w:r w:rsidRPr="00A90E7D">
        <w:rPr>
          <w:sz w:val="28"/>
          <w:szCs w:val="28"/>
        </w:rPr>
        <w:t xml:space="preserve"> территориальной избирательной комиссии, окружной комиссии по выборам депутат</w:t>
      </w:r>
      <w:r w:rsidR="009252B2"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</w:t>
      </w:r>
      <w:r w:rsidR="00AC6EDE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</w:t>
      </w:r>
      <w:r w:rsidR="009252B2">
        <w:rPr>
          <w:sz w:val="28"/>
          <w:szCs w:val="28"/>
        </w:rPr>
        <w:t>ского округа шестого</w:t>
      </w:r>
      <w:r w:rsidRPr="00A90E7D">
        <w:rPr>
          <w:sz w:val="28"/>
          <w:szCs w:val="28"/>
        </w:rPr>
        <w:t xml:space="preserve"> созыва в соответствующем избирательном округе; поручения, содержащиеся в решениях окружной комиссии; письменные поручения председателя окружной комиссии; входящие документы; письма (обращения, жалобы) граждан; исходящие документы, требующие ответа; поручения, содержащиеся </w:t>
      </w:r>
      <w:r w:rsidRPr="00A90E7D">
        <w:rPr>
          <w:sz w:val="28"/>
          <w:szCs w:val="28"/>
        </w:rPr>
        <w:tab/>
        <w:t xml:space="preserve">в протоколах заседаний окружной комиссии. </w:t>
      </w:r>
    </w:p>
    <w:p w:rsidR="00A90E7D" w:rsidRPr="00A90E7D" w:rsidRDefault="00A90E7D" w:rsidP="009252B2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6.2. Контроль исполнения документов, указанных в пункте 6.1 настоящего Порядка, по существу затронутых в них вопросов осуществляет председатель окружной комиссии. </w:t>
      </w:r>
    </w:p>
    <w:p w:rsidR="00A90E7D" w:rsidRPr="00A90E7D" w:rsidRDefault="00A90E7D" w:rsidP="009252B2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6.3. Сроки исполнения поручений, содержащихся в решениях окружной комиссии, письменных поручений </w:t>
      </w:r>
      <w:r w:rsidRPr="00A90E7D">
        <w:rPr>
          <w:sz w:val="28"/>
          <w:szCs w:val="28"/>
        </w:rPr>
        <w:tab/>
        <w:t xml:space="preserve">председателя окружной комиссии определяются этими документами.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6.4. Документ подлежит исполнению в течение 30 календарных дней со дня его регистрации, за исключением случаев, предусмотренных пунктом 6.5 настоящего Порядка.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последний день исполнения приходится на нерабочий день, то он подлежит исполнению в предшествующий ему рабочий день. </w:t>
      </w:r>
    </w:p>
    <w:p w:rsidR="00A90E7D" w:rsidRPr="00A90E7D" w:rsidRDefault="00A90E7D" w:rsidP="009252B2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с пометками «Весьма срочно», «Срочно» исполняются в трехдневный срок, документы с пометкой «Оперативно» – в 10-дневный срок со дня указания по исполнению. </w:t>
      </w:r>
    </w:p>
    <w:p w:rsidR="00A90E7D" w:rsidRPr="00A90E7D" w:rsidRDefault="00A90E7D" w:rsidP="003269D7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6.5. Сроки исполнения входящих документов и обращений граждан устанавливаются исходя из сроков, предлагаемых организацией либо гражданином, направившими документ, или сроков, указанных в приложении № 6 к настоящему Порядку. </w:t>
      </w:r>
    </w:p>
    <w:p w:rsidR="00A90E7D" w:rsidRPr="00A90E7D" w:rsidRDefault="00A90E7D" w:rsidP="003269D7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Ответы на обращения о нарушении законодательства о выборах, поступившие в окружную комиссию, должны быть даны в пятидневный срок, но не позднее дня, предшествующего дню голосования. Ответы на обращения, поступившие в день голосования или в день, следующий за днем голосования, должны быть даны немедленно. </w:t>
      </w:r>
    </w:p>
    <w:p w:rsidR="00A90E7D" w:rsidRPr="00A90E7D" w:rsidRDefault="00A90E7D" w:rsidP="003269D7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факты, содержащиеся в обращениях, требуют дополнительной проверки, решения по ним принимаются не позднее чем в десятидневный срок. Если обращение указывает на нарушение закона кандидатом, избирательным объединением, эти кандидат, избирательное объединение, или его (ее) уполномоченные представители должны быть незамедлительно оповещены о поступившем обращении и вправе давать объяснения по существу обращения. </w:t>
      </w:r>
    </w:p>
    <w:p w:rsidR="00A90E7D" w:rsidRPr="00A90E7D" w:rsidRDefault="00A90E7D" w:rsidP="003269D7">
      <w:pPr>
        <w:spacing w:after="2"/>
        <w:ind w:left="-15" w:firstLine="723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6.6. Документ считается исполненным и снимается с контроля после решения всех поставленных в нем вопросов, сообщения результатов рассмотрения всем заинтересованным лицам. </w:t>
      </w:r>
    </w:p>
    <w:p w:rsidR="00A90E7D" w:rsidRPr="00A90E7D" w:rsidRDefault="00A90E7D" w:rsidP="003269D7">
      <w:pPr>
        <w:spacing w:after="13"/>
        <w:ind w:left="10" w:right="330" w:firstLine="69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6.7. Основаниями для снятия документа с контроля являются: </w:t>
      </w:r>
    </w:p>
    <w:p w:rsidR="00A90E7D" w:rsidRPr="00A90E7D" w:rsidRDefault="00A90E7D" w:rsidP="003269D7">
      <w:pPr>
        <w:ind w:left="85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решение окружной комиссии; </w:t>
      </w:r>
    </w:p>
    <w:p w:rsidR="00A90E7D" w:rsidRPr="00A90E7D" w:rsidRDefault="00A90E7D" w:rsidP="003269D7">
      <w:pPr>
        <w:ind w:left="85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 на входящий документ; </w:t>
      </w:r>
    </w:p>
    <w:p w:rsidR="00A90E7D" w:rsidRPr="00A90E7D" w:rsidRDefault="00A90E7D" w:rsidP="003269D7">
      <w:pPr>
        <w:ind w:left="85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ответы от организаций, в которые документ был направлен для </w:t>
      </w:r>
    </w:p>
    <w:p w:rsidR="00A90E7D" w:rsidRPr="00A90E7D" w:rsidRDefault="00A90E7D" w:rsidP="003269D7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рассмотрения по существу поставленных в нем вопросов и ответа заявителю; 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рассмотрения. </w:t>
      </w:r>
    </w:p>
    <w:p w:rsidR="00A90E7D" w:rsidRPr="00A90E7D" w:rsidRDefault="00A90E7D" w:rsidP="003269D7">
      <w:pPr>
        <w:ind w:left="85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6.8. Документ не считается исполненным и остается на контроле: </w:t>
      </w:r>
    </w:p>
    <w:p w:rsidR="00A90E7D" w:rsidRPr="00A90E7D" w:rsidRDefault="00A90E7D" w:rsidP="003269D7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он направляется в другие органы или организации для рассмотрения с целью получения окружной комиссией информации, необходимой для рассмотрения по существу поставленных в документе вопросов. В случае необходимости окружная комиссия информирует об этом автора документа; если он направляется в другие органы или организации для рассмотрения по существу поставленных в нем вопросов и ответа заявителю с последующим информированием окружной комиссии о результатах исполнения.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7"/>
        </w:numPr>
        <w:spacing w:after="3" w:line="248" w:lineRule="auto"/>
        <w:ind w:right="104" w:hanging="42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ХРАНЕНИЕ И ИСПОЛЬЗОВАНИЕ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106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ПЕЧАТИ И ШТАМПОВ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Для удостоверения подлинности документов или соответствия копий документов подлинникам используется печать окружной комиссии. </w:t>
      </w:r>
    </w:p>
    <w:p w:rsidR="00A90E7D" w:rsidRPr="00A90E7D" w:rsidRDefault="00A90E7D" w:rsidP="003269D7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Для проставления отметок о получении, заверении копий и регистрации документов в окружной комиссии могут использоваться штампы.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Печать окружной комиссии проставляется на протоколах об итогах голосования, на копиях решений окружной комиссии, на пакетах при отправке документов, при оформлении документов на прием </w:t>
      </w:r>
      <w:r w:rsidR="00254DFC" w:rsidRPr="00A90E7D">
        <w:rPr>
          <w:sz w:val="28"/>
          <w:szCs w:val="28"/>
        </w:rPr>
        <w:t>товароматериальных</w:t>
      </w:r>
      <w:r w:rsidRPr="00A90E7D">
        <w:rPr>
          <w:sz w:val="28"/>
          <w:szCs w:val="28"/>
        </w:rPr>
        <w:t xml:space="preserve"> ценностей, всех актах, составляемых окружной комиссией.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Печать хранится в сейфе окружной комиссии. Председатель окружной комиссии осуществляет контроль за правильностью хранения и использования печати. После истечения срока полномочий печать и штампы окружной комиссии передаются по акту в </w:t>
      </w:r>
      <w:r w:rsidR="00AC6EDE">
        <w:rPr>
          <w:sz w:val="28"/>
          <w:szCs w:val="28"/>
        </w:rPr>
        <w:t>Малышевскую</w:t>
      </w:r>
      <w:r w:rsidR="003269D7">
        <w:rPr>
          <w:sz w:val="28"/>
          <w:szCs w:val="28"/>
        </w:rPr>
        <w:t xml:space="preserve"> поселковую территориальную избирательную</w:t>
      </w:r>
      <w:r w:rsidRPr="00A90E7D">
        <w:rPr>
          <w:sz w:val="28"/>
          <w:szCs w:val="28"/>
        </w:rPr>
        <w:t xml:space="preserve"> комисси</w:t>
      </w:r>
      <w:r w:rsidR="003269D7">
        <w:rPr>
          <w:sz w:val="28"/>
          <w:szCs w:val="28"/>
        </w:rPr>
        <w:t>ю</w:t>
      </w:r>
      <w:r w:rsidRPr="00A90E7D">
        <w:rPr>
          <w:sz w:val="28"/>
          <w:szCs w:val="28"/>
        </w:rPr>
        <w:t xml:space="preserve">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7"/>
        </w:numPr>
        <w:spacing w:after="13" w:line="248" w:lineRule="auto"/>
        <w:ind w:right="104" w:hanging="42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ВЕДЕНИЕ НОМЕНКЛАТУРЫ ДЕЛ И ФОРМИРОВАНИЕ ДЕЛ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Составление и утверждение номенклатуры дел. </w:t>
      </w:r>
    </w:p>
    <w:p w:rsidR="00A90E7D" w:rsidRPr="00A90E7D" w:rsidRDefault="00A90E7D" w:rsidP="004E110F">
      <w:pPr>
        <w:numPr>
          <w:ilvl w:val="2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Номенклатура дел предназначена </w:t>
      </w:r>
      <w:r w:rsidRPr="00A90E7D">
        <w:rPr>
          <w:sz w:val="28"/>
          <w:szCs w:val="28"/>
        </w:rPr>
        <w:tab/>
        <w:t xml:space="preserve">для формирования исполненных документов в дела, систематизации и учета дел, определения сроков их хранения.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номенклатуру дел включаются заголовки дел, отражающие все документируемые участки работы окружной комиссии.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Типовую номенклатуру дел окружной комиссии составляет </w:t>
      </w:r>
      <w:r w:rsidR="00AC6EDE">
        <w:rPr>
          <w:sz w:val="28"/>
          <w:szCs w:val="28"/>
        </w:rPr>
        <w:t>Малышевская</w:t>
      </w:r>
      <w:r w:rsidR="003269D7">
        <w:rPr>
          <w:sz w:val="28"/>
          <w:szCs w:val="28"/>
        </w:rPr>
        <w:t xml:space="preserve"> поселковая </w:t>
      </w:r>
      <w:r w:rsidRPr="00A90E7D">
        <w:rPr>
          <w:sz w:val="28"/>
          <w:szCs w:val="28"/>
        </w:rPr>
        <w:t xml:space="preserve">территориальная избирательная комиссия.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Типовая номенклатура дел окружной комиссии обязательна для исполнения всеми окружными комиссиями.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 окончании срока полномочий в конце номенклатуры дел секретарем или председателем окружной комиссии составляется итоговая запись о количестве заведенных дел (томов, частей) отдельно постоянного и временного хранения.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Оформление документов, законченных делопроизводством, формирование дел в окружной комиссии. </w:t>
      </w:r>
    </w:p>
    <w:p w:rsidR="00A90E7D" w:rsidRPr="00A90E7D" w:rsidRDefault="00A90E7D" w:rsidP="004E110F">
      <w:pPr>
        <w:numPr>
          <w:ilvl w:val="2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Законченные делопроизводством документы оформляются в соответствии с требованиями настоящего Порядка, списываются председателем окружной комиссии в дело.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Исполненные документы формируются в дела в соответствии с номенклатурой дел.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Не допускается помещение в дело документов, содержание которых не соответствует заголовку дела.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дело включаются все документы по конкретному вопросу вместе с приложениями, указанными в тексте документа. При отсутствии </w:t>
      </w:r>
      <w:r w:rsidRPr="00A90E7D">
        <w:rPr>
          <w:sz w:val="28"/>
          <w:szCs w:val="28"/>
        </w:rPr>
        <w:lastRenderedPageBreak/>
        <w:t xml:space="preserve">приложений, указанных в тексте документа, председатель либо секретарь окружной комиссии обязан сделать запись на документе об их местонахождении.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 торцах обложек дела указывается индекс дела по номенклатуре дел.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Протоколы заседаний окружной комиссии располагаются в деле в хронологическом порядке по возрастанию номеров. Документы к заседанию окружной комиссии помещаются после соответствующего протокола.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деле «Переписка» исходящий (ответный) документ помещается после входящего.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граждан и документы по их рассмотрению формируются в отдельные дела. Каждое обращение и все документы по его рассмотрению составляют в деле самостоятельную группу и располагаются в хронологическом порядке по возрастанию номеров.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Окружная комиссия не позднее 10 дней после официального опубликования результатов выборов депутатов Думы город</w:t>
      </w:r>
      <w:r w:rsidR="00FA2CA0">
        <w:rPr>
          <w:sz w:val="28"/>
          <w:szCs w:val="28"/>
        </w:rPr>
        <w:t>ского округа шестого</w:t>
      </w:r>
      <w:r w:rsidRPr="00A90E7D">
        <w:rPr>
          <w:sz w:val="28"/>
          <w:szCs w:val="28"/>
        </w:rPr>
        <w:t xml:space="preserve"> созыва, все документы постоянного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и временного хранения передает в </w:t>
      </w:r>
      <w:r w:rsidR="00AC6EDE">
        <w:rPr>
          <w:sz w:val="28"/>
          <w:szCs w:val="28"/>
        </w:rPr>
        <w:t>Малышевскую</w:t>
      </w:r>
      <w:r w:rsidR="00FA2CA0">
        <w:rPr>
          <w:sz w:val="28"/>
          <w:szCs w:val="28"/>
        </w:rPr>
        <w:t xml:space="preserve"> поселковую</w:t>
      </w:r>
      <w:r w:rsidRPr="00A90E7D">
        <w:rPr>
          <w:sz w:val="28"/>
          <w:szCs w:val="28"/>
        </w:rPr>
        <w:t xml:space="preserve"> территориальную избирательную комиссию. </w:t>
      </w:r>
    </w:p>
    <w:p w:rsidR="00A90E7D" w:rsidRPr="00A90E7D" w:rsidRDefault="00A90E7D" w:rsidP="00FA2CA0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Передача документов осуществляется по актам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по форме согласно приложениям № 10, 11 к настоящему Порядку. </w:t>
      </w:r>
    </w:p>
    <w:p w:rsidR="00A90E7D" w:rsidRPr="00A90E7D" w:rsidRDefault="00A90E7D" w:rsidP="004E110F">
      <w:pPr>
        <w:numPr>
          <w:ilvl w:val="2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 передачи документов в </w:t>
      </w:r>
      <w:r w:rsidR="00AC6EDE">
        <w:rPr>
          <w:sz w:val="28"/>
          <w:szCs w:val="28"/>
        </w:rPr>
        <w:t>Малышевскую</w:t>
      </w:r>
      <w:r w:rsidR="00FA2CA0">
        <w:rPr>
          <w:sz w:val="28"/>
          <w:szCs w:val="28"/>
        </w:rPr>
        <w:t xml:space="preserve"> поселковую</w:t>
      </w:r>
      <w:r w:rsidRPr="00A90E7D">
        <w:rPr>
          <w:sz w:val="28"/>
          <w:szCs w:val="28"/>
        </w:rPr>
        <w:t xml:space="preserve"> территориальную избирательную комиссию дела должны находиться в рабочем кабинете окружной комиссии или в специально отведенном для этой цели помещении и храниться в запирающихся шкафах. </w:t>
      </w:r>
    </w:p>
    <w:p w:rsidR="00A90E7D" w:rsidRPr="00A90E7D" w:rsidRDefault="00A90E7D" w:rsidP="004E110F">
      <w:pPr>
        <w:numPr>
          <w:ilvl w:val="2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За сохранность документов и дел до передачи их в </w:t>
      </w:r>
      <w:r w:rsidR="00AC6EDE">
        <w:rPr>
          <w:sz w:val="28"/>
          <w:szCs w:val="28"/>
        </w:rPr>
        <w:t>Малышевскую</w:t>
      </w:r>
      <w:r w:rsidR="00FA2CA0">
        <w:rPr>
          <w:sz w:val="28"/>
          <w:szCs w:val="28"/>
        </w:rPr>
        <w:t xml:space="preserve"> поселковую </w:t>
      </w:r>
      <w:r w:rsidRPr="00A90E7D">
        <w:rPr>
          <w:sz w:val="28"/>
          <w:szCs w:val="28"/>
        </w:rPr>
        <w:t xml:space="preserve">территориальную избирательную комиссию ответственность несет председатель окружной комиссии. </w:t>
      </w:r>
    </w:p>
    <w:p w:rsidR="00A90E7D" w:rsidRPr="00A90E7D" w:rsidRDefault="00A90E7D" w:rsidP="003269D7">
      <w:pPr>
        <w:spacing w:line="259" w:lineRule="auto"/>
        <w:ind w:left="852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7"/>
        </w:numPr>
        <w:spacing w:after="13" w:line="248" w:lineRule="auto"/>
        <w:ind w:right="104" w:hanging="42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ОФОРМЛЕНИЕ ДЕЛ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Дела постоянного хранения, подлежащие передаче в </w:t>
      </w:r>
      <w:r w:rsidR="00AC6EDE">
        <w:rPr>
          <w:sz w:val="28"/>
          <w:szCs w:val="28"/>
        </w:rPr>
        <w:t>Малышевскую</w:t>
      </w:r>
      <w:r w:rsidR="00FA2CA0">
        <w:rPr>
          <w:sz w:val="28"/>
          <w:szCs w:val="28"/>
        </w:rPr>
        <w:t xml:space="preserve"> поселковую </w:t>
      </w:r>
      <w:r w:rsidRPr="00A90E7D">
        <w:rPr>
          <w:sz w:val="28"/>
          <w:szCs w:val="28"/>
        </w:rPr>
        <w:t xml:space="preserve">территориальную избирательную комиссию, должны быть оформлены соответствующим образом.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Оформление дела включает в себя проверку систематизации документов внутри дела, нумерацию листов, составление листа-заверителя дела, оформление реквизитов обложки, подшивку (переплетение) дела.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Обложка дела оформляется по установленной форме согласно приложению № 7 к настоящему Порядку. Сведения на обложку переносятся из номенклатуры дел.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Обложка дела надписывается черными светостойкими чернилами, разборчиво, без сокращений.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 обложке дела указываются следующие реквизиты: название окружной комиссии, делопроизводственный номер (индекс) дела, заголовок дела, дата дела (тома, части), количество листов в деле, срок хранения дела, архивный шифр дела. </w:t>
      </w:r>
    </w:p>
    <w:p w:rsidR="00A90E7D" w:rsidRPr="00FA2CA0" w:rsidRDefault="00A90E7D" w:rsidP="004E110F">
      <w:pPr>
        <w:numPr>
          <w:ilvl w:val="1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FA2CA0">
        <w:rPr>
          <w:sz w:val="28"/>
          <w:szCs w:val="28"/>
        </w:rPr>
        <w:lastRenderedPageBreak/>
        <w:t xml:space="preserve">Реквизиты, проставляемые на обложке дела, оформляются следующим образом: название окружной комиссии </w:t>
      </w:r>
      <w:r w:rsidRPr="00FA2CA0">
        <w:rPr>
          <w:sz w:val="28"/>
          <w:szCs w:val="28"/>
        </w:rPr>
        <w:tab/>
        <w:t xml:space="preserve">указывается в соответствии с нормативными документами; делопроизводственный номер (индекс) дела – проставляется цифровое обозначение (индекс) дела по номенклатуре дел и указывается номер тома (части); заголовок (наименование) дела переносится из номенклатуры дел (в необходимых случаях в заголовок вносятся уточнения); дата дела – на обложке дела указываются две даты, которые называются крайними датами и соответствуют датам заведения и окончания дела. Начальная дата – это дата самого раннего, а конечная дата – дата самого позднего документа в деле. </w:t>
      </w:r>
    </w:p>
    <w:p w:rsidR="00A90E7D" w:rsidRPr="00A90E7D" w:rsidRDefault="00A90E7D" w:rsidP="004E110F">
      <w:pPr>
        <w:numPr>
          <w:ilvl w:val="1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написании крайних дат на обложках дел постоянного хранения число и год проставляются арабскими цифрами, а название месяца пишется прописью без сокращения.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 обложках дел, состоящих из нескольких томов (частей), проставляются крайние даты каждого тома (части).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Количество пронумерованных в деле листов проставляется с листа-заверителя дела.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Срок хранения переносится на обложку дела из номенклатуры дел. На делах постоянного хранения пишется: «Постоянно».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целях обеспечения сохранности и закрепления порядка расположения документов, включенных в дело, все листы, кроме чистых, листа-заверителя дела, нумеруются в развернутом виде арабскими цифрами валовой нумерацией. Чистые листы из дела изымаются (без повреждения целостности дела) и уничтожаются. Листы нумеруются простым карандашом сверху вниз в возрастающем порядке номеров, начиная с первого. Цифры проставляются в правом верхнем углу листа. Нумерация цветными карандашами, чернилами и нумераторами не допускается.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с собственной нумерацией листов, в том числе печатные издания, нумеруются в общем порядке или сохраняют собственную нумерацию, если она соответствует порядковому расположению листов в деле.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Сложенный лист большого формата (A2, A3) разворачивается и нумеруется в правой части верхнего поля листа. При этом лист любого формата, подшитый за один край, нумеруется как один лист, а лист, сложенный и подшитый за середину, подлежит перешивке и нумеруется как один лист.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в деле есть конверт с вложениями, то сначала нумеруется конверт, а затем очередным номером – каждое вложение.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Фотографии и другие иллюстративные материалы нумеруются на оборотной стороне в левом верхнем углу.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Лист с наглухо наклеенными документами (вырезками, фотографиями и др.) нумеруется как один лист. Если к документу подклеены одним краем другие документы (вставки текста, переводы и т.п.), то каждый лист нумеруется отдельно.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Лист с указаниями по исполнению документа нумеруется как отдельный лист.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Приложение к делу, составляющее отдельный том, нумеруется отдельно.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Каждое дело заканчивается листом-заверителем установленной формы (приложение № 8).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В листе-заверителе дела цифрами и прописью указывается фактическое количество листов в данном деле, физическое состояние документов (помарки, неразборчивый текст, порванные листы и т.д.), наличие среди документов газет, книг, брошюр, чертежей, фотографий, рисунков и т.д., ставится дата и подпись лица, сформировавшего дело, и указывается его должность, инициалы и фамилия. </w:t>
      </w:r>
    </w:p>
    <w:p w:rsidR="00A90E7D" w:rsidRPr="00A90E7D" w:rsidRDefault="00A90E7D" w:rsidP="004E110F">
      <w:pPr>
        <w:numPr>
          <w:ilvl w:val="1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подготовке дел к подшивке (переплету) проверяется правильность их формирования, оформления, металлические скрепления из документов удаляются. </w:t>
      </w:r>
    </w:p>
    <w:p w:rsidR="00A90E7D" w:rsidRPr="00A90E7D" w:rsidRDefault="00A90E7D" w:rsidP="004E110F">
      <w:pPr>
        <w:numPr>
          <w:ilvl w:val="1"/>
          <w:numId w:val="7"/>
        </w:numPr>
        <w:spacing w:after="2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подшиваются таким образом, чтобы можно было свободно прочитать текст каждого документа, визы и указания по исполнению документа.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 окончании обработки документов составляется опись дел постоянного хранения согласно приложению № 9.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постоянного и временного хранения передаются в </w:t>
      </w:r>
      <w:r w:rsidR="00A938CB">
        <w:rPr>
          <w:sz w:val="28"/>
          <w:szCs w:val="28"/>
        </w:rPr>
        <w:t xml:space="preserve">Малышевскую </w:t>
      </w:r>
      <w:r w:rsidR="00FA2CA0">
        <w:rPr>
          <w:sz w:val="28"/>
          <w:szCs w:val="28"/>
        </w:rPr>
        <w:t xml:space="preserve"> поселковую</w:t>
      </w:r>
      <w:r w:rsidRPr="00A90E7D">
        <w:rPr>
          <w:sz w:val="28"/>
          <w:szCs w:val="28"/>
        </w:rPr>
        <w:t xml:space="preserve"> территориальную избирательную комиссию на основании описи дел в соответствии с актом приема-передачи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согласно приложению № 10 к настоящему Порядку. </w:t>
      </w:r>
    </w:p>
    <w:p w:rsidR="00A90E7D" w:rsidRPr="00A90E7D" w:rsidRDefault="00372C50" w:rsidP="00A90E7D">
      <w:pPr>
        <w:spacing w:line="259" w:lineRule="auto"/>
        <w:ind w:left="8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0"/>
          <w:numId w:val="7"/>
        </w:numPr>
        <w:spacing w:after="13" w:line="248" w:lineRule="auto"/>
        <w:ind w:right="104" w:hanging="42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ОТВЕТСТВЕННОСТЬ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Ответственность за организацию делопроизводства в окружной комиссии, обеспечение контроля исполнения документов, обеспечение сохранности документов и передачу их в </w:t>
      </w:r>
      <w:r w:rsidR="00A938CB">
        <w:rPr>
          <w:sz w:val="28"/>
          <w:szCs w:val="28"/>
        </w:rPr>
        <w:t>Малышев</w:t>
      </w:r>
      <w:r w:rsidR="004A4ACA">
        <w:rPr>
          <w:sz w:val="28"/>
          <w:szCs w:val="28"/>
        </w:rPr>
        <w:t>скую поселковую</w:t>
      </w:r>
      <w:r w:rsidRPr="00A90E7D">
        <w:rPr>
          <w:sz w:val="28"/>
          <w:szCs w:val="28"/>
        </w:rPr>
        <w:t xml:space="preserve"> территориальную избирательную комиссию несет председатель окружной комиссии, который обеспечивает также контроль соблюдения требований настоящего Порядка. </w:t>
      </w:r>
    </w:p>
    <w:p w:rsidR="00A90E7D" w:rsidRPr="00A90E7D" w:rsidRDefault="00A90E7D" w:rsidP="004E110F">
      <w:pPr>
        <w:numPr>
          <w:ilvl w:val="1"/>
          <w:numId w:val="7"/>
        </w:numPr>
        <w:spacing w:after="3" w:line="248" w:lineRule="auto"/>
        <w:ind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Члены окружной комиссии несут персональную ответственность за соблюдение требований настоящего Порядка, сохранность находящихся у них документов.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right="33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rPr>
          <w:sz w:val="28"/>
          <w:szCs w:val="28"/>
        </w:rPr>
        <w:sectPr w:rsidR="00A90E7D" w:rsidRPr="00A90E7D" w:rsidSect="00372C50">
          <w:pgSz w:w="11900" w:h="16840"/>
          <w:pgMar w:top="567" w:right="739" w:bottom="1204" w:left="1701" w:header="426" w:footer="720" w:gutter="0"/>
          <w:cols w:space="720"/>
          <w:titlePg/>
        </w:sectPr>
      </w:pPr>
    </w:p>
    <w:p w:rsidR="00A90E7D" w:rsidRPr="00A90E7D" w:rsidRDefault="00A90E7D" w:rsidP="00A90E7D">
      <w:pPr>
        <w:spacing w:after="13"/>
        <w:ind w:left="10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Приложение № 1 к Порядку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4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Форма </w:t>
      </w:r>
    </w:p>
    <w:p w:rsidR="00A90E7D" w:rsidRPr="00A90E7D" w:rsidRDefault="00A90E7D" w:rsidP="00A90E7D">
      <w:pPr>
        <w:spacing w:after="13"/>
        <w:ind w:left="10" w:right="1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журнала регистрации входящих документов </w:t>
      </w:r>
    </w:p>
    <w:p w:rsidR="00A90E7D" w:rsidRPr="00A90E7D" w:rsidRDefault="00A90E7D" w:rsidP="00A90E7D">
      <w:pPr>
        <w:spacing w:line="259" w:lineRule="auto"/>
        <w:ind w:left="64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14237" w:type="dxa"/>
        <w:tblInd w:w="166" w:type="dxa"/>
        <w:tblCellMar>
          <w:top w:w="115" w:type="dxa"/>
          <w:left w:w="65" w:type="dxa"/>
          <w:right w:w="0" w:type="dxa"/>
        </w:tblCellMar>
        <w:tblLook w:val="04A0"/>
      </w:tblPr>
      <w:tblGrid>
        <w:gridCol w:w="1480"/>
        <w:gridCol w:w="2268"/>
        <w:gridCol w:w="2268"/>
        <w:gridCol w:w="1843"/>
        <w:gridCol w:w="1558"/>
        <w:gridCol w:w="1702"/>
        <w:gridCol w:w="1702"/>
        <w:gridCol w:w="1416"/>
      </w:tblGrid>
      <w:tr w:rsidR="00A90E7D" w:rsidRPr="00A90E7D" w:rsidTr="00871E00">
        <w:trPr>
          <w:trHeight w:val="85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Корреспондент, исх. номер, 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Содержание документа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60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Резолюция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Отметка об исполнении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Номер дела </w:t>
            </w:r>
          </w:p>
        </w:tc>
      </w:tr>
      <w:tr w:rsidR="00A90E7D" w:rsidRPr="00A90E7D" w:rsidTr="00871E00">
        <w:trPr>
          <w:trHeight w:val="53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3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8 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372C50" w:rsidP="00A90E7D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>Приложение № 2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left="64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4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Форма </w:t>
      </w:r>
    </w:p>
    <w:p w:rsidR="00A90E7D" w:rsidRPr="00A90E7D" w:rsidRDefault="00A90E7D" w:rsidP="00A90E7D">
      <w:pPr>
        <w:spacing w:after="13"/>
        <w:ind w:left="10" w:right="2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журнала регистрации обращений граждан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14597" w:type="dxa"/>
        <w:tblInd w:w="-14" w:type="dxa"/>
        <w:tblCellMar>
          <w:top w:w="115" w:type="dxa"/>
          <w:left w:w="67" w:type="dxa"/>
          <w:right w:w="0" w:type="dxa"/>
        </w:tblCellMar>
        <w:tblLook w:val="04A0"/>
      </w:tblPr>
      <w:tblGrid>
        <w:gridCol w:w="1449"/>
        <w:gridCol w:w="2200"/>
        <w:gridCol w:w="1901"/>
        <w:gridCol w:w="1803"/>
        <w:gridCol w:w="1660"/>
        <w:gridCol w:w="1424"/>
        <w:gridCol w:w="1568"/>
        <w:gridCol w:w="1627"/>
        <w:gridCol w:w="965"/>
      </w:tblGrid>
      <w:tr w:rsidR="00A90E7D" w:rsidRPr="00A90E7D" w:rsidTr="00871E00">
        <w:trPr>
          <w:trHeight w:val="18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Корреспондент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163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Адрес места </w:t>
            </w:r>
          </w:p>
          <w:p w:rsidR="00A90E7D" w:rsidRPr="00A90E7D" w:rsidRDefault="00A90E7D" w:rsidP="00871E0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жительства </w:t>
            </w:r>
          </w:p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заявителя, номер телефона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Содержание обращения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Резолюция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Отметка об исполнении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Номер дела </w:t>
            </w:r>
          </w:p>
        </w:tc>
      </w:tr>
      <w:tr w:rsidR="00A90E7D" w:rsidRPr="00A90E7D" w:rsidTr="00871E00">
        <w:trPr>
          <w:trHeight w:val="53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9 </w:t>
            </w:r>
          </w:p>
        </w:tc>
      </w:tr>
    </w:tbl>
    <w:p w:rsidR="00A90E7D" w:rsidRPr="00A90E7D" w:rsidRDefault="00A90E7D" w:rsidP="00A90E7D">
      <w:pPr>
        <w:rPr>
          <w:sz w:val="28"/>
          <w:szCs w:val="28"/>
        </w:rPr>
        <w:sectPr w:rsidR="00A90E7D" w:rsidRPr="00A90E7D">
          <w:headerReference w:type="even" r:id="rId15"/>
          <w:headerReference w:type="default" r:id="rId16"/>
          <w:headerReference w:type="first" r:id="rId17"/>
          <w:pgSz w:w="16840" w:h="11900" w:orient="landscape"/>
          <w:pgMar w:top="1440" w:right="1133" w:bottom="1440" w:left="1133" w:header="720" w:footer="720" w:gutter="0"/>
          <w:cols w:space="720"/>
        </w:sectPr>
      </w:pPr>
    </w:p>
    <w:p w:rsidR="00A90E7D" w:rsidRPr="00A90E7D" w:rsidRDefault="00A90E7D" w:rsidP="00A90E7D">
      <w:pPr>
        <w:spacing w:after="13"/>
        <w:ind w:left="10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Приложение № 3 к Порядку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left="10" w:right="5" w:hanging="10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 xml:space="preserve">Форма бланков протокола </w:t>
      </w:r>
    </w:p>
    <w:p w:rsidR="00A90E7D" w:rsidRPr="00A90E7D" w:rsidRDefault="00A90E7D" w:rsidP="00A90E7D">
      <w:pPr>
        <w:spacing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4A4ACA" w:rsidRDefault="00A90E7D" w:rsidP="004A4A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ОКРУЖНАЯ ИЗБИРАТЕЛЬНАЯ КОМИССИЯ ПО ВЫБОРАМ ДЕПУТАТ</w:t>
      </w:r>
      <w:r w:rsidR="004A4ACA" w:rsidRPr="004A4ACA">
        <w:rPr>
          <w:rFonts w:ascii="Times New Roman" w:hAnsi="Times New Roman"/>
          <w:sz w:val="28"/>
          <w:szCs w:val="28"/>
        </w:rPr>
        <w:t xml:space="preserve">ОВ </w:t>
      </w:r>
      <w:r w:rsidRPr="004A4ACA">
        <w:rPr>
          <w:rFonts w:ascii="Times New Roman" w:hAnsi="Times New Roman"/>
          <w:sz w:val="28"/>
          <w:szCs w:val="28"/>
        </w:rPr>
        <w:t>ДУМЫ</w:t>
      </w:r>
      <w:r w:rsidR="004A4ACA" w:rsidRPr="004A4ACA">
        <w:rPr>
          <w:rFonts w:ascii="Times New Roman" w:hAnsi="Times New Roman"/>
          <w:sz w:val="28"/>
          <w:szCs w:val="28"/>
        </w:rPr>
        <w:t xml:space="preserve"> </w:t>
      </w:r>
      <w:r w:rsidR="00AC6EDE" w:rsidRPr="00AC6EDE">
        <w:rPr>
          <w:rFonts w:ascii="Times New Roman" w:hAnsi="Times New Roman"/>
          <w:caps/>
          <w:sz w:val="28"/>
          <w:szCs w:val="28"/>
        </w:rPr>
        <w:t>малышевского</w:t>
      </w:r>
      <w:r w:rsidR="00AC6EDE">
        <w:rPr>
          <w:rFonts w:ascii="Times New Roman" w:hAnsi="Times New Roman"/>
          <w:sz w:val="28"/>
          <w:szCs w:val="28"/>
        </w:rPr>
        <w:t xml:space="preserve"> </w:t>
      </w:r>
      <w:r w:rsidRPr="004A4ACA">
        <w:rPr>
          <w:rFonts w:ascii="Times New Roman" w:hAnsi="Times New Roman"/>
          <w:sz w:val="28"/>
          <w:szCs w:val="28"/>
        </w:rPr>
        <w:t>ГОРОД</w:t>
      </w:r>
      <w:r w:rsidR="004A4ACA" w:rsidRPr="004A4ACA">
        <w:rPr>
          <w:rFonts w:ascii="Times New Roman" w:hAnsi="Times New Roman"/>
          <w:sz w:val="28"/>
          <w:szCs w:val="28"/>
        </w:rPr>
        <w:t>СКОГО ОКРУГА ШЕСТОГО</w:t>
      </w:r>
      <w:r w:rsidRPr="004A4ACA">
        <w:rPr>
          <w:rFonts w:ascii="Times New Roman" w:hAnsi="Times New Roman"/>
          <w:sz w:val="28"/>
          <w:szCs w:val="28"/>
        </w:rPr>
        <w:t xml:space="preserve"> СОЗЫВА</w:t>
      </w:r>
      <w:r w:rsidR="004A4ACA" w:rsidRPr="004A4ACA">
        <w:rPr>
          <w:rFonts w:ascii="Times New Roman" w:hAnsi="Times New Roman"/>
          <w:sz w:val="28"/>
          <w:szCs w:val="28"/>
        </w:rPr>
        <w:t xml:space="preserve"> </w:t>
      </w:r>
      <w:r w:rsidRPr="004A4ACA">
        <w:rPr>
          <w:rFonts w:ascii="Times New Roman" w:hAnsi="Times New Roman"/>
          <w:sz w:val="28"/>
          <w:szCs w:val="28"/>
        </w:rPr>
        <w:t xml:space="preserve">ПО </w:t>
      </w:r>
      <w:r w:rsidR="00AC6EDE">
        <w:rPr>
          <w:rFonts w:ascii="Times New Roman" w:hAnsi="Times New Roman"/>
          <w:sz w:val="28"/>
          <w:szCs w:val="28"/>
        </w:rPr>
        <w:t>_______</w:t>
      </w:r>
      <w:r w:rsidR="004A4ACA" w:rsidRPr="004A4ACA">
        <w:rPr>
          <w:rFonts w:ascii="Times New Roman" w:hAnsi="Times New Roman"/>
          <w:sz w:val="28"/>
          <w:szCs w:val="28"/>
        </w:rPr>
        <w:t>МАНДАТНО</w:t>
      </w:r>
      <w:r w:rsidRPr="004A4ACA">
        <w:rPr>
          <w:rFonts w:ascii="Times New Roman" w:hAnsi="Times New Roman"/>
          <w:sz w:val="28"/>
          <w:szCs w:val="28"/>
        </w:rPr>
        <w:t xml:space="preserve">МУ </w:t>
      </w:r>
    </w:p>
    <w:p w:rsidR="00A90E7D" w:rsidRPr="004A4ACA" w:rsidRDefault="00A90E7D" w:rsidP="004A4A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ИЗБИРАТЕЛЬНОМУ ОКРУГУ № _____</w:t>
      </w:r>
    </w:p>
    <w:p w:rsidR="00A90E7D" w:rsidRPr="004A4ACA" w:rsidRDefault="00A90E7D" w:rsidP="004A4ACA">
      <w:pPr>
        <w:jc w:val="center"/>
        <w:rPr>
          <w:b/>
          <w:sz w:val="28"/>
          <w:szCs w:val="28"/>
        </w:rPr>
      </w:pPr>
    </w:p>
    <w:p w:rsidR="00A90E7D" w:rsidRPr="00A90E7D" w:rsidRDefault="00A90E7D" w:rsidP="004A4A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ПРОТОКОЛ ЗАСЕДАНИЯ</w:t>
      </w:r>
    </w:p>
    <w:p w:rsidR="00A90E7D" w:rsidRPr="00A90E7D" w:rsidRDefault="00A90E7D" w:rsidP="00A90E7D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 w:rsidR="004A4ACA"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A90E7D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867FFE" w:rsidRDefault="00AC6EDE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372C50" w:rsidRPr="00A90E7D" w:rsidRDefault="00A90E7D" w:rsidP="00372C50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</w:p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A90E7D" w:rsidRPr="00A90E7D" w:rsidRDefault="00A90E7D" w:rsidP="00372C50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ind w:left="67"/>
        <w:jc w:val="center"/>
        <w:rPr>
          <w:sz w:val="28"/>
          <w:szCs w:val="28"/>
        </w:rPr>
      </w:pPr>
    </w:p>
    <w:p w:rsidR="00867FFE" w:rsidRPr="004A4ACA" w:rsidRDefault="00B5040A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МАЛЫШЕВСКАЯ</w:t>
      </w:r>
      <w:r w:rsidR="00867FFE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С ПОЛНОМОЧИЯМИ </w:t>
      </w:r>
      <w:r w:rsidR="00867FFE" w:rsidRPr="004A4ACA">
        <w:rPr>
          <w:rFonts w:ascii="Times New Roman" w:hAnsi="Times New Roman"/>
          <w:sz w:val="28"/>
          <w:szCs w:val="28"/>
        </w:rPr>
        <w:t>ОКРУЖН</w:t>
      </w:r>
      <w:r w:rsidR="00867FFE">
        <w:rPr>
          <w:rFonts w:ascii="Times New Roman" w:hAnsi="Times New Roman"/>
          <w:sz w:val="28"/>
          <w:szCs w:val="28"/>
        </w:rPr>
        <w:t>ОЙ</w:t>
      </w:r>
      <w:r w:rsidR="00867FFE" w:rsidRPr="004A4ACA">
        <w:rPr>
          <w:rFonts w:ascii="Times New Roman" w:hAnsi="Times New Roman"/>
          <w:sz w:val="28"/>
          <w:szCs w:val="28"/>
        </w:rPr>
        <w:t xml:space="preserve"> ИЗБИРАТЕЛЬН</w:t>
      </w:r>
      <w:r w:rsidR="00867FFE">
        <w:rPr>
          <w:rFonts w:ascii="Times New Roman" w:hAnsi="Times New Roman"/>
          <w:sz w:val="28"/>
          <w:szCs w:val="28"/>
        </w:rPr>
        <w:t>ОЙ КОМИССИИ</w:t>
      </w:r>
      <w:r w:rsidR="00867FFE" w:rsidRPr="004A4ACA">
        <w:rPr>
          <w:rFonts w:ascii="Times New Roman" w:hAnsi="Times New Roman"/>
          <w:sz w:val="28"/>
          <w:szCs w:val="28"/>
        </w:rPr>
        <w:t xml:space="preserve"> ПО ВЫБОРАМ ДЕПУТАТОВ ДУМЫ </w:t>
      </w:r>
      <w:r w:rsidR="00AC6EDE" w:rsidRPr="00AC6EDE">
        <w:rPr>
          <w:rFonts w:ascii="Times New Roman" w:hAnsi="Times New Roman"/>
          <w:caps/>
          <w:sz w:val="28"/>
          <w:szCs w:val="28"/>
        </w:rPr>
        <w:t>малышевского</w:t>
      </w:r>
      <w:r w:rsidR="00AC6EDE">
        <w:rPr>
          <w:rFonts w:ascii="Times New Roman" w:hAnsi="Times New Roman"/>
          <w:sz w:val="28"/>
          <w:szCs w:val="28"/>
        </w:rPr>
        <w:t xml:space="preserve"> </w:t>
      </w:r>
      <w:r w:rsidR="00867FFE" w:rsidRPr="004A4ACA">
        <w:rPr>
          <w:rFonts w:ascii="Times New Roman" w:hAnsi="Times New Roman"/>
          <w:sz w:val="28"/>
          <w:szCs w:val="28"/>
        </w:rPr>
        <w:t>ГОРОДСКОГО ОКРУГА ШЕСТОГО СОЗЫВА ПО ПЯТИМАНДАТНОМУ ИЗБИРАТЕЛЬНОМУ ОКРУГУ № _____</w:t>
      </w:r>
    </w:p>
    <w:p w:rsidR="00867FFE" w:rsidRPr="004A4ACA" w:rsidRDefault="00867FFE" w:rsidP="00867FFE">
      <w:pPr>
        <w:jc w:val="center"/>
        <w:rPr>
          <w:b/>
          <w:sz w:val="28"/>
          <w:szCs w:val="28"/>
        </w:rPr>
      </w:pPr>
    </w:p>
    <w:p w:rsidR="00867FFE" w:rsidRPr="00A90E7D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ПРОТОКОЛ ЗАСЕДАНИЯ</w:t>
      </w:r>
    </w:p>
    <w:p w:rsidR="00867FFE" w:rsidRPr="00A90E7D" w:rsidRDefault="00867FFE" w:rsidP="00867FFE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867FFE" w:rsidRDefault="00D949D0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4523F2" w:rsidRPr="00A90E7D" w:rsidRDefault="004523F2" w:rsidP="00867FFE">
      <w:pPr>
        <w:spacing w:line="259" w:lineRule="auto"/>
        <w:rPr>
          <w:sz w:val="28"/>
          <w:szCs w:val="28"/>
        </w:rPr>
      </w:pP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372C50" w:rsidTr="00B5040A">
        <w:tc>
          <w:tcPr>
            <w:tcW w:w="4786" w:type="dxa"/>
          </w:tcPr>
          <w:p w:rsidR="00372C50" w:rsidRDefault="00867FFE" w:rsidP="00B5040A">
            <w:pPr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  <w:r w:rsidR="00372C50" w:rsidRPr="001B74CF">
              <w:rPr>
                <w:sz w:val="28"/>
                <w:szCs w:val="28"/>
              </w:rPr>
              <w:t xml:space="preserve">Председатель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A90E7D" w:rsidRPr="00A90E7D" w:rsidRDefault="00A90E7D" w:rsidP="00372C50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372C50" w:rsidRDefault="00372C50" w:rsidP="00867FFE">
      <w:pPr>
        <w:spacing w:line="259" w:lineRule="auto"/>
        <w:jc w:val="center"/>
        <w:rPr>
          <w:b/>
          <w:sz w:val="28"/>
          <w:szCs w:val="28"/>
        </w:rPr>
        <w:sectPr w:rsidR="00372C50" w:rsidSect="004523F2">
          <w:headerReference w:type="even" r:id="rId18"/>
          <w:headerReference w:type="default" r:id="rId19"/>
          <w:headerReference w:type="first" r:id="rId20"/>
          <w:pgSz w:w="11900" w:h="16840"/>
          <w:pgMar w:top="-567" w:right="840" w:bottom="1156" w:left="1701" w:header="720" w:footer="720" w:gutter="0"/>
          <w:cols w:space="720"/>
          <w:titlePg/>
        </w:sectPr>
      </w:pPr>
    </w:p>
    <w:p w:rsidR="000C2262" w:rsidRDefault="000C2262" w:rsidP="00867FFE">
      <w:pPr>
        <w:spacing w:line="259" w:lineRule="auto"/>
        <w:jc w:val="center"/>
        <w:rPr>
          <w:b/>
          <w:sz w:val="28"/>
          <w:szCs w:val="28"/>
        </w:rPr>
      </w:pPr>
    </w:p>
    <w:p w:rsidR="00A90E7D" w:rsidRDefault="00A90E7D" w:rsidP="00867FFE">
      <w:pPr>
        <w:spacing w:line="259" w:lineRule="auto"/>
        <w:jc w:val="center"/>
        <w:rPr>
          <w:b/>
          <w:sz w:val="28"/>
          <w:szCs w:val="28"/>
        </w:rPr>
      </w:pPr>
      <w:r w:rsidRPr="00A90E7D">
        <w:rPr>
          <w:b/>
          <w:sz w:val="28"/>
          <w:szCs w:val="28"/>
        </w:rPr>
        <w:t>Форма бланков выписок из протокола</w:t>
      </w:r>
    </w:p>
    <w:p w:rsidR="00867FFE" w:rsidRDefault="00867FFE" w:rsidP="00867FFE">
      <w:pPr>
        <w:spacing w:line="259" w:lineRule="auto"/>
        <w:jc w:val="center"/>
        <w:rPr>
          <w:b/>
          <w:sz w:val="28"/>
          <w:szCs w:val="28"/>
        </w:rPr>
      </w:pPr>
    </w:p>
    <w:p w:rsidR="00867FFE" w:rsidRPr="004A4ACA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ОКРУЖНАЯ ИЗБИРАТЕЛЬНАЯ КОМИССИЯ ПО ВЫБОРАМ ДЕПУТАТОВ ДУМЫ </w:t>
      </w:r>
      <w:r w:rsidR="00D949D0" w:rsidRPr="00D949D0">
        <w:rPr>
          <w:rFonts w:ascii="Times New Roman" w:hAnsi="Times New Roman"/>
          <w:caps/>
          <w:sz w:val="28"/>
          <w:szCs w:val="28"/>
        </w:rPr>
        <w:t>малышевского</w:t>
      </w:r>
      <w:r w:rsidR="00D949D0">
        <w:rPr>
          <w:rFonts w:ascii="Times New Roman" w:hAnsi="Times New Roman"/>
          <w:sz w:val="28"/>
          <w:szCs w:val="28"/>
        </w:rPr>
        <w:t xml:space="preserve"> </w:t>
      </w:r>
      <w:r w:rsidRPr="004A4AC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67FFE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ШЕСТОГО СОЗЫВА ПО </w:t>
      </w:r>
      <w:r w:rsidR="00D949D0">
        <w:rPr>
          <w:rFonts w:ascii="Times New Roman" w:hAnsi="Times New Roman"/>
          <w:sz w:val="28"/>
          <w:szCs w:val="28"/>
        </w:rPr>
        <w:t>_______</w:t>
      </w:r>
      <w:r w:rsidRPr="004A4ACA">
        <w:rPr>
          <w:rFonts w:ascii="Times New Roman" w:hAnsi="Times New Roman"/>
          <w:sz w:val="28"/>
          <w:szCs w:val="28"/>
        </w:rPr>
        <w:t xml:space="preserve">МАНДАТНОМУ </w:t>
      </w:r>
    </w:p>
    <w:p w:rsidR="00867FFE" w:rsidRPr="004A4ACA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ИЗБИРАТЕЛЬНОМУ ОКРУГУ № _____</w:t>
      </w:r>
    </w:p>
    <w:p w:rsidR="00867FFE" w:rsidRPr="004A4ACA" w:rsidRDefault="00867FFE" w:rsidP="00867FFE">
      <w:pPr>
        <w:jc w:val="center"/>
        <w:rPr>
          <w:b/>
          <w:sz w:val="28"/>
          <w:szCs w:val="28"/>
        </w:rPr>
      </w:pPr>
    </w:p>
    <w:p w:rsidR="00867FFE" w:rsidRPr="00A90E7D" w:rsidRDefault="00867FFE" w:rsidP="00867FFE">
      <w:pPr>
        <w:pStyle w:val="1"/>
        <w:ind w:right="5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ВЫПИСКА ИЗ ПРОТОКОЛА ЗАСЕДАНИЯ</w:t>
      </w:r>
    </w:p>
    <w:p w:rsidR="00867FFE" w:rsidRPr="00A90E7D" w:rsidRDefault="00867FFE" w:rsidP="00867FFE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867FFE" w:rsidRDefault="00D949D0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372C50" w:rsidTr="00B5040A">
        <w:tc>
          <w:tcPr>
            <w:tcW w:w="4786" w:type="dxa"/>
          </w:tcPr>
          <w:p w:rsidR="00372C50" w:rsidRDefault="00867FFE" w:rsidP="00B5040A">
            <w:pPr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867FFE" w:rsidRPr="00A90E7D" w:rsidRDefault="00867FFE" w:rsidP="00867FFE">
      <w:pPr>
        <w:spacing w:line="259" w:lineRule="auto"/>
        <w:rPr>
          <w:sz w:val="28"/>
          <w:szCs w:val="28"/>
        </w:rPr>
      </w:pPr>
    </w:p>
    <w:p w:rsidR="00867FFE" w:rsidRPr="00A90E7D" w:rsidRDefault="00867FFE" w:rsidP="00867FFE">
      <w:pPr>
        <w:spacing w:line="259" w:lineRule="auto"/>
        <w:ind w:left="67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 xml:space="preserve"> </w:t>
      </w:r>
    </w:p>
    <w:p w:rsidR="00867FFE" w:rsidRPr="004A4ACA" w:rsidRDefault="00B5040A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МАЛЫШЕВСКАЯ</w:t>
      </w:r>
      <w:r w:rsidR="00867FFE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С ПОЛНОМОЧИЯМИ </w:t>
      </w:r>
      <w:r w:rsidR="00867FFE" w:rsidRPr="004A4ACA">
        <w:rPr>
          <w:rFonts w:ascii="Times New Roman" w:hAnsi="Times New Roman"/>
          <w:sz w:val="28"/>
          <w:szCs w:val="28"/>
        </w:rPr>
        <w:t>ОКРУЖН</w:t>
      </w:r>
      <w:r w:rsidR="00867FFE">
        <w:rPr>
          <w:rFonts w:ascii="Times New Roman" w:hAnsi="Times New Roman"/>
          <w:sz w:val="28"/>
          <w:szCs w:val="28"/>
        </w:rPr>
        <w:t>ОЙ</w:t>
      </w:r>
      <w:r w:rsidR="00867FFE" w:rsidRPr="004A4ACA">
        <w:rPr>
          <w:rFonts w:ascii="Times New Roman" w:hAnsi="Times New Roman"/>
          <w:sz w:val="28"/>
          <w:szCs w:val="28"/>
        </w:rPr>
        <w:t xml:space="preserve"> ИЗБИРАТЕЛЬН</w:t>
      </w:r>
      <w:r w:rsidR="00867FFE">
        <w:rPr>
          <w:rFonts w:ascii="Times New Roman" w:hAnsi="Times New Roman"/>
          <w:sz w:val="28"/>
          <w:szCs w:val="28"/>
        </w:rPr>
        <w:t>ОЙ КОМИССИИ</w:t>
      </w:r>
      <w:r w:rsidR="00867FFE" w:rsidRPr="004A4ACA">
        <w:rPr>
          <w:rFonts w:ascii="Times New Roman" w:hAnsi="Times New Roman"/>
          <w:sz w:val="28"/>
          <w:szCs w:val="28"/>
        </w:rPr>
        <w:t xml:space="preserve">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="00867FFE" w:rsidRPr="004A4ACA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D949D0">
        <w:rPr>
          <w:rFonts w:ascii="Times New Roman" w:hAnsi="Times New Roman"/>
          <w:sz w:val="28"/>
          <w:szCs w:val="28"/>
        </w:rPr>
        <w:t>_______</w:t>
      </w:r>
      <w:r w:rsidR="00867FFE" w:rsidRPr="004A4ACA">
        <w:rPr>
          <w:rFonts w:ascii="Times New Roman" w:hAnsi="Times New Roman"/>
          <w:sz w:val="28"/>
          <w:szCs w:val="28"/>
        </w:rPr>
        <w:t>МАНДАТНОМУ ИЗБИРАТЕЛЬНОМУ ОКРУГУ № _____</w:t>
      </w:r>
    </w:p>
    <w:p w:rsidR="00867FFE" w:rsidRPr="004A4ACA" w:rsidRDefault="00867FFE" w:rsidP="00867FFE">
      <w:pPr>
        <w:jc w:val="center"/>
        <w:rPr>
          <w:b/>
          <w:sz w:val="28"/>
          <w:szCs w:val="28"/>
        </w:rPr>
      </w:pPr>
    </w:p>
    <w:p w:rsidR="00867FFE" w:rsidRPr="00A90E7D" w:rsidRDefault="00867FFE" w:rsidP="00867FFE">
      <w:pPr>
        <w:pStyle w:val="1"/>
        <w:ind w:right="5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ВЫПИСКА ИЗ ПРОТОКОЛА ЗАСЕДАНИЯ</w:t>
      </w:r>
    </w:p>
    <w:p w:rsidR="00867FFE" w:rsidRPr="00A90E7D" w:rsidRDefault="00867FFE" w:rsidP="00867FFE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867FFE" w:rsidRDefault="00D949D0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p w:rsidR="00867FFE" w:rsidRPr="00A90E7D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372C50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372C50" w:rsidTr="00B5040A">
        <w:tc>
          <w:tcPr>
            <w:tcW w:w="4786" w:type="dxa"/>
          </w:tcPr>
          <w:p w:rsidR="00372C50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372C50" w:rsidRPr="001B74CF" w:rsidRDefault="00372C50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72C50" w:rsidRPr="001B74CF" w:rsidRDefault="00372C50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372C50" w:rsidRDefault="00372C50" w:rsidP="00B5040A">
            <w:pPr>
              <w:rPr>
                <w:sz w:val="28"/>
                <w:szCs w:val="28"/>
              </w:rPr>
            </w:pPr>
          </w:p>
          <w:p w:rsidR="00372C50" w:rsidRPr="001B74CF" w:rsidRDefault="00372C50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372C50" w:rsidRDefault="00372C50" w:rsidP="00867FFE">
      <w:pPr>
        <w:spacing w:after="305"/>
        <w:ind w:left="2" w:right="88"/>
        <w:jc w:val="center"/>
        <w:rPr>
          <w:b/>
          <w:sz w:val="28"/>
          <w:szCs w:val="28"/>
        </w:rPr>
        <w:sectPr w:rsidR="00372C50" w:rsidSect="00372C50">
          <w:pgSz w:w="11900" w:h="16840"/>
          <w:pgMar w:top="-144" w:right="840" w:bottom="1156" w:left="1701" w:header="720" w:footer="720" w:gutter="0"/>
          <w:cols w:space="720"/>
          <w:titlePg/>
        </w:sectPr>
      </w:pPr>
    </w:p>
    <w:p w:rsidR="00A90E7D" w:rsidRDefault="00A90E7D" w:rsidP="00867FFE">
      <w:pPr>
        <w:spacing w:after="305"/>
        <w:ind w:left="2" w:right="88"/>
        <w:jc w:val="center"/>
        <w:rPr>
          <w:b/>
          <w:sz w:val="28"/>
          <w:szCs w:val="28"/>
        </w:rPr>
      </w:pPr>
      <w:r w:rsidRPr="00A90E7D">
        <w:rPr>
          <w:b/>
          <w:sz w:val="28"/>
          <w:szCs w:val="28"/>
        </w:rPr>
        <w:lastRenderedPageBreak/>
        <w:t>Формы бланков решений</w:t>
      </w:r>
    </w:p>
    <w:p w:rsidR="00867FFE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ОКРУЖНАЯ ИЗБИРАТЕЛЬНАЯ КОМИССИЯ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Pr="004A4ACA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D949D0">
        <w:rPr>
          <w:rFonts w:ascii="Times New Roman" w:hAnsi="Times New Roman"/>
          <w:sz w:val="28"/>
          <w:szCs w:val="28"/>
        </w:rPr>
        <w:t>________</w:t>
      </w:r>
      <w:r w:rsidRPr="004A4ACA">
        <w:rPr>
          <w:rFonts w:ascii="Times New Roman" w:hAnsi="Times New Roman"/>
          <w:sz w:val="28"/>
          <w:szCs w:val="28"/>
        </w:rPr>
        <w:t xml:space="preserve">МАНДАТНОМУ </w:t>
      </w:r>
    </w:p>
    <w:p w:rsidR="00867FFE" w:rsidRPr="004A4ACA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ИЗБИРАТЕЛЬНОМУ ОКРУГУ № _____</w:t>
      </w:r>
    </w:p>
    <w:p w:rsidR="00867FFE" w:rsidRPr="004A4ACA" w:rsidRDefault="00867FFE" w:rsidP="00867FFE">
      <w:pPr>
        <w:jc w:val="center"/>
        <w:rPr>
          <w:b/>
          <w:sz w:val="28"/>
          <w:szCs w:val="28"/>
        </w:rPr>
      </w:pPr>
    </w:p>
    <w:p w:rsidR="00867FFE" w:rsidRPr="00A90E7D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67FFE" w:rsidRPr="00A90E7D" w:rsidRDefault="00867FFE" w:rsidP="00867FFE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867FFE" w:rsidRDefault="00D949D0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p w:rsidR="00867FFE" w:rsidRPr="00A90E7D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4523F2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</w:p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4523F2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867FFE" w:rsidRPr="00A90E7D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spacing w:line="259" w:lineRule="auto"/>
        <w:ind w:left="67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 xml:space="preserve"> </w:t>
      </w:r>
    </w:p>
    <w:p w:rsidR="00867FFE" w:rsidRPr="004A4ACA" w:rsidRDefault="00B5040A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МАЛЫШЕВСКАЯ</w:t>
      </w:r>
      <w:r w:rsidR="00867FFE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С ПОЛНОМОЧИЯМИ </w:t>
      </w:r>
      <w:r w:rsidR="00867FFE" w:rsidRPr="004A4ACA">
        <w:rPr>
          <w:rFonts w:ascii="Times New Roman" w:hAnsi="Times New Roman"/>
          <w:sz w:val="28"/>
          <w:szCs w:val="28"/>
        </w:rPr>
        <w:t>ОКРУЖН</w:t>
      </w:r>
      <w:r w:rsidR="00867FFE">
        <w:rPr>
          <w:rFonts w:ascii="Times New Roman" w:hAnsi="Times New Roman"/>
          <w:sz w:val="28"/>
          <w:szCs w:val="28"/>
        </w:rPr>
        <w:t>ОЙ</w:t>
      </w:r>
      <w:r w:rsidR="00867FFE" w:rsidRPr="004A4ACA">
        <w:rPr>
          <w:rFonts w:ascii="Times New Roman" w:hAnsi="Times New Roman"/>
          <w:sz w:val="28"/>
          <w:szCs w:val="28"/>
        </w:rPr>
        <w:t xml:space="preserve"> ИЗБИРАТЕЛЬН</w:t>
      </w:r>
      <w:r w:rsidR="00867FFE">
        <w:rPr>
          <w:rFonts w:ascii="Times New Roman" w:hAnsi="Times New Roman"/>
          <w:sz w:val="28"/>
          <w:szCs w:val="28"/>
        </w:rPr>
        <w:t>ОЙ КОМИССИИ</w:t>
      </w:r>
      <w:r w:rsidR="00867FFE" w:rsidRPr="004A4ACA">
        <w:rPr>
          <w:rFonts w:ascii="Times New Roman" w:hAnsi="Times New Roman"/>
          <w:sz w:val="28"/>
          <w:szCs w:val="28"/>
        </w:rPr>
        <w:t xml:space="preserve">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="00867FFE" w:rsidRPr="004A4ACA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D949D0">
        <w:rPr>
          <w:rFonts w:ascii="Times New Roman" w:hAnsi="Times New Roman"/>
          <w:sz w:val="28"/>
          <w:szCs w:val="28"/>
        </w:rPr>
        <w:t>________</w:t>
      </w:r>
      <w:r w:rsidR="00867FFE" w:rsidRPr="004A4ACA">
        <w:rPr>
          <w:rFonts w:ascii="Times New Roman" w:hAnsi="Times New Roman"/>
          <w:sz w:val="28"/>
          <w:szCs w:val="28"/>
        </w:rPr>
        <w:t>МАНДАТНОМУ ИЗБИРАТЕЛЬНОМУ ОКРУГУ № _____</w:t>
      </w:r>
    </w:p>
    <w:p w:rsidR="00867FFE" w:rsidRPr="004A4ACA" w:rsidRDefault="00867FFE" w:rsidP="00867FFE">
      <w:pPr>
        <w:jc w:val="center"/>
        <w:rPr>
          <w:b/>
          <w:sz w:val="28"/>
          <w:szCs w:val="28"/>
        </w:rPr>
      </w:pPr>
    </w:p>
    <w:p w:rsidR="00867FFE" w:rsidRPr="00A90E7D" w:rsidRDefault="00867FFE" w:rsidP="00867FF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67FFE" w:rsidRPr="00A90E7D" w:rsidRDefault="00867FFE" w:rsidP="00867FFE">
      <w:pPr>
        <w:spacing w:after="49"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A90E7D" w:rsidRDefault="00867FFE" w:rsidP="00867FFE">
      <w:pPr>
        <w:tabs>
          <w:tab w:val="center" w:pos="1926"/>
          <w:tab w:val="center" w:pos="4680"/>
          <w:tab w:val="right" w:pos="9359"/>
        </w:tabs>
        <w:spacing w:after="13"/>
        <w:rPr>
          <w:sz w:val="28"/>
          <w:szCs w:val="28"/>
        </w:rPr>
      </w:pPr>
      <w:r w:rsidRPr="00A90E7D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_________________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ab/>
        <w:t xml:space="preserve"> </w:t>
      </w:r>
      <w:r w:rsidRPr="00A90E7D">
        <w:rPr>
          <w:sz w:val="28"/>
          <w:szCs w:val="28"/>
        </w:rPr>
        <w:tab/>
        <w:t xml:space="preserve">№ ____ </w:t>
      </w:r>
    </w:p>
    <w:p w:rsidR="00867FFE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67FFE" w:rsidRPr="00867FFE" w:rsidRDefault="00D949D0" w:rsidP="00867FFE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Малышева</w:t>
      </w:r>
    </w:p>
    <w:p w:rsidR="00867FFE" w:rsidRPr="00A90E7D" w:rsidRDefault="00867FFE" w:rsidP="00867FFE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4523F2" w:rsidRDefault="00867FFE" w:rsidP="004523F2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4523F2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</w:p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  <w:tr w:rsidR="004523F2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Секретарь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П. П. Петров</w:t>
            </w:r>
          </w:p>
        </w:tc>
      </w:tr>
    </w:tbl>
    <w:p w:rsidR="00867FFE" w:rsidRDefault="00867FFE" w:rsidP="004523F2">
      <w:pPr>
        <w:spacing w:line="259" w:lineRule="auto"/>
        <w:rPr>
          <w:sz w:val="28"/>
          <w:szCs w:val="28"/>
        </w:rPr>
      </w:pPr>
    </w:p>
    <w:p w:rsidR="000C2262" w:rsidRDefault="000C2262" w:rsidP="00867FFE">
      <w:pPr>
        <w:ind w:left="2" w:right="88"/>
        <w:jc w:val="center"/>
        <w:rPr>
          <w:b/>
          <w:sz w:val="28"/>
          <w:szCs w:val="28"/>
        </w:rPr>
      </w:pPr>
    </w:p>
    <w:p w:rsidR="004523F2" w:rsidRDefault="004523F2" w:rsidP="00867FFE">
      <w:pPr>
        <w:ind w:left="2" w:right="88"/>
        <w:jc w:val="center"/>
        <w:rPr>
          <w:b/>
          <w:sz w:val="28"/>
          <w:szCs w:val="28"/>
        </w:rPr>
        <w:sectPr w:rsidR="004523F2" w:rsidSect="004523F2">
          <w:pgSz w:w="11900" w:h="16840"/>
          <w:pgMar w:top="-568" w:right="840" w:bottom="1156" w:left="1701" w:header="720" w:footer="720" w:gutter="0"/>
          <w:cols w:space="720"/>
          <w:titlePg/>
        </w:sectPr>
      </w:pPr>
    </w:p>
    <w:p w:rsidR="00A90E7D" w:rsidRPr="00A90E7D" w:rsidRDefault="00A90E7D" w:rsidP="00867FFE">
      <w:pPr>
        <w:ind w:left="2" w:right="88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lastRenderedPageBreak/>
        <w:t>Форма бланков писем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0C2262" w:rsidRPr="004A4ACA" w:rsidRDefault="00A90E7D" w:rsidP="000C226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b w:val="0"/>
          <w:sz w:val="28"/>
          <w:szCs w:val="28"/>
        </w:rPr>
        <w:t xml:space="preserve"> </w:t>
      </w:r>
      <w:r w:rsidR="000C2262" w:rsidRPr="004A4ACA">
        <w:rPr>
          <w:rFonts w:ascii="Times New Roman" w:hAnsi="Times New Roman"/>
          <w:sz w:val="28"/>
          <w:szCs w:val="28"/>
        </w:rPr>
        <w:t xml:space="preserve">ОКРУЖНАЯ ИЗБИРАТЕЛЬНАЯ КОМИССИЯ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="000C2262" w:rsidRPr="004A4AC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C2262" w:rsidRDefault="000C2262" w:rsidP="000C226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ШЕСТОГО СОЗЫВА ПО </w:t>
      </w:r>
      <w:r w:rsidR="00D949D0">
        <w:rPr>
          <w:rFonts w:ascii="Times New Roman" w:hAnsi="Times New Roman"/>
          <w:sz w:val="28"/>
          <w:szCs w:val="28"/>
        </w:rPr>
        <w:t>______</w:t>
      </w:r>
      <w:r w:rsidRPr="004A4ACA">
        <w:rPr>
          <w:rFonts w:ascii="Times New Roman" w:hAnsi="Times New Roman"/>
          <w:sz w:val="28"/>
          <w:szCs w:val="28"/>
        </w:rPr>
        <w:t xml:space="preserve">МАНДАТНОМУ </w:t>
      </w:r>
    </w:p>
    <w:p w:rsidR="000C2262" w:rsidRPr="004A4ACA" w:rsidRDefault="000C2262" w:rsidP="000C226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ИЗБИРАТЕЛЬНОМУ ОКРУГУ № _____</w:t>
      </w:r>
    </w:p>
    <w:p w:rsidR="00A90E7D" w:rsidRPr="00A90E7D" w:rsidRDefault="00A90E7D" w:rsidP="000C2262">
      <w:pPr>
        <w:spacing w:line="259" w:lineRule="auto"/>
        <w:ind w:left="67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__________________________________________________________________ </w:t>
      </w:r>
    </w:p>
    <w:p w:rsidR="00A90E7D" w:rsidRPr="00A90E7D" w:rsidRDefault="00A90E7D" w:rsidP="000C2262">
      <w:pPr>
        <w:spacing w:after="225" w:line="259" w:lineRule="auto"/>
        <w:ind w:right="3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>(улица, дом, населенный пункт, область, индекс, телефон)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 № _____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На №____ от 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4523F2" w:rsidRPr="001B74CF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</w:p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871E00" w:rsidRPr="004A4ACA" w:rsidRDefault="00B5040A" w:rsidP="00871E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МАЛЫШЕВСКАЯ</w:t>
      </w:r>
      <w:r w:rsidR="00871E00">
        <w:rPr>
          <w:rFonts w:ascii="Times New Roman" w:hAnsi="Times New Roman"/>
          <w:sz w:val="28"/>
          <w:szCs w:val="28"/>
        </w:rPr>
        <w:t xml:space="preserve"> ПОСЕЛКОВАЯ ТЕРРИТОРИАЛЬНАЯ ИЗБИРАТЕЛЬНАЯ КОМИССИЯ С ПОЛНОМОЧИЯМИ </w:t>
      </w:r>
      <w:r w:rsidR="00871E00" w:rsidRPr="004A4ACA">
        <w:rPr>
          <w:rFonts w:ascii="Times New Roman" w:hAnsi="Times New Roman"/>
          <w:sz w:val="28"/>
          <w:szCs w:val="28"/>
        </w:rPr>
        <w:t>ОКРУЖН</w:t>
      </w:r>
      <w:r w:rsidR="00871E00">
        <w:rPr>
          <w:rFonts w:ascii="Times New Roman" w:hAnsi="Times New Roman"/>
          <w:sz w:val="28"/>
          <w:szCs w:val="28"/>
        </w:rPr>
        <w:t>ОЙ</w:t>
      </w:r>
      <w:r w:rsidR="00871E00" w:rsidRPr="004A4ACA">
        <w:rPr>
          <w:rFonts w:ascii="Times New Roman" w:hAnsi="Times New Roman"/>
          <w:sz w:val="28"/>
          <w:szCs w:val="28"/>
        </w:rPr>
        <w:t xml:space="preserve"> ИЗБИРАТЕЛЬН</w:t>
      </w:r>
      <w:r w:rsidR="00871E00">
        <w:rPr>
          <w:rFonts w:ascii="Times New Roman" w:hAnsi="Times New Roman"/>
          <w:sz w:val="28"/>
          <w:szCs w:val="28"/>
        </w:rPr>
        <w:t>ОЙ КОМИССИИ</w:t>
      </w:r>
      <w:r w:rsidR="00871E00" w:rsidRPr="004A4ACA">
        <w:rPr>
          <w:rFonts w:ascii="Times New Roman" w:hAnsi="Times New Roman"/>
          <w:sz w:val="28"/>
          <w:szCs w:val="28"/>
        </w:rPr>
        <w:t xml:space="preserve">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="00871E00" w:rsidRPr="004A4ACA">
        <w:rPr>
          <w:rFonts w:ascii="Times New Roman" w:hAnsi="Times New Roman"/>
          <w:sz w:val="28"/>
          <w:szCs w:val="28"/>
        </w:rPr>
        <w:t xml:space="preserve">ГОРОДСКОГО ОКРУГА ШЕСТОГО СОЗЫВА ПО </w:t>
      </w:r>
      <w:r w:rsidR="00D949D0">
        <w:rPr>
          <w:rFonts w:ascii="Times New Roman" w:hAnsi="Times New Roman"/>
          <w:sz w:val="28"/>
          <w:szCs w:val="28"/>
        </w:rPr>
        <w:t>________</w:t>
      </w:r>
      <w:r w:rsidR="00871E00" w:rsidRPr="004A4ACA">
        <w:rPr>
          <w:rFonts w:ascii="Times New Roman" w:hAnsi="Times New Roman"/>
          <w:sz w:val="28"/>
          <w:szCs w:val="28"/>
        </w:rPr>
        <w:t>МАНДАТНОМУ ИЗБИРАТЕЛЬНОМУ ОКРУГУ № _____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__________________________________________________________________ </w:t>
      </w:r>
    </w:p>
    <w:p w:rsidR="00A90E7D" w:rsidRPr="00A90E7D" w:rsidRDefault="00A90E7D" w:rsidP="00871E00">
      <w:pPr>
        <w:spacing w:after="225" w:line="259" w:lineRule="auto"/>
        <w:ind w:right="3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(улица, дом, населенный пункт, область, индекс, телефон)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 № _____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На №____ от 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4523F2" w:rsidRPr="001B74CF" w:rsidTr="00B5040A">
        <w:tc>
          <w:tcPr>
            <w:tcW w:w="4786" w:type="dxa"/>
          </w:tcPr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</w:p>
          <w:p w:rsidR="004523F2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 xml:space="preserve">Председатель 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  <w:r w:rsidRPr="001B74CF">
              <w:rPr>
                <w:sz w:val="28"/>
                <w:szCs w:val="28"/>
              </w:rPr>
              <w:t>избирательной комиссии</w:t>
            </w:r>
          </w:p>
          <w:p w:rsidR="004523F2" w:rsidRPr="001B74CF" w:rsidRDefault="004523F2" w:rsidP="00B50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523F2" w:rsidRPr="001B74CF" w:rsidRDefault="004523F2" w:rsidP="00B5040A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Default="004523F2" w:rsidP="00B5040A">
            <w:pPr>
              <w:rPr>
                <w:sz w:val="28"/>
                <w:szCs w:val="28"/>
              </w:rPr>
            </w:pPr>
          </w:p>
          <w:p w:rsidR="004523F2" w:rsidRPr="001B74CF" w:rsidRDefault="004523F2" w:rsidP="00B5040A">
            <w:pPr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И. И. Иванов</w:t>
            </w:r>
          </w:p>
        </w:tc>
      </w:tr>
    </w:tbl>
    <w:p w:rsidR="00871E00" w:rsidRDefault="00871E00" w:rsidP="00A90E7D">
      <w:pPr>
        <w:ind w:left="2" w:right="88"/>
        <w:rPr>
          <w:sz w:val="28"/>
          <w:szCs w:val="28"/>
        </w:rPr>
      </w:pPr>
    </w:p>
    <w:p w:rsidR="00871E00" w:rsidRDefault="00871E00" w:rsidP="00A90E7D">
      <w:pPr>
        <w:ind w:left="2" w:right="88"/>
        <w:rPr>
          <w:sz w:val="28"/>
          <w:szCs w:val="28"/>
        </w:rPr>
      </w:pPr>
    </w:p>
    <w:p w:rsidR="00871E00" w:rsidRDefault="00871E00" w:rsidP="00A90E7D">
      <w:pPr>
        <w:ind w:left="2" w:right="88"/>
        <w:rPr>
          <w:sz w:val="28"/>
          <w:szCs w:val="28"/>
        </w:rPr>
      </w:pPr>
    </w:p>
    <w:p w:rsidR="00871E00" w:rsidRDefault="00871E00" w:rsidP="00871E00">
      <w:pPr>
        <w:ind w:left="2" w:right="8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к Порядку</w:t>
      </w:r>
    </w:p>
    <w:p w:rsidR="00871E00" w:rsidRDefault="00871E00" w:rsidP="00871E00">
      <w:pPr>
        <w:ind w:left="2" w:right="88"/>
        <w:jc w:val="right"/>
        <w:rPr>
          <w:sz w:val="28"/>
          <w:szCs w:val="28"/>
        </w:rPr>
      </w:pPr>
    </w:p>
    <w:p w:rsidR="00A90E7D" w:rsidRPr="00A90E7D" w:rsidRDefault="00A90E7D" w:rsidP="00871E00">
      <w:pPr>
        <w:ind w:left="2" w:right="88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>Требования</w:t>
      </w:r>
    </w:p>
    <w:p w:rsidR="00A90E7D" w:rsidRPr="00A90E7D" w:rsidRDefault="00A90E7D" w:rsidP="00871E00">
      <w:pPr>
        <w:spacing w:after="13"/>
        <w:ind w:left="2" w:right="326"/>
        <w:jc w:val="center"/>
        <w:rPr>
          <w:sz w:val="28"/>
          <w:szCs w:val="28"/>
        </w:rPr>
      </w:pPr>
      <w:r w:rsidRPr="00A90E7D">
        <w:rPr>
          <w:b/>
          <w:sz w:val="28"/>
          <w:szCs w:val="28"/>
        </w:rPr>
        <w:t>к документам, изготовляемых с помощью печатающих устройств, и к файлам текстовых документов</w:t>
      </w:r>
    </w:p>
    <w:p w:rsidR="00A90E7D" w:rsidRPr="00A90E7D" w:rsidRDefault="00A90E7D" w:rsidP="00A90E7D">
      <w:pPr>
        <w:spacing w:line="259" w:lineRule="auto"/>
        <w:ind w:left="916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Тексты документов на бланках формата A4 печатаются через 1,5 межстрочных интервала, на бланках формата A5 – через 1 межстрочный интервал. </w:t>
      </w:r>
    </w:p>
    <w:p w:rsidR="00A90E7D" w:rsidRPr="00A90E7D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Название вида документа печатается прописными буквами. </w:t>
      </w:r>
    </w:p>
    <w:p w:rsidR="00A90E7D" w:rsidRPr="00A90E7D" w:rsidRDefault="00A90E7D" w:rsidP="00871E00">
      <w:pPr>
        <w:numPr>
          <w:ilvl w:val="0"/>
          <w:numId w:val="8"/>
        </w:numPr>
        <w:spacing w:after="2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заголовок к тексту превышает 150 знаков (5 строк), допускается продлевать его до границы правого поля. Точка в конце заголовка не ставится. </w:t>
      </w:r>
    </w:p>
    <w:p w:rsidR="00A90E7D" w:rsidRPr="00A90E7D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Расшифровка подписи в реквизите «Подпись» печатается на уровне последней строки наименования должности с использованием комбинации клавиш Shift - Ctrl - Пробел между инициалами и фамилией. </w:t>
      </w:r>
    </w:p>
    <w:p w:rsidR="00A90E7D" w:rsidRPr="00A90E7D" w:rsidRDefault="00A90E7D" w:rsidP="00871E00">
      <w:pPr>
        <w:numPr>
          <w:ilvl w:val="0"/>
          <w:numId w:val="8"/>
        </w:numPr>
        <w:spacing w:after="2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Создание, форматирование и вывод на печать документов производится, как правило, на компьютерах с использованием программного продукта Microsoft Office Word (далее – MS Word). </w:t>
      </w:r>
    </w:p>
    <w:p w:rsidR="00A90E7D" w:rsidRPr="00A90E7D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форматировании документов рекомендуется работать с включенной кнопкой ¶ на панели настройки MS Word, чтобы видеть на экране отображение знаков абзацев и других скрытых символов форматирования. </w:t>
      </w:r>
    </w:p>
    <w:p w:rsidR="00A90E7D" w:rsidRPr="00A90E7D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форматировании текста документов используется стиль, который имеет следующие параметры: шрифт – TimesNewRoman; размер – 14 пунктов; отступ: слева – 0 см, справа – 0 см; интервал: перед – 0 пунктов, после – 0 пунктов; межстрочный интервал – полуторный; отступ первой строка – 1,25 см; выравнивание – по ширине. </w:t>
      </w:r>
    </w:p>
    <w:p w:rsidR="00A90E7D" w:rsidRPr="00871E00" w:rsidRDefault="00A90E7D" w:rsidP="00871E00">
      <w:pPr>
        <w:numPr>
          <w:ilvl w:val="0"/>
          <w:numId w:val="8"/>
        </w:numPr>
        <w:spacing w:after="3" w:line="248" w:lineRule="auto"/>
        <w:ind w:right="1" w:firstLine="424"/>
        <w:jc w:val="both"/>
        <w:rPr>
          <w:sz w:val="28"/>
          <w:szCs w:val="28"/>
        </w:rPr>
      </w:pPr>
      <w:r w:rsidRPr="00871E00">
        <w:rPr>
          <w:sz w:val="28"/>
          <w:szCs w:val="28"/>
        </w:rPr>
        <w:t xml:space="preserve">При форматировании таблиц необходимо соблюдать следующие требования: таблица всегда должна иметь название, которое выравнивается по правому полю документа; таблица выравнивается по центру листа; заголовки столбцов и строк выравниваются по центру ячейки; данные в ячейках таблицы выравниваются сверху по левому краю; продолжение таблицы на новом листе всегда начинается с заголовков ее столбцов (или номеров столбцов); строки таблицы переносятся на новый лист документа исключительно целиком; ширина и высота таблицы не должны превышать размеры полей документа. </w:t>
      </w:r>
    </w:p>
    <w:p w:rsidR="00A90E7D" w:rsidRPr="00A90E7D" w:rsidRDefault="00A90E7D" w:rsidP="00871E00">
      <w:pPr>
        <w:numPr>
          <w:ilvl w:val="0"/>
          <w:numId w:val="9"/>
        </w:numPr>
        <w:spacing w:after="3" w:line="248" w:lineRule="auto"/>
        <w:ind w:left="0" w:right="44" w:firstLine="42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Размеры полей документа должны иметь следующие параметры: верхнее – 2,0 см; нижнее – 2,0 см; левое – 3,0 см; правое – 1,5 см. </w:t>
      </w:r>
    </w:p>
    <w:p w:rsidR="00A90E7D" w:rsidRPr="00A90E7D" w:rsidRDefault="00A90E7D" w:rsidP="00871E00">
      <w:pPr>
        <w:ind w:left="852" w:right="88" w:hanging="426"/>
        <w:rPr>
          <w:sz w:val="28"/>
          <w:szCs w:val="28"/>
        </w:rPr>
      </w:pPr>
      <w:r w:rsidRPr="00A90E7D">
        <w:rPr>
          <w:sz w:val="28"/>
          <w:szCs w:val="28"/>
        </w:rPr>
        <w:t xml:space="preserve">От края до колонтитула: верхнего – 1,25 см; нижнего – 1,25 см. </w:t>
      </w:r>
    </w:p>
    <w:p w:rsidR="00A90E7D" w:rsidRPr="00A90E7D" w:rsidRDefault="00A90E7D" w:rsidP="00871E00">
      <w:pPr>
        <w:numPr>
          <w:ilvl w:val="0"/>
          <w:numId w:val="9"/>
        </w:numPr>
        <w:spacing w:after="3" w:line="248" w:lineRule="auto"/>
        <w:ind w:right="44" w:hanging="1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подготовке документов используют следующие реквизиты: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наименование организации;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наименование вида документа;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ссылка на регистрационный номер и дату документа;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место составления или издания документа;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адресат;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гриф утверждения документа;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заголовок к тексту;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текст документа;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отметка о наличии приложения;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подпись; </w:t>
      </w:r>
    </w:p>
    <w:p w:rsidR="00A90E7D" w:rsidRPr="00A90E7D" w:rsidRDefault="00A90E7D" w:rsidP="00871E00">
      <w:pPr>
        <w:numPr>
          <w:ilvl w:val="0"/>
          <w:numId w:val="10"/>
        </w:numPr>
        <w:spacing w:after="3" w:line="248" w:lineRule="auto"/>
        <w:ind w:right="88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гриф согласования документа; - отметка об исполнителе.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Реквизиты (кроме текста документа и адресата), состоящие из нескольких строк, печатают со следующими параметрами: шрифт – TimesNewRoman; размер – 14 пунктов; отступ: слева – 0 см, справа –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0 см; интервал: перед – 0 пунктов, после – 0 пунктов; межстрочный интервал – одинарный; отступ первой строки – нет; выравнивание – по центру. </w:t>
      </w:r>
    </w:p>
    <w:p w:rsidR="00A90E7D" w:rsidRPr="00A90E7D" w:rsidRDefault="00A90E7D" w:rsidP="00871E00">
      <w:pPr>
        <w:numPr>
          <w:ilvl w:val="0"/>
          <w:numId w:val="11"/>
        </w:numPr>
        <w:spacing w:after="2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Реквизит «Адресат» печатают со следующими параметрами: Шрифт – TimesNewRoman; Размер – 14 пунктов; Отступ: слева – 7 см; справа – 0 см; Интервал: перед – 0 пунктов; после – 0 пунктов; Межстрочный интервал – одинарный; Отступ первой строки – нет; Выравнивание по центру. </w:t>
      </w:r>
    </w:p>
    <w:p w:rsidR="00A90E7D" w:rsidRPr="00A90E7D" w:rsidRDefault="00A90E7D" w:rsidP="00871E00">
      <w:pPr>
        <w:ind w:left="2"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составные части реквизитов «Адресат», «Гриф утверждения документа», «Гриф согласования документа», «Отметка о наличии приложения» не умещаются на одной строке, то разрыв строки в нужном месте производится с помощью символа «Разрыв строки» (комбинация клавиш Shift - Enter). </w:t>
      </w:r>
    </w:p>
    <w:p w:rsidR="00A90E7D" w:rsidRPr="00A90E7D" w:rsidRDefault="00A90E7D" w:rsidP="00871E00">
      <w:pPr>
        <w:ind w:left="2" w:right="1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При оформлении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 арабскими цифрами без знаков препинания. </w:t>
      </w:r>
    </w:p>
    <w:p w:rsidR="00A90E7D" w:rsidRPr="00A90E7D" w:rsidRDefault="00A90E7D" w:rsidP="00871E00">
      <w:pPr>
        <w:ind w:left="2"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Если документ имеет приложение, то оно печатается с новой страницы и имеет самостоятельную нумерацию страниц. </w:t>
      </w:r>
    </w:p>
    <w:p w:rsidR="00A90E7D" w:rsidRPr="00A90E7D" w:rsidRDefault="00A90E7D" w:rsidP="00871E00">
      <w:pPr>
        <w:numPr>
          <w:ilvl w:val="0"/>
          <w:numId w:val="11"/>
        </w:numPr>
        <w:spacing w:after="2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Для выявления и исправления возможных ошибок в правописании в сформированных </w:t>
      </w:r>
      <w:r w:rsidRPr="00A90E7D">
        <w:rPr>
          <w:sz w:val="28"/>
          <w:szCs w:val="28"/>
        </w:rPr>
        <w:tab/>
        <w:t xml:space="preserve">файлах рекомендуется </w:t>
      </w:r>
      <w:r w:rsidRPr="00A90E7D">
        <w:rPr>
          <w:sz w:val="28"/>
          <w:szCs w:val="28"/>
        </w:rPr>
        <w:tab/>
        <w:t xml:space="preserve">осуществлять проверку документов, используя системы проверки правописания.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Каждый документ со всеми приложениями к нему помещают в отдельный файл (если приложения созданы одним процессором). Внутри файла сам документ и каждое приложение помещают в отдельные разделы.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Все реквизиты документа отделяют друг от друга одной пустой строкой, образуемой символом абзаца ( ¶ – клавиша Enter).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Не допускается включать в текст документа разделительные линии, составленные из цепочек символов (*, =, -, - и др.).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Не допускается использование в русских словах сходных по начертанию латинских букв (A, a, B, C, c, E, e, H, K, M, O, o, P, p, T, u, X, x, y).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Для написания римских цифр должны использоваться заглавные буквы латинского алфавита (I, V, X, C, D, L, M). Использование для этой цели русских букв и арабских цифр не допускается.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Вместо буквы «Ё» должна употребляться буква «Е» (кроме имен собственных при наличии подтверждающих документов). </w:t>
      </w:r>
    </w:p>
    <w:p w:rsidR="00A90E7D" w:rsidRPr="00A90E7D" w:rsidRDefault="00A90E7D" w:rsidP="00871E00">
      <w:pPr>
        <w:numPr>
          <w:ilvl w:val="0"/>
          <w:numId w:val="11"/>
        </w:numPr>
        <w:spacing w:after="3" w:line="248" w:lineRule="auto"/>
        <w:ind w:firstLine="424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Реквизиты «Наименование вида документа» должны быть выровнены по центру.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rPr>
          <w:sz w:val="28"/>
          <w:szCs w:val="28"/>
        </w:rPr>
        <w:sectPr w:rsidR="00A90E7D" w:rsidRPr="00A90E7D" w:rsidSect="004523F2">
          <w:pgSz w:w="11900" w:h="16840"/>
          <w:pgMar w:top="-568" w:right="840" w:bottom="1156" w:left="1701" w:header="720" w:footer="720" w:gutter="0"/>
          <w:cols w:space="720"/>
          <w:titlePg/>
        </w:sectPr>
      </w:pPr>
    </w:p>
    <w:p w:rsidR="00A90E7D" w:rsidRPr="00A90E7D" w:rsidRDefault="00A90E7D" w:rsidP="00A90E7D">
      <w:pPr>
        <w:spacing w:after="13"/>
        <w:ind w:left="10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>Приложение № 5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4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Форма </w:t>
      </w:r>
    </w:p>
    <w:p w:rsidR="00A90E7D" w:rsidRPr="00A90E7D" w:rsidRDefault="00A90E7D" w:rsidP="00A90E7D">
      <w:pPr>
        <w:spacing w:after="13"/>
        <w:ind w:left="10" w:right="3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журнала регистрации исходящих документов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13812" w:type="dxa"/>
        <w:tblInd w:w="379" w:type="dxa"/>
        <w:tblCellMar>
          <w:top w:w="115" w:type="dxa"/>
          <w:left w:w="103" w:type="dxa"/>
          <w:right w:w="28" w:type="dxa"/>
        </w:tblCellMar>
        <w:tblLook w:val="04A0"/>
      </w:tblPr>
      <w:tblGrid>
        <w:gridCol w:w="2048"/>
        <w:gridCol w:w="2410"/>
        <w:gridCol w:w="1416"/>
        <w:gridCol w:w="2126"/>
        <w:gridCol w:w="1843"/>
        <w:gridCol w:w="2126"/>
        <w:gridCol w:w="1843"/>
      </w:tblGrid>
      <w:tr w:rsidR="00A90E7D" w:rsidRPr="00A90E7D" w:rsidTr="00871E00">
        <w:trPr>
          <w:trHeight w:val="118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firstLine="2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Дата отправления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Адресат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firstLine="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Краткое содержание документа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Кто подписал документ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125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Номер дела </w:t>
            </w:r>
          </w:p>
        </w:tc>
      </w:tr>
      <w:tr w:rsidR="00A90E7D" w:rsidRPr="00A90E7D" w:rsidTr="00871E00">
        <w:trPr>
          <w:trHeight w:val="53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7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7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7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7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8 </w:t>
            </w:r>
          </w:p>
        </w:tc>
      </w:tr>
    </w:tbl>
    <w:p w:rsidR="00A90E7D" w:rsidRPr="00A90E7D" w:rsidRDefault="00A90E7D" w:rsidP="00A90E7D">
      <w:pPr>
        <w:rPr>
          <w:sz w:val="28"/>
          <w:szCs w:val="28"/>
        </w:rPr>
        <w:sectPr w:rsidR="00A90E7D" w:rsidRPr="00A90E7D">
          <w:headerReference w:type="even" r:id="rId21"/>
          <w:headerReference w:type="default" r:id="rId22"/>
          <w:headerReference w:type="first" r:id="rId23"/>
          <w:pgSz w:w="16840" w:h="11900" w:orient="landscape"/>
          <w:pgMar w:top="1440" w:right="1133" w:bottom="1440" w:left="1133" w:header="720" w:footer="720" w:gutter="0"/>
          <w:cols w:space="720"/>
        </w:sectPr>
      </w:pPr>
    </w:p>
    <w:p w:rsidR="00A90E7D" w:rsidRPr="00A90E7D" w:rsidRDefault="00A90E7D" w:rsidP="00A90E7D">
      <w:pPr>
        <w:spacing w:after="1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>Приложение № 6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pStyle w:val="1"/>
        <w:ind w:right="70"/>
        <w:jc w:val="center"/>
        <w:rPr>
          <w:rFonts w:ascii="Times New Roman" w:hAnsi="Times New Roman"/>
          <w:sz w:val="28"/>
          <w:szCs w:val="28"/>
        </w:rPr>
      </w:pPr>
      <w:r w:rsidRPr="00A90E7D">
        <w:rPr>
          <w:rFonts w:ascii="Times New Roman" w:hAnsi="Times New Roman"/>
          <w:sz w:val="28"/>
          <w:szCs w:val="28"/>
        </w:rPr>
        <w:t>Перечень подлежащих контролю документов с указанием сроков исполнения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Нормативные акты органов местного самоуправления – согласно указанному в них сроку.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депутатов Законодательного Собрания Свердловской области – в течение 10 дней (а при необходимости получения дополнительных материалов – не позднее чем через 30 календарных дней со дня получения обращения).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Протест прокурора – не позднее чем через 10 календарных дней.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Представление прокурора – не позднее чем через 30 календарных дней.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граждан по вопросам подготовки выборов – до 30 календарных дней, а поступившие в период избирательной кампании – пять дней, но не позднее дня, предшествующего дню голосования, а обращения, поступившие в день голосования или в день, следующий за днем голосования, – немедленно. Если факты, содержащиеся в обращении, требуют дополнительной проверки – десять дней (в соответствии с пунктом 4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Федерации»).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граждан, содержащие вопросы, решение которых не относится к компетенции окружной комиссии, пересылаются в течение семи календарных дней. </w:t>
      </w:r>
    </w:p>
    <w:p w:rsidR="00A90E7D" w:rsidRPr="00A90E7D" w:rsidRDefault="00A90E7D" w:rsidP="00871E00">
      <w:pPr>
        <w:numPr>
          <w:ilvl w:val="0"/>
          <w:numId w:val="12"/>
        </w:numPr>
        <w:spacing w:after="3" w:line="248" w:lineRule="auto"/>
        <w:ind w:right="88"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Обращения средств массовой информации по вопросам предоставления информации – семь календарных дней. Если требуемые сведения не могут быть представлены в указанный срок,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представлена запрашиваемая информация, должностное лицо, установившее отсрочку, дата принятия решения об отсрочке.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871E00">
      <w:pPr>
        <w:spacing w:line="259" w:lineRule="auto"/>
        <w:ind w:firstLine="707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 </w:t>
      </w:r>
    </w:p>
    <w:p w:rsidR="00A90E7D" w:rsidRPr="00A90E7D" w:rsidRDefault="00A90E7D" w:rsidP="00A90E7D">
      <w:pPr>
        <w:spacing w:after="1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>Приложение № 7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53"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pPr w:vertAnchor="text" w:tblpX="6175" w:tblpY="-185"/>
        <w:tblOverlap w:val="never"/>
        <w:tblW w:w="3005" w:type="dxa"/>
        <w:tblCellMar>
          <w:top w:w="12" w:type="dxa"/>
          <w:right w:w="76" w:type="dxa"/>
        </w:tblCellMar>
        <w:tblLook w:val="04A0"/>
      </w:tblPr>
      <w:tblGrid>
        <w:gridCol w:w="557"/>
        <w:gridCol w:w="1454"/>
        <w:gridCol w:w="994"/>
      </w:tblGrid>
      <w:tr w:rsidR="00A90E7D" w:rsidRPr="00A90E7D" w:rsidTr="00871E00">
        <w:trPr>
          <w:trHeight w:val="33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36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Фонда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  <w:tr w:rsidR="00A90E7D" w:rsidRPr="00A90E7D" w:rsidTr="00871E0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Описи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  <w:tr w:rsidR="00A90E7D" w:rsidRPr="00A90E7D" w:rsidTr="00871E0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Ед. хр.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</w:tbl>
    <w:p w:rsidR="00A90E7D" w:rsidRDefault="00A90E7D" w:rsidP="00A90E7D">
      <w:pPr>
        <w:spacing w:line="259" w:lineRule="auto"/>
        <w:rPr>
          <w:sz w:val="28"/>
          <w:szCs w:val="28"/>
        </w:rPr>
      </w:pPr>
    </w:p>
    <w:p w:rsidR="00254DFC" w:rsidRDefault="00254DFC" w:rsidP="00A90E7D">
      <w:pPr>
        <w:spacing w:line="259" w:lineRule="auto"/>
        <w:rPr>
          <w:sz w:val="28"/>
          <w:szCs w:val="28"/>
        </w:rPr>
      </w:pPr>
    </w:p>
    <w:p w:rsidR="00254DFC" w:rsidRDefault="00254DFC" w:rsidP="00A90E7D">
      <w:pPr>
        <w:spacing w:line="259" w:lineRule="auto"/>
        <w:rPr>
          <w:sz w:val="28"/>
          <w:szCs w:val="28"/>
        </w:rPr>
      </w:pPr>
    </w:p>
    <w:p w:rsidR="00254DFC" w:rsidRPr="00A90E7D" w:rsidRDefault="00254DFC" w:rsidP="00A90E7D">
      <w:pPr>
        <w:spacing w:line="259" w:lineRule="auto"/>
        <w:rPr>
          <w:sz w:val="28"/>
          <w:szCs w:val="28"/>
        </w:rPr>
      </w:pP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DF33A6" w:rsidRPr="004A4ACA" w:rsidRDefault="00DF33A6" w:rsidP="00DF33A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ОКРУЖНАЯ ИЗБИРАТЕЛЬНАЯ КОМИССИЯ ПО ВЫБОРАМ ДЕПУТАТОВ ДУМЫ </w:t>
      </w:r>
      <w:r w:rsidR="00D949D0">
        <w:rPr>
          <w:rFonts w:ascii="Times New Roman" w:hAnsi="Times New Roman"/>
          <w:sz w:val="28"/>
          <w:szCs w:val="28"/>
        </w:rPr>
        <w:t xml:space="preserve">МАЛЫШЕВСКОГО </w:t>
      </w:r>
      <w:r w:rsidRPr="004A4AC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DF33A6" w:rsidRDefault="00DF33A6" w:rsidP="00DF33A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 xml:space="preserve">ШЕСТОГО СОЗЫВА ПО </w:t>
      </w:r>
      <w:r w:rsidR="00D949D0">
        <w:rPr>
          <w:rFonts w:ascii="Times New Roman" w:hAnsi="Times New Roman"/>
          <w:sz w:val="28"/>
          <w:szCs w:val="28"/>
        </w:rPr>
        <w:t>________</w:t>
      </w:r>
      <w:r w:rsidRPr="004A4ACA">
        <w:rPr>
          <w:rFonts w:ascii="Times New Roman" w:hAnsi="Times New Roman"/>
          <w:sz w:val="28"/>
          <w:szCs w:val="28"/>
        </w:rPr>
        <w:t xml:space="preserve">МАНДАТНОМУ </w:t>
      </w:r>
    </w:p>
    <w:p w:rsidR="00DF33A6" w:rsidRDefault="00DF33A6" w:rsidP="00DF33A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4ACA">
        <w:rPr>
          <w:rFonts w:ascii="Times New Roman" w:hAnsi="Times New Roman"/>
          <w:sz w:val="28"/>
          <w:szCs w:val="28"/>
        </w:rPr>
        <w:t>ИЗБИРАТЕЛЬНОМУ ОКРУГУ № _____</w:t>
      </w:r>
    </w:p>
    <w:p w:rsidR="000F2505" w:rsidRDefault="000F2505" w:rsidP="000F2505"/>
    <w:p w:rsidR="000F2505" w:rsidRDefault="000F2505" w:rsidP="000F2505"/>
    <w:p w:rsidR="000F2505" w:rsidRPr="000F2505" w:rsidRDefault="000F2505" w:rsidP="000F2505"/>
    <w:tbl>
      <w:tblPr>
        <w:tblW w:w="9606" w:type="dxa"/>
        <w:tblLayout w:type="fixed"/>
        <w:tblLook w:val="0000"/>
      </w:tblPr>
      <w:tblGrid>
        <w:gridCol w:w="675"/>
        <w:gridCol w:w="567"/>
        <w:gridCol w:w="1276"/>
        <w:gridCol w:w="992"/>
        <w:gridCol w:w="284"/>
        <w:gridCol w:w="1417"/>
        <w:gridCol w:w="709"/>
        <w:gridCol w:w="128"/>
        <w:gridCol w:w="14"/>
        <w:gridCol w:w="709"/>
        <w:gridCol w:w="141"/>
        <w:gridCol w:w="426"/>
        <w:gridCol w:w="992"/>
        <w:gridCol w:w="567"/>
        <w:gridCol w:w="709"/>
      </w:tblGrid>
      <w:tr w:rsidR="00254DFC" w:rsidTr="00B5040A">
        <w:trPr>
          <w:cantSplit/>
        </w:trPr>
        <w:tc>
          <w:tcPr>
            <w:tcW w:w="3510" w:type="dxa"/>
            <w:gridSpan w:val="4"/>
          </w:tcPr>
          <w:p w:rsidR="00254DFC" w:rsidRDefault="00254DFC" w:rsidP="00B5040A">
            <w:pPr>
              <w:spacing w:before="120" w:after="12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ДЕЛО 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54DFC" w:rsidRPr="00AA066F" w:rsidRDefault="00254DFC" w:rsidP="00B5040A">
            <w:pPr>
              <w:spacing w:before="120" w:after="120"/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gridSpan w:val="5"/>
          </w:tcPr>
          <w:p w:rsidR="00254DFC" w:rsidRDefault="00254DFC" w:rsidP="00B5040A">
            <w:pPr>
              <w:spacing w:before="120" w:after="12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Том №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  <w:rPr>
                <w:sz w:val="36"/>
              </w:rPr>
            </w:pPr>
          </w:p>
        </w:tc>
      </w:tr>
      <w:tr w:rsidR="00254DFC" w:rsidTr="00B5040A">
        <w:tblPrEx>
          <w:tblBorders>
            <w:bottom w:val="single" w:sz="4" w:space="0" w:color="auto"/>
          </w:tblBorders>
        </w:tblPrEx>
        <w:tc>
          <w:tcPr>
            <w:tcW w:w="9606" w:type="dxa"/>
            <w:gridSpan w:val="15"/>
            <w:tcBorders>
              <w:bottom w:val="nil"/>
            </w:tcBorders>
          </w:tcPr>
          <w:p w:rsidR="00254DFC" w:rsidRPr="00254DFC" w:rsidRDefault="00254DFC" w:rsidP="00B5040A">
            <w:pPr>
              <w:pStyle w:val="23"/>
              <w:keepLines/>
              <w:rPr>
                <w:b/>
                <w:bCs/>
                <w:sz w:val="16"/>
                <w:szCs w:val="16"/>
              </w:rPr>
            </w:pPr>
          </w:p>
          <w:p w:rsidR="00254DFC" w:rsidRPr="00254DFC" w:rsidRDefault="00254DFC" w:rsidP="00B5040A">
            <w:pPr>
              <w:pStyle w:val="23"/>
              <w:keepLines/>
              <w:rPr>
                <w:b/>
                <w:sz w:val="16"/>
                <w:szCs w:val="16"/>
              </w:rPr>
            </w:pPr>
          </w:p>
          <w:p w:rsidR="00254DFC" w:rsidRDefault="000F2505" w:rsidP="00B5040A">
            <w:pPr>
              <w:pStyle w:val="23"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2505" w:rsidRPr="000F2505" w:rsidRDefault="000F2505" w:rsidP="000F2505">
            <w:pPr>
              <w:pStyle w:val="23"/>
              <w:keepLines/>
              <w:jc w:val="center"/>
              <w:rPr>
                <w:sz w:val="16"/>
                <w:szCs w:val="16"/>
              </w:rPr>
            </w:pPr>
            <w:r w:rsidRPr="000F2505">
              <w:rPr>
                <w:sz w:val="16"/>
                <w:szCs w:val="16"/>
              </w:rPr>
              <w:t>Название дела по номенклатуре</w:t>
            </w:r>
          </w:p>
          <w:p w:rsidR="00254DFC" w:rsidRPr="00254DFC" w:rsidRDefault="00254DFC" w:rsidP="00B5040A">
            <w:pPr>
              <w:pStyle w:val="23"/>
              <w:keepLines/>
              <w:rPr>
                <w:b/>
                <w:sz w:val="16"/>
                <w:szCs w:val="16"/>
              </w:rPr>
            </w:pPr>
          </w:p>
          <w:p w:rsidR="00254DFC" w:rsidRPr="00254DFC" w:rsidRDefault="00254DFC" w:rsidP="00B5040A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54DFC" w:rsidTr="00B5040A">
        <w:trPr>
          <w:cantSplit/>
        </w:trPr>
        <w:tc>
          <w:tcPr>
            <w:tcW w:w="3794" w:type="dxa"/>
            <w:gridSpan w:val="5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</w:p>
        </w:tc>
        <w:tc>
          <w:tcPr>
            <w:tcW w:w="2268" w:type="dxa"/>
            <w:gridSpan w:val="4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НАЧАТО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  <w:rPr>
                <w:b/>
                <w:bCs/>
                <w:sz w:val="28"/>
              </w:rPr>
            </w:pPr>
          </w:p>
        </w:tc>
        <w:tc>
          <w:tcPr>
            <w:tcW w:w="2268" w:type="dxa"/>
            <w:gridSpan w:val="3"/>
          </w:tcPr>
          <w:p w:rsidR="00254DFC" w:rsidRDefault="00254DFC" w:rsidP="00254DFC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372C5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54DFC" w:rsidTr="00B5040A">
        <w:trPr>
          <w:cantSplit/>
        </w:trPr>
        <w:tc>
          <w:tcPr>
            <w:tcW w:w="3794" w:type="dxa"/>
            <w:gridSpan w:val="5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</w:p>
        </w:tc>
        <w:tc>
          <w:tcPr>
            <w:tcW w:w="2254" w:type="dxa"/>
            <w:gridSpan w:val="3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ОКОНЧЕНО</w:t>
            </w:r>
          </w:p>
        </w:tc>
        <w:tc>
          <w:tcPr>
            <w:tcW w:w="1290" w:type="dxa"/>
            <w:gridSpan w:val="4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  <w:rPr>
                <w:b/>
                <w:bCs/>
                <w:sz w:val="28"/>
              </w:rPr>
            </w:pPr>
          </w:p>
        </w:tc>
        <w:tc>
          <w:tcPr>
            <w:tcW w:w="2268" w:type="dxa"/>
            <w:gridSpan w:val="3"/>
          </w:tcPr>
          <w:p w:rsidR="00254DFC" w:rsidRDefault="00254DFC" w:rsidP="00254DFC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2016 год</w:t>
            </w:r>
          </w:p>
        </w:tc>
      </w:tr>
      <w:tr w:rsidR="00254DFC" w:rsidTr="00B5040A">
        <w:trPr>
          <w:cantSplit/>
        </w:trPr>
        <w:tc>
          <w:tcPr>
            <w:tcW w:w="3794" w:type="dxa"/>
            <w:gridSpan w:val="5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</w:p>
        </w:tc>
        <w:tc>
          <w:tcPr>
            <w:tcW w:w="1417" w:type="dxa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  <w:rPr>
                <w:b/>
                <w:bCs/>
                <w:sz w:val="28"/>
              </w:rPr>
            </w:pPr>
          </w:p>
        </w:tc>
        <w:tc>
          <w:tcPr>
            <w:tcW w:w="1559" w:type="dxa"/>
            <w:gridSpan w:val="3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ЛИСТАХ</w:t>
            </w:r>
          </w:p>
        </w:tc>
        <w:tc>
          <w:tcPr>
            <w:tcW w:w="567" w:type="dxa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</w:p>
        </w:tc>
        <w:tc>
          <w:tcPr>
            <w:tcW w:w="709" w:type="dxa"/>
          </w:tcPr>
          <w:p w:rsidR="00254DFC" w:rsidRDefault="00254DFC" w:rsidP="00B5040A">
            <w:pPr>
              <w:spacing w:before="120" w:after="120"/>
              <w:rPr>
                <w:sz w:val="28"/>
              </w:rPr>
            </w:pPr>
          </w:p>
        </w:tc>
      </w:tr>
      <w:tr w:rsidR="00254DFC" w:rsidTr="00B5040A">
        <w:trPr>
          <w:cantSplit/>
        </w:trPr>
        <w:tc>
          <w:tcPr>
            <w:tcW w:w="3794" w:type="dxa"/>
            <w:gridSpan w:val="5"/>
          </w:tcPr>
          <w:p w:rsidR="00254DFC" w:rsidRDefault="00254DFC" w:rsidP="00B5040A">
            <w:pPr>
              <w:rPr>
                <w:sz w:val="32"/>
              </w:rPr>
            </w:pPr>
          </w:p>
        </w:tc>
        <w:tc>
          <w:tcPr>
            <w:tcW w:w="5812" w:type="dxa"/>
            <w:gridSpan w:val="10"/>
          </w:tcPr>
          <w:p w:rsidR="00254DFC" w:rsidRDefault="00254DFC" w:rsidP="00B5040A">
            <w:pPr>
              <w:jc w:val="center"/>
            </w:pPr>
          </w:p>
          <w:p w:rsidR="00254DFC" w:rsidRDefault="00254DFC" w:rsidP="00B5040A">
            <w:pPr>
              <w:jc w:val="center"/>
            </w:pPr>
          </w:p>
          <w:p w:rsidR="00254DFC" w:rsidRDefault="00254DFC" w:rsidP="00B5040A">
            <w:pPr>
              <w:jc w:val="center"/>
            </w:pPr>
          </w:p>
        </w:tc>
      </w:tr>
      <w:tr w:rsidR="00254DFC" w:rsidTr="00B5040A">
        <w:trPr>
          <w:cantSplit/>
        </w:trPr>
        <w:tc>
          <w:tcPr>
            <w:tcW w:w="3794" w:type="dxa"/>
            <w:gridSpan w:val="5"/>
          </w:tcPr>
          <w:p w:rsidR="00254DFC" w:rsidRDefault="00254DFC" w:rsidP="00B5040A">
            <w:pPr>
              <w:spacing w:before="120" w:after="120"/>
              <w:rPr>
                <w:sz w:val="32"/>
              </w:rPr>
            </w:pPr>
          </w:p>
        </w:tc>
        <w:tc>
          <w:tcPr>
            <w:tcW w:w="3118" w:type="dxa"/>
            <w:gridSpan w:val="6"/>
          </w:tcPr>
          <w:p w:rsidR="00254DFC" w:rsidRDefault="00254DFC" w:rsidP="00B5040A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Срок хранения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  <w:rPr>
                <w:sz w:val="32"/>
              </w:rPr>
            </w:pPr>
            <w:r>
              <w:rPr>
                <w:sz w:val="32"/>
              </w:rPr>
              <w:t>постоянно</w:t>
            </w:r>
          </w:p>
        </w:tc>
      </w:tr>
      <w:tr w:rsidR="00254DFC" w:rsidTr="00B5040A">
        <w:trPr>
          <w:gridAfter w:val="12"/>
          <w:wAfter w:w="7088" w:type="dxa"/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  <w:r>
              <w:t>Ф.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  <w: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</w:p>
        </w:tc>
      </w:tr>
      <w:tr w:rsidR="00254DFC" w:rsidTr="00B5040A">
        <w:trPr>
          <w:gridAfter w:val="12"/>
          <w:wAfter w:w="7088" w:type="dxa"/>
          <w:cantSplit/>
        </w:trPr>
        <w:tc>
          <w:tcPr>
            <w:tcW w:w="675" w:type="dxa"/>
            <w:tcBorders>
              <w:left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  <w:r>
              <w:t>Оп.</w:t>
            </w:r>
          </w:p>
        </w:tc>
        <w:tc>
          <w:tcPr>
            <w:tcW w:w="567" w:type="dxa"/>
          </w:tcPr>
          <w:p w:rsidR="00254DFC" w:rsidRDefault="00254DFC" w:rsidP="00B5040A">
            <w:pPr>
              <w:spacing w:before="120" w:after="120"/>
            </w:pPr>
            <w: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</w:p>
        </w:tc>
      </w:tr>
      <w:tr w:rsidR="00254DFC" w:rsidTr="00B5040A">
        <w:trPr>
          <w:gridAfter w:val="12"/>
          <w:wAfter w:w="7088" w:type="dxa"/>
          <w:cantSplit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  <w:r>
              <w:t>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4DFC" w:rsidRDefault="00254DFC" w:rsidP="00B5040A">
            <w:pPr>
              <w:spacing w:before="120" w:after="120"/>
            </w:pPr>
          </w:p>
        </w:tc>
      </w:tr>
    </w:tbl>
    <w:p w:rsidR="00A90E7D" w:rsidRPr="00A90E7D" w:rsidRDefault="00A90E7D" w:rsidP="00A90E7D">
      <w:pPr>
        <w:spacing w:after="150"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254DFC" w:rsidRDefault="00254DFC" w:rsidP="00A90E7D">
      <w:pPr>
        <w:spacing w:after="13"/>
        <w:ind w:left="10" w:right="64" w:hanging="10"/>
        <w:jc w:val="right"/>
        <w:rPr>
          <w:sz w:val="28"/>
          <w:szCs w:val="28"/>
        </w:rPr>
        <w:sectPr w:rsidR="00254DFC" w:rsidSect="00065BC0">
          <w:headerReference w:type="even" r:id="rId24"/>
          <w:headerReference w:type="default" r:id="rId25"/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A90E7D" w:rsidRPr="00A90E7D" w:rsidRDefault="00A90E7D" w:rsidP="00A90E7D">
      <w:pPr>
        <w:spacing w:after="1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>Приложение № 8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70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ЛИСТ-ЗАВЕРИТЕЛЬ </w:t>
      </w:r>
    </w:p>
    <w:p w:rsidR="00A90E7D" w:rsidRPr="00A90E7D" w:rsidRDefault="00A90E7D" w:rsidP="00A90E7D">
      <w:pPr>
        <w:spacing w:after="13"/>
        <w:ind w:left="10" w:right="71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ДЕЛА №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 дело подшито и пронумеровано ___________________________ листов(а), </w:t>
      </w:r>
    </w:p>
    <w:p w:rsidR="00A90E7D" w:rsidRPr="00DF33A6" w:rsidRDefault="00372C50" w:rsidP="00A90E7D">
      <w:pPr>
        <w:spacing w:after="227" w:line="259" w:lineRule="auto"/>
        <w:ind w:left="1664" w:hanging="10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A90E7D" w:rsidRPr="00DF33A6">
        <w:rPr>
          <w:sz w:val="16"/>
          <w:szCs w:val="16"/>
        </w:rPr>
        <w:t xml:space="preserve">(цифрами и прописью)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 том числе: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литерные номера листов ____________________________________________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пропущенные номера листов ________________________________________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+ листов внутренней описи __________________________________________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610" w:type="dxa"/>
        <w:tblCellMar>
          <w:top w:w="113" w:type="dxa"/>
          <w:left w:w="60" w:type="dxa"/>
          <w:right w:w="115" w:type="dxa"/>
        </w:tblCellMar>
        <w:tblLook w:val="04A0"/>
      </w:tblPr>
      <w:tblGrid>
        <w:gridCol w:w="6010"/>
        <w:gridCol w:w="3600"/>
      </w:tblGrid>
      <w:tr w:rsidR="00A90E7D" w:rsidRPr="00A90E7D" w:rsidTr="00871E00">
        <w:trPr>
          <w:trHeight w:val="859"/>
        </w:trPr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Особенности физического состояния и формирования дела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53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Номера листов </w:t>
            </w:r>
          </w:p>
        </w:tc>
      </w:tr>
      <w:tr w:rsidR="00A90E7D" w:rsidRPr="00A90E7D" w:rsidTr="00871E00">
        <w:trPr>
          <w:trHeight w:val="535"/>
        </w:trPr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5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52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</w:tr>
      <w:tr w:rsidR="00A90E7D" w:rsidRPr="00A90E7D" w:rsidTr="00871E00">
        <w:trPr>
          <w:trHeight w:val="538"/>
        </w:trPr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Наименование должности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Подпись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Расшифровка подписи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Дата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0F2505" w:rsidRDefault="00A90E7D" w:rsidP="00DF33A6">
      <w:pPr>
        <w:spacing w:line="259" w:lineRule="auto"/>
        <w:jc w:val="right"/>
        <w:rPr>
          <w:sz w:val="28"/>
          <w:szCs w:val="28"/>
        </w:rPr>
        <w:sectPr w:rsidR="000F2505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DF33A6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 Приложение № 9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357" w:type="dxa"/>
        <w:tblCellMar>
          <w:left w:w="0" w:type="dxa"/>
          <w:right w:w="0" w:type="dxa"/>
        </w:tblCellMar>
        <w:tblLook w:val="04A0"/>
      </w:tblPr>
      <w:tblGrid>
        <w:gridCol w:w="4970"/>
        <w:gridCol w:w="4387"/>
      </w:tblGrid>
      <w:tr w:rsidR="00A90E7D" w:rsidRPr="00A90E7D" w:rsidTr="00871E00">
        <w:trPr>
          <w:trHeight w:val="2755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5A" w:rsidRDefault="00D949D0" w:rsidP="00871E00">
            <w:pPr>
              <w:spacing w:line="238" w:lineRule="auto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7F1E5A" w:rsidRPr="007F1E5A">
              <w:rPr>
                <w:sz w:val="24"/>
                <w:szCs w:val="24"/>
              </w:rPr>
              <w:t xml:space="preserve"> поселковая территориальная избирательная комиссия с полномочиями окружной избирательной комиссии по</w:t>
            </w:r>
            <w:r w:rsidR="007F1E5A">
              <w:rPr>
                <w:sz w:val="24"/>
                <w:szCs w:val="24"/>
              </w:rPr>
              <w:t xml:space="preserve"> </w:t>
            </w:r>
            <w:r w:rsidR="007F1E5A" w:rsidRPr="007F1E5A">
              <w:rPr>
                <w:sz w:val="24"/>
                <w:szCs w:val="24"/>
              </w:rPr>
              <w:t xml:space="preserve">выборам депутатов Думы </w:t>
            </w:r>
            <w:r>
              <w:rPr>
                <w:sz w:val="24"/>
                <w:szCs w:val="24"/>
              </w:rPr>
              <w:t xml:space="preserve">Малышевского </w:t>
            </w:r>
            <w:r w:rsidR="007F1E5A" w:rsidRPr="007F1E5A">
              <w:rPr>
                <w:sz w:val="24"/>
                <w:szCs w:val="24"/>
              </w:rPr>
              <w:t xml:space="preserve">городского округа шестого созыва по </w:t>
            </w:r>
            <w:r>
              <w:rPr>
                <w:sz w:val="24"/>
                <w:szCs w:val="24"/>
              </w:rPr>
              <w:t>______</w:t>
            </w:r>
            <w:r w:rsidR="007F1E5A" w:rsidRPr="007F1E5A">
              <w:rPr>
                <w:sz w:val="24"/>
                <w:szCs w:val="24"/>
              </w:rPr>
              <w:t>мандатному избир</w:t>
            </w:r>
            <w:r w:rsidR="007F1E5A">
              <w:rPr>
                <w:sz w:val="24"/>
                <w:szCs w:val="24"/>
              </w:rPr>
              <w:t>а</w:t>
            </w:r>
            <w:r w:rsidR="007F1E5A" w:rsidRPr="007F1E5A">
              <w:rPr>
                <w:sz w:val="24"/>
                <w:szCs w:val="24"/>
              </w:rPr>
              <w:t xml:space="preserve">тельному </w:t>
            </w:r>
          </w:p>
          <w:p w:rsidR="00A90E7D" w:rsidRPr="007F1E5A" w:rsidRDefault="007F1E5A" w:rsidP="00871E00">
            <w:pPr>
              <w:spacing w:line="238" w:lineRule="auto"/>
              <w:ind w:right="78"/>
              <w:jc w:val="center"/>
              <w:rPr>
                <w:sz w:val="24"/>
                <w:szCs w:val="24"/>
              </w:rPr>
            </w:pPr>
            <w:r w:rsidRPr="007F1E5A">
              <w:rPr>
                <w:sz w:val="24"/>
                <w:szCs w:val="24"/>
              </w:rPr>
              <w:t xml:space="preserve">округу </w:t>
            </w:r>
            <w:r w:rsidR="00A90E7D" w:rsidRPr="007F1E5A">
              <w:rPr>
                <w:sz w:val="24"/>
                <w:szCs w:val="24"/>
              </w:rPr>
              <w:t>№</w:t>
            </w:r>
            <w:r w:rsidR="00372C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</w:p>
          <w:p w:rsidR="00A90E7D" w:rsidRPr="00A90E7D" w:rsidRDefault="00A90E7D" w:rsidP="007F1E5A">
            <w:pPr>
              <w:spacing w:line="259" w:lineRule="auto"/>
              <w:ind w:right="295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E7D" w:rsidRPr="00A90E7D" w:rsidRDefault="00A90E7D" w:rsidP="00DF33A6">
            <w:pPr>
              <w:spacing w:line="259" w:lineRule="auto"/>
              <w:ind w:right="4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УТВЕРЖДАЮ</w:t>
            </w:r>
          </w:p>
          <w:p w:rsidR="00A90E7D" w:rsidRPr="00A90E7D" w:rsidRDefault="00A90E7D" w:rsidP="00DF33A6">
            <w:pPr>
              <w:spacing w:line="259" w:lineRule="auto"/>
              <w:ind w:right="4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Председатель</w:t>
            </w:r>
          </w:p>
          <w:p w:rsidR="00A90E7D" w:rsidRPr="00A90E7D" w:rsidRDefault="00A90E7D" w:rsidP="00DF33A6">
            <w:pPr>
              <w:spacing w:line="237" w:lineRule="auto"/>
              <w:ind w:left="235" w:hanging="192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окружной избирательной комиссии по выборам депутат</w:t>
            </w:r>
            <w:r w:rsidR="00DF33A6">
              <w:rPr>
                <w:sz w:val="28"/>
                <w:szCs w:val="28"/>
              </w:rPr>
              <w:t>ов</w:t>
            </w:r>
            <w:r w:rsidRPr="00A90E7D">
              <w:rPr>
                <w:sz w:val="28"/>
                <w:szCs w:val="28"/>
              </w:rPr>
              <w:t xml:space="preserve"> Думы </w:t>
            </w:r>
            <w:r w:rsidR="00D949D0">
              <w:rPr>
                <w:sz w:val="28"/>
                <w:szCs w:val="28"/>
              </w:rPr>
              <w:t xml:space="preserve">Малышевского </w:t>
            </w:r>
            <w:r w:rsidRPr="00A90E7D">
              <w:rPr>
                <w:sz w:val="28"/>
                <w:szCs w:val="28"/>
              </w:rPr>
              <w:t>город</w:t>
            </w:r>
            <w:r w:rsidR="00DF33A6">
              <w:rPr>
                <w:sz w:val="28"/>
                <w:szCs w:val="28"/>
              </w:rPr>
              <w:t>ского округа шестого</w:t>
            </w:r>
            <w:r w:rsidRPr="00A90E7D">
              <w:rPr>
                <w:sz w:val="28"/>
                <w:szCs w:val="28"/>
              </w:rPr>
              <w:t xml:space="preserve"> созыва по</w:t>
            </w:r>
          </w:p>
          <w:p w:rsidR="00A90E7D" w:rsidRPr="00A90E7D" w:rsidRDefault="00D949D0" w:rsidP="00DF33A6">
            <w:pPr>
              <w:spacing w:line="259" w:lineRule="auto"/>
              <w:ind w:left="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7F1E5A">
              <w:rPr>
                <w:sz w:val="28"/>
                <w:szCs w:val="28"/>
              </w:rPr>
              <w:t>м</w:t>
            </w:r>
            <w:r w:rsidR="00A90E7D" w:rsidRPr="00A90E7D">
              <w:rPr>
                <w:sz w:val="28"/>
                <w:szCs w:val="28"/>
              </w:rPr>
              <w:t>андатному избирательному</w:t>
            </w:r>
          </w:p>
          <w:p w:rsidR="00A90E7D" w:rsidRPr="00A90E7D" w:rsidRDefault="00A90E7D" w:rsidP="00DF33A6">
            <w:pPr>
              <w:spacing w:line="259" w:lineRule="auto"/>
              <w:ind w:right="4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округу № _____</w:t>
            </w:r>
          </w:p>
        </w:tc>
      </w:tr>
      <w:tr w:rsidR="00A90E7D" w:rsidRPr="00A90E7D" w:rsidTr="00871E00">
        <w:trPr>
          <w:trHeight w:val="1269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E7D" w:rsidRPr="00A90E7D" w:rsidRDefault="00A90E7D" w:rsidP="00871E00">
            <w:pPr>
              <w:spacing w:after="2" w:line="237" w:lineRule="auto"/>
              <w:ind w:right="1787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ФОНД №</w:t>
            </w:r>
            <w:r w:rsidR="00372C50">
              <w:rPr>
                <w:sz w:val="28"/>
                <w:szCs w:val="28"/>
              </w:rPr>
              <w:t xml:space="preserve"> </w:t>
            </w:r>
            <w:r w:rsidRPr="00A90E7D">
              <w:rPr>
                <w:sz w:val="28"/>
                <w:szCs w:val="28"/>
              </w:rPr>
              <w:t xml:space="preserve">_____________ ОПИСЬ № _____________ дел постоянного хранения </w:t>
            </w:r>
          </w:p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23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  <w:tr w:rsidR="00A90E7D" w:rsidRPr="00A90E7D" w:rsidTr="00871E00">
        <w:trPr>
          <w:trHeight w:val="335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19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>_______________________________</w:t>
            </w:r>
            <w:r w:rsidRPr="00A90E7D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A90E7D" w:rsidRPr="007F1E5A" w:rsidRDefault="00A90E7D" w:rsidP="00A90E7D">
      <w:pPr>
        <w:spacing w:after="142" w:line="259" w:lineRule="auto"/>
        <w:ind w:left="10" w:right="788" w:hanging="10"/>
        <w:jc w:val="right"/>
        <w:rPr>
          <w:sz w:val="16"/>
          <w:szCs w:val="16"/>
        </w:rPr>
      </w:pPr>
      <w:r w:rsidRPr="007F1E5A">
        <w:rPr>
          <w:sz w:val="16"/>
          <w:szCs w:val="16"/>
        </w:rPr>
        <w:t xml:space="preserve">(дата, подпись, расшифровка подписи) </w:t>
      </w:r>
    </w:p>
    <w:p w:rsidR="00A90E7D" w:rsidRPr="00A90E7D" w:rsidRDefault="00372C50" w:rsidP="00A90E7D">
      <w:pPr>
        <w:spacing w:after="66" w:line="259" w:lineRule="auto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За ______ год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9259" w:type="dxa"/>
        <w:tblInd w:w="48" w:type="dxa"/>
        <w:tblCellMar>
          <w:top w:w="115" w:type="dxa"/>
          <w:left w:w="101" w:type="dxa"/>
          <w:right w:w="33" w:type="dxa"/>
        </w:tblCellMar>
        <w:tblLook w:val="04A0"/>
      </w:tblPr>
      <w:tblGrid>
        <w:gridCol w:w="708"/>
        <w:gridCol w:w="1685"/>
        <w:gridCol w:w="2472"/>
        <w:gridCol w:w="1418"/>
        <w:gridCol w:w="1274"/>
        <w:gridCol w:w="1702"/>
      </w:tblGrid>
      <w:tr w:rsidR="00A90E7D" w:rsidRPr="00A90E7D" w:rsidTr="00871E00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left="118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№ </w:t>
            </w:r>
          </w:p>
          <w:p w:rsidR="00A90E7D" w:rsidRPr="00A90E7D" w:rsidRDefault="00A90E7D" w:rsidP="00871E00">
            <w:pPr>
              <w:spacing w:line="259" w:lineRule="auto"/>
              <w:ind w:left="62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Индекс дела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Крайние даты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Кол-во листов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Примечание </w:t>
            </w:r>
          </w:p>
        </w:tc>
      </w:tr>
      <w:tr w:rsidR="00A90E7D" w:rsidRPr="00A90E7D" w:rsidTr="00871E00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71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A90E7D" w:rsidRDefault="00A90E7D" w:rsidP="00871E00">
            <w:pPr>
              <w:spacing w:line="259" w:lineRule="auto"/>
              <w:ind w:right="6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6 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 данный раздел описи внесено ______________________________________ </w:t>
      </w:r>
    </w:p>
    <w:p w:rsidR="00A90E7D" w:rsidRPr="007F1E5A" w:rsidRDefault="00A90E7D" w:rsidP="00A90E7D">
      <w:pPr>
        <w:spacing w:after="227" w:line="259" w:lineRule="auto"/>
        <w:ind w:left="6003" w:hanging="10"/>
        <w:rPr>
          <w:sz w:val="16"/>
          <w:szCs w:val="16"/>
        </w:rPr>
      </w:pPr>
      <w:r w:rsidRPr="007F1E5A">
        <w:rPr>
          <w:sz w:val="16"/>
          <w:szCs w:val="16"/>
        </w:rPr>
        <w:t xml:space="preserve">(цифрами и прописью)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с №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_____________________ по № _______________________, в том числе: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литерные номера: __________________________________________________ пропущенные номера: ______________________________________________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Наименование должности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Подпись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Расшифровка подписи составителя описи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Дата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 </w:t>
      </w:r>
    </w:p>
    <w:p w:rsidR="00A90E7D" w:rsidRPr="00A90E7D" w:rsidRDefault="00A90E7D" w:rsidP="00A90E7D">
      <w:pPr>
        <w:spacing w:after="22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>Приложение № 10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69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АКТ </w:t>
      </w:r>
    </w:p>
    <w:p w:rsidR="00A90E7D" w:rsidRPr="00A90E7D" w:rsidRDefault="00A90E7D" w:rsidP="00A90E7D">
      <w:pPr>
        <w:ind w:left="3596" w:right="1192" w:hanging="1594"/>
        <w:rPr>
          <w:sz w:val="28"/>
          <w:szCs w:val="28"/>
        </w:rPr>
      </w:pPr>
      <w:r w:rsidRPr="00A90E7D">
        <w:rPr>
          <w:sz w:val="28"/>
          <w:szCs w:val="28"/>
        </w:rPr>
        <w:t xml:space="preserve">приема-передачи дел постоянного хранения, печати и штампов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«___» ____________ 2016 г.</w:t>
      </w:r>
      <w:r w:rsidR="00372C50">
        <w:rPr>
          <w:sz w:val="28"/>
          <w:szCs w:val="28"/>
        </w:rPr>
        <w:t xml:space="preserve"> </w:t>
      </w:r>
      <w:r w:rsidR="00D949D0">
        <w:rPr>
          <w:sz w:val="28"/>
          <w:szCs w:val="28"/>
        </w:rPr>
        <w:t>п. Малышева</w:t>
      </w: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372C50" w:rsidP="007F1E5A">
      <w:pPr>
        <w:ind w:left="2"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составлен в том, что окружная избирательная комиссия по выборам депутат</w:t>
      </w:r>
      <w:r w:rsidR="007F1E5A">
        <w:rPr>
          <w:sz w:val="28"/>
          <w:szCs w:val="28"/>
        </w:rPr>
        <w:t>ов</w:t>
      </w:r>
      <w:r w:rsidR="00A90E7D" w:rsidRPr="00A90E7D">
        <w:rPr>
          <w:sz w:val="28"/>
          <w:szCs w:val="28"/>
        </w:rPr>
        <w:t xml:space="preserve"> Думы </w:t>
      </w:r>
      <w:r w:rsidR="00D949D0">
        <w:rPr>
          <w:sz w:val="28"/>
          <w:szCs w:val="28"/>
        </w:rPr>
        <w:t xml:space="preserve">Малышевского </w:t>
      </w:r>
      <w:r w:rsidR="00A90E7D" w:rsidRPr="00A90E7D">
        <w:rPr>
          <w:sz w:val="28"/>
          <w:szCs w:val="28"/>
        </w:rPr>
        <w:t>город</w:t>
      </w:r>
      <w:r w:rsidR="007F1E5A">
        <w:rPr>
          <w:sz w:val="28"/>
          <w:szCs w:val="28"/>
        </w:rPr>
        <w:t>ского округа шестого</w:t>
      </w:r>
      <w:r w:rsidR="00A90E7D" w:rsidRPr="00A90E7D">
        <w:rPr>
          <w:sz w:val="28"/>
          <w:szCs w:val="28"/>
        </w:rPr>
        <w:t xml:space="preserve"> созыва по </w:t>
      </w:r>
      <w:r w:rsidR="00D949D0">
        <w:rPr>
          <w:sz w:val="28"/>
          <w:szCs w:val="28"/>
        </w:rPr>
        <w:t>____</w:t>
      </w:r>
      <w:r w:rsidR="00A90E7D" w:rsidRPr="00A90E7D">
        <w:rPr>
          <w:sz w:val="28"/>
          <w:szCs w:val="28"/>
        </w:rPr>
        <w:t xml:space="preserve">мандатному избирательному округу № _____ в лице председателя комиссии _____________________________________________ </w:t>
      </w:r>
    </w:p>
    <w:p w:rsidR="00A90E7D" w:rsidRPr="007F1E5A" w:rsidRDefault="00A90E7D" w:rsidP="00A90E7D">
      <w:pPr>
        <w:spacing w:after="225" w:line="259" w:lineRule="auto"/>
        <w:ind w:left="4757" w:hanging="10"/>
        <w:jc w:val="center"/>
        <w:rPr>
          <w:sz w:val="16"/>
          <w:szCs w:val="16"/>
        </w:rPr>
      </w:pPr>
      <w:r w:rsidRPr="007F1E5A">
        <w:rPr>
          <w:sz w:val="16"/>
          <w:szCs w:val="16"/>
        </w:rPr>
        <w:t xml:space="preserve">(Ф.И.О.) </w:t>
      </w:r>
    </w:p>
    <w:p w:rsidR="00A90E7D" w:rsidRPr="00A90E7D" w:rsidRDefault="007F1E5A" w:rsidP="007F1E5A">
      <w:pPr>
        <w:ind w:left="2"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передала, а </w:t>
      </w:r>
      <w:r w:rsidR="00D949D0">
        <w:rPr>
          <w:sz w:val="28"/>
          <w:szCs w:val="28"/>
        </w:rPr>
        <w:t>Малышевская</w:t>
      </w:r>
      <w:r>
        <w:rPr>
          <w:sz w:val="28"/>
          <w:szCs w:val="28"/>
        </w:rPr>
        <w:t xml:space="preserve"> поселковая</w:t>
      </w:r>
      <w:r w:rsidR="00A90E7D" w:rsidRPr="00A90E7D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="00A90E7D" w:rsidRPr="00A90E7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в </w:t>
      </w:r>
      <w:r w:rsidR="00A90E7D" w:rsidRPr="00A90E7D">
        <w:rPr>
          <w:sz w:val="28"/>
          <w:szCs w:val="28"/>
        </w:rPr>
        <w:t xml:space="preserve">лице _________________________________________________ </w:t>
      </w:r>
    </w:p>
    <w:p w:rsidR="00A90E7D" w:rsidRPr="007F1E5A" w:rsidRDefault="00A90E7D" w:rsidP="00A90E7D">
      <w:pPr>
        <w:spacing w:after="225" w:line="259" w:lineRule="auto"/>
        <w:ind w:left="2208" w:right="2268" w:hanging="10"/>
        <w:jc w:val="center"/>
        <w:rPr>
          <w:sz w:val="16"/>
          <w:szCs w:val="16"/>
        </w:rPr>
      </w:pPr>
      <w:r w:rsidRPr="007F1E5A">
        <w:rPr>
          <w:sz w:val="16"/>
          <w:szCs w:val="16"/>
        </w:rPr>
        <w:t xml:space="preserve">(Ф.И.О., должность)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в присутствии _____________________________________________________ </w:t>
      </w:r>
    </w:p>
    <w:p w:rsidR="00A90E7D" w:rsidRPr="007F1E5A" w:rsidRDefault="00A90E7D" w:rsidP="00A90E7D">
      <w:pPr>
        <w:spacing w:after="225" w:line="259" w:lineRule="auto"/>
        <w:ind w:left="2208" w:right="566" w:hanging="10"/>
        <w:jc w:val="center"/>
        <w:rPr>
          <w:sz w:val="16"/>
          <w:szCs w:val="16"/>
        </w:rPr>
      </w:pPr>
      <w:r w:rsidRPr="007F1E5A">
        <w:rPr>
          <w:sz w:val="16"/>
          <w:szCs w:val="16"/>
        </w:rPr>
        <w:t xml:space="preserve">(Ф.И.О., должность третьего лица)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приняла: </w:t>
      </w:r>
    </w:p>
    <w:p w:rsidR="00A90E7D" w:rsidRPr="00A90E7D" w:rsidRDefault="00372C50" w:rsidP="007F1E5A">
      <w:pPr>
        <w:ind w:left="2"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а) дела постоянного хранения окружной избирательной комиссии по выборам депутат</w:t>
      </w:r>
      <w:r w:rsidR="007F1E5A">
        <w:rPr>
          <w:sz w:val="28"/>
          <w:szCs w:val="28"/>
        </w:rPr>
        <w:t>ов</w:t>
      </w:r>
      <w:r w:rsidR="00A90E7D" w:rsidRPr="00A90E7D">
        <w:rPr>
          <w:sz w:val="28"/>
          <w:szCs w:val="28"/>
        </w:rPr>
        <w:t xml:space="preserve"> Думы</w:t>
      </w:r>
      <w:r w:rsidR="00D949D0">
        <w:rPr>
          <w:sz w:val="28"/>
          <w:szCs w:val="28"/>
        </w:rPr>
        <w:t xml:space="preserve"> Малышевского</w:t>
      </w:r>
      <w:r w:rsidR="00A90E7D" w:rsidRPr="00A90E7D">
        <w:rPr>
          <w:sz w:val="28"/>
          <w:szCs w:val="28"/>
        </w:rPr>
        <w:t xml:space="preserve"> город</w:t>
      </w:r>
      <w:r w:rsidR="007F1E5A">
        <w:rPr>
          <w:sz w:val="28"/>
          <w:szCs w:val="28"/>
        </w:rPr>
        <w:t>ского округа ш</w:t>
      </w:r>
      <w:r w:rsidR="000F2505">
        <w:rPr>
          <w:sz w:val="28"/>
          <w:szCs w:val="28"/>
        </w:rPr>
        <w:t>е</w:t>
      </w:r>
      <w:r w:rsidR="007F1E5A">
        <w:rPr>
          <w:sz w:val="28"/>
          <w:szCs w:val="28"/>
        </w:rPr>
        <w:t>стого</w:t>
      </w:r>
      <w:r w:rsidR="00A90E7D" w:rsidRPr="00A90E7D">
        <w:rPr>
          <w:sz w:val="28"/>
          <w:szCs w:val="28"/>
        </w:rPr>
        <w:t xml:space="preserve"> созыва по </w:t>
      </w:r>
      <w:r w:rsidR="00D949D0">
        <w:rPr>
          <w:sz w:val="28"/>
          <w:szCs w:val="28"/>
        </w:rPr>
        <w:t>_______</w:t>
      </w:r>
      <w:r w:rsidR="00A90E7D" w:rsidRPr="00A90E7D">
        <w:rPr>
          <w:sz w:val="28"/>
          <w:szCs w:val="28"/>
        </w:rPr>
        <w:t>мандатному избирательному округу № _____ в количестве ______________________</w:t>
      </w:r>
      <w:r w:rsidR="007F1E5A">
        <w:rPr>
          <w:sz w:val="28"/>
          <w:szCs w:val="28"/>
        </w:rPr>
        <w:t>_______________________________________</w:t>
      </w:r>
    </w:p>
    <w:p w:rsidR="00A90E7D" w:rsidRPr="007F1E5A" w:rsidRDefault="00A90E7D" w:rsidP="007F1E5A">
      <w:pPr>
        <w:spacing w:after="227" w:line="259" w:lineRule="auto"/>
        <w:ind w:left="10" w:right="1030" w:hanging="10"/>
        <w:jc w:val="center"/>
        <w:rPr>
          <w:sz w:val="16"/>
          <w:szCs w:val="16"/>
        </w:rPr>
      </w:pPr>
      <w:r w:rsidRPr="007F1E5A">
        <w:rPr>
          <w:sz w:val="16"/>
          <w:szCs w:val="16"/>
        </w:rPr>
        <w:t>(цифрами и прописью)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дела на ____________________________________ листах согласно описи дел</w:t>
      </w:r>
      <w:r w:rsidR="00372C50">
        <w:rPr>
          <w:sz w:val="28"/>
          <w:szCs w:val="28"/>
        </w:rPr>
        <w:t xml:space="preserve"> </w:t>
      </w:r>
    </w:p>
    <w:p w:rsidR="00A90E7D" w:rsidRPr="007F1E5A" w:rsidRDefault="00A90E7D" w:rsidP="00A90E7D">
      <w:pPr>
        <w:spacing w:after="227" w:line="259" w:lineRule="auto"/>
        <w:ind w:left="2602" w:hanging="10"/>
        <w:rPr>
          <w:sz w:val="16"/>
          <w:szCs w:val="16"/>
        </w:rPr>
      </w:pPr>
      <w:r w:rsidRPr="007F1E5A">
        <w:rPr>
          <w:sz w:val="16"/>
          <w:szCs w:val="16"/>
        </w:rPr>
        <w:t xml:space="preserve">(цифрами и прописью)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постоянного хранения на _____________________________________ листах</w:t>
      </w:r>
      <w:r w:rsidR="00372C50">
        <w:rPr>
          <w:sz w:val="28"/>
          <w:szCs w:val="28"/>
        </w:rPr>
        <w:t xml:space="preserve"> </w:t>
      </w:r>
    </w:p>
    <w:p w:rsidR="00A90E7D" w:rsidRPr="007F1E5A" w:rsidRDefault="00A90E7D" w:rsidP="00A90E7D">
      <w:pPr>
        <w:spacing w:after="225" w:line="259" w:lineRule="auto"/>
        <w:ind w:left="2208" w:hanging="10"/>
        <w:jc w:val="center"/>
        <w:rPr>
          <w:sz w:val="16"/>
          <w:szCs w:val="16"/>
        </w:rPr>
      </w:pPr>
      <w:r w:rsidRPr="007F1E5A">
        <w:rPr>
          <w:sz w:val="16"/>
          <w:szCs w:val="16"/>
        </w:rPr>
        <w:t xml:space="preserve">(цифрами и прописью)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(прилагается) с последующей передачей их на постоянное хранение в</w:t>
      </w:r>
      <w:r w:rsidR="00372C50">
        <w:rPr>
          <w:sz w:val="28"/>
          <w:szCs w:val="28"/>
        </w:rPr>
        <w:t xml:space="preserve"> </w:t>
      </w:r>
      <w:r w:rsidR="00BE081C">
        <w:rPr>
          <w:sz w:val="28"/>
          <w:szCs w:val="28"/>
        </w:rPr>
        <w:t xml:space="preserve">МКУ «Архив </w:t>
      </w:r>
      <w:r w:rsidR="00D949D0">
        <w:rPr>
          <w:sz w:val="28"/>
          <w:szCs w:val="28"/>
        </w:rPr>
        <w:t xml:space="preserve">Малышевского </w:t>
      </w:r>
      <w:r w:rsidR="00BE081C">
        <w:rPr>
          <w:sz w:val="28"/>
          <w:szCs w:val="28"/>
        </w:rPr>
        <w:t>городского округа »</w:t>
      </w:r>
      <w:r w:rsidRPr="00A90E7D">
        <w:rPr>
          <w:sz w:val="28"/>
          <w:szCs w:val="28"/>
        </w:rPr>
        <w:t xml:space="preserve">. </w:t>
      </w:r>
    </w:p>
    <w:p w:rsidR="00A90E7D" w:rsidRPr="00A90E7D" w:rsidRDefault="00372C50" w:rsidP="00A90E7D">
      <w:pPr>
        <w:ind w:left="2" w:right="8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Состояние документов ________________________________________</w:t>
      </w:r>
      <w:r w:rsidR="00BE081C">
        <w:rPr>
          <w:sz w:val="28"/>
          <w:szCs w:val="28"/>
        </w:rPr>
        <w:t>______________________</w:t>
      </w:r>
      <w:r w:rsidR="00A90E7D" w:rsidRPr="00A90E7D">
        <w:rPr>
          <w:sz w:val="28"/>
          <w:szCs w:val="28"/>
        </w:rPr>
        <w:t xml:space="preserve">___; </w:t>
      </w:r>
    </w:p>
    <w:p w:rsidR="00A90E7D" w:rsidRPr="00BE081C" w:rsidRDefault="00A90E7D" w:rsidP="00BE081C">
      <w:pPr>
        <w:spacing w:after="227" w:line="259" w:lineRule="auto"/>
        <w:jc w:val="center"/>
        <w:rPr>
          <w:sz w:val="16"/>
          <w:szCs w:val="16"/>
        </w:rPr>
      </w:pPr>
      <w:r w:rsidRPr="00BE081C">
        <w:rPr>
          <w:sz w:val="16"/>
          <w:szCs w:val="16"/>
        </w:rPr>
        <w:t>(общая характеристика состояния документов)</w:t>
      </w:r>
    </w:p>
    <w:p w:rsidR="00A90E7D" w:rsidRPr="00A90E7D" w:rsidRDefault="00372C50" w:rsidP="00BE081C">
      <w:pPr>
        <w:ind w:left="2"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б) печать окружной избирательная комиссия по выборам депутат</w:t>
      </w:r>
      <w:r w:rsidR="00BE081C">
        <w:rPr>
          <w:sz w:val="28"/>
          <w:szCs w:val="28"/>
        </w:rPr>
        <w:t>ов Ду</w:t>
      </w:r>
      <w:r w:rsidR="00A90E7D" w:rsidRPr="00A90E7D">
        <w:rPr>
          <w:sz w:val="28"/>
          <w:szCs w:val="28"/>
        </w:rPr>
        <w:t xml:space="preserve">мы </w:t>
      </w:r>
      <w:r w:rsidR="00D949D0">
        <w:rPr>
          <w:sz w:val="28"/>
          <w:szCs w:val="28"/>
        </w:rPr>
        <w:t xml:space="preserve">Малышевского </w:t>
      </w:r>
      <w:r w:rsidR="00A90E7D" w:rsidRPr="00A90E7D">
        <w:rPr>
          <w:sz w:val="28"/>
          <w:szCs w:val="28"/>
        </w:rPr>
        <w:t>город</w:t>
      </w:r>
      <w:r w:rsidR="00BE081C">
        <w:rPr>
          <w:sz w:val="28"/>
          <w:szCs w:val="28"/>
        </w:rPr>
        <w:t xml:space="preserve">ского округа  шестого созыва по </w:t>
      </w:r>
      <w:r w:rsidR="00D949D0">
        <w:rPr>
          <w:sz w:val="28"/>
          <w:szCs w:val="28"/>
        </w:rPr>
        <w:t>___</w:t>
      </w:r>
      <w:r w:rsidR="00A90E7D" w:rsidRPr="00A90E7D">
        <w:rPr>
          <w:sz w:val="28"/>
          <w:szCs w:val="28"/>
        </w:rPr>
        <w:t>мандатному избирательному округу № _____</w:t>
      </w:r>
      <w:r w:rsidR="00BE081C">
        <w:rPr>
          <w:sz w:val="28"/>
          <w:szCs w:val="28"/>
        </w:rPr>
        <w:t>.</w:t>
      </w:r>
    </w:p>
    <w:p w:rsidR="00A90E7D" w:rsidRPr="00A90E7D" w:rsidRDefault="00A90E7D" w:rsidP="00A90E7D">
      <w:pPr>
        <w:spacing w:after="94" w:line="259" w:lineRule="auto"/>
        <w:ind w:right="32"/>
        <w:jc w:val="center"/>
        <w:rPr>
          <w:sz w:val="28"/>
          <w:szCs w:val="28"/>
        </w:rPr>
      </w:pPr>
    </w:p>
    <w:p w:rsidR="00A90E7D" w:rsidRPr="00A90E7D" w:rsidRDefault="00A90E7D" w:rsidP="00A90E7D">
      <w:pPr>
        <w:tabs>
          <w:tab w:val="center" w:pos="5281"/>
        </w:tabs>
        <w:rPr>
          <w:sz w:val="28"/>
          <w:szCs w:val="28"/>
        </w:rPr>
      </w:pPr>
      <w:r w:rsidRPr="00A90E7D">
        <w:rPr>
          <w:sz w:val="28"/>
          <w:szCs w:val="28"/>
        </w:rPr>
        <w:t xml:space="preserve">Передал: </w:t>
      </w:r>
      <w:r w:rsidRPr="00A90E7D">
        <w:rPr>
          <w:sz w:val="28"/>
          <w:szCs w:val="28"/>
        </w:rPr>
        <w:tab/>
        <w:t xml:space="preserve">Принял: </w:t>
      </w:r>
    </w:p>
    <w:p w:rsidR="00A90E7D" w:rsidRPr="00A90E7D" w:rsidRDefault="00A90E7D" w:rsidP="00A90E7D">
      <w:pPr>
        <w:tabs>
          <w:tab w:val="center" w:pos="7000"/>
        </w:tabs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_______________________________ </w:t>
      </w:r>
      <w:r w:rsidRPr="00A90E7D">
        <w:rPr>
          <w:sz w:val="28"/>
          <w:szCs w:val="28"/>
        </w:rPr>
        <w:tab/>
        <w:t xml:space="preserve">_______________________________ </w:t>
      </w:r>
    </w:p>
    <w:p w:rsidR="00A90E7D" w:rsidRPr="00BE081C" w:rsidRDefault="00A90E7D" w:rsidP="00A90E7D">
      <w:pPr>
        <w:tabs>
          <w:tab w:val="center" w:pos="2351"/>
          <w:tab w:val="center" w:pos="6997"/>
        </w:tabs>
        <w:spacing w:after="225" w:line="259" w:lineRule="auto"/>
        <w:rPr>
          <w:sz w:val="16"/>
          <w:szCs w:val="16"/>
        </w:rPr>
      </w:pPr>
      <w:r w:rsidRPr="00A90E7D">
        <w:rPr>
          <w:rFonts w:eastAsia="Calibri"/>
          <w:sz w:val="28"/>
          <w:szCs w:val="28"/>
        </w:rPr>
        <w:tab/>
      </w:r>
      <w:r w:rsidRPr="00BE081C">
        <w:rPr>
          <w:sz w:val="16"/>
          <w:szCs w:val="16"/>
        </w:rPr>
        <w:t xml:space="preserve">(подпись, инициалы, фамилия) </w:t>
      </w:r>
      <w:r w:rsidRPr="00BE081C">
        <w:rPr>
          <w:sz w:val="16"/>
          <w:szCs w:val="16"/>
        </w:rPr>
        <w:tab/>
        <w:t xml:space="preserve">(подпись, инициалы, фамилия) </w:t>
      </w:r>
    </w:p>
    <w:p w:rsidR="00BE081C" w:rsidRDefault="00BE081C" w:rsidP="00A90E7D">
      <w:pPr>
        <w:spacing w:after="13"/>
        <w:ind w:left="10" w:right="64" w:hanging="10"/>
        <w:jc w:val="right"/>
        <w:rPr>
          <w:sz w:val="28"/>
          <w:szCs w:val="28"/>
        </w:rPr>
      </w:pPr>
    </w:p>
    <w:p w:rsidR="00BE081C" w:rsidRDefault="00BE081C" w:rsidP="00A90E7D">
      <w:pPr>
        <w:spacing w:after="13"/>
        <w:ind w:left="10" w:right="64" w:hanging="10"/>
        <w:jc w:val="right"/>
        <w:rPr>
          <w:sz w:val="28"/>
          <w:szCs w:val="28"/>
        </w:rPr>
      </w:pPr>
    </w:p>
    <w:p w:rsidR="004523F2" w:rsidRDefault="004523F2" w:rsidP="00A90E7D">
      <w:pPr>
        <w:spacing w:after="13"/>
        <w:ind w:left="10" w:right="64" w:hanging="10"/>
        <w:jc w:val="right"/>
        <w:rPr>
          <w:sz w:val="28"/>
          <w:szCs w:val="28"/>
        </w:rPr>
        <w:sectPr w:rsidR="004523F2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A90E7D" w:rsidRPr="00A90E7D" w:rsidRDefault="00A90E7D" w:rsidP="00A90E7D">
      <w:pPr>
        <w:spacing w:after="1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>Приложение № 11 к Порядку</w:t>
      </w:r>
      <w:r w:rsidR="00372C50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69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АКТ </w:t>
      </w:r>
    </w:p>
    <w:p w:rsidR="00A90E7D" w:rsidRPr="00A90E7D" w:rsidRDefault="00A90E7D" w:rsidP="00A90E7D">
      <w:pPr>
        <w:spacing w:after="13"/>
        <w:ind w:left="10" w:right="71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приема-передачи дел временного хранения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«___»____________ 2016 г.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_____________________________ </w:t>
      </w:r>
    </w:p>
    <w:p w:rsidR="00A90E7D" w:rsidRPr="00BE081C" w:rsidRDefault="00A90E7D" w:rsidP="00A90E7D">
      <w:pPr>
        <w:spacing w:after="13"/>
        <w:ind w:left="10" w:right="845" w:hanging="10"/>
        <w:jc w:val="right"/>
        <w:rPr>
          <w:sz w:val="16"/>
          <w:szCs w:val="16"/>
        </w:rPr>
      </w:pPr>
      <w:r w:rsidRPr="00BE081C">
        <w:rPr>
          <w:sz w:val="16"/>
          <w:szCs w:val="16"/>
        </w:rPr>
        <w:t xml:space="preserve">(место составления акта)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372C50" w:rsidP="00BE081C">
      <w:pPr>
        <w:ind w:left="2"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A90E7D" w:rsidRPr="00A90E7D">
        <w:rPr>
          <w:sz w:val="28"/>
          <w:szCs w:val="28"/>
        </w:rPr>
        <w:t>составлен в том, что окружная избирательная комиссия по выборам депутат</w:t>
      </w:r>
      <w:r w:rsidR="00BE081C">
        <w:rPr>
          <w:sz w:val="28"/>
          <w:szCs w:val="28"/>
        </w:rPr>
        <w:t>ов</w:t>
      </w:r>
      <w:r w:rsidR="00A90E7D" w:rsidRPr="00A90E7D">
        <w:rPr>
          <w:sz w:val="28"/>
          <w:szCs w:val="28"/>
        </w:rPr>
        <w:t xml:space="preserve"> Думы </w:t>
      </w:r>
      <w:r w:rsidR="00D949D0">
        <w:rPr>
          <w:sz w:val="28"/>
          <w:szCs w:val="28"/>
        </w:rPr>
        <w:t xml:space="preserve">Малышевского </w:t>
      </w:r>
      <w:r w:rsidR="00A90E7D" w:rsidRPr="00A90E7D">
        <w:rPr>
          <w:sz w:val="28"/>
          <w:szCs w:val="28"/>
        </w:rPr>
        <w:t>город</w:t>
      </w:r>
      <w:r w:rsidR="00BE081C">
        <w:rPr>
          <w:sz w:val="28"/>
          <w:szCs w:val="28"/>
        </w:rPr>
        <w:t>ского округа шестого</w:t>
      </w:r>
      <w:r w:rsidR="00A90E7D" w:rsidRPr="00A90E7D">
        <w:rPr>
          <w:sz w:val="28"/>
          <w:szCs w:val="28"/>
        </w:rPr>
        <w:t xml:space="preserve"> созыва по </w:t>
      </w:r>
      <w:r w:rsidR="00D949D0">
        <w:rPr>
          <w:sz w:val="28"/>
          <w:szCs w:val="28"/>
        </w:rPr>
        <w:t>_____</w:t>
      </w:r>
      <w:r w:rsidR="00A90E7D" w:rsidRPr="00A90E7D">
        <w:rPr>
          <w:sz w:val="28"/>
          <w:szCs w:val="28"/>
        </w:rPr>
        <w:t>мандатному избирательному округу № в лице председателя комиссии _______________</w:t>
      </w:r>
      <w:r w:rsidR="00BE081C">
        <w:rPr>
          <w:sz w:val="28"/>
          <w:szCs w:val="28"/>
        </w:rPr>
        <w:t>______________________________</w:t>
      </w:r>
    </w:p>
    <w:p w:rsidR="00A90E7D" w:rsidRPr="00BE081C" w:rsidRDefault="00A90E7D" w:rsidP="00A90E7D">
      <w:pPr>
        <w:spacing w:after="225" w:line="259" w:lineRule="auto"/>
        <w:ind w:left="2208" w:right="1138" w:hanging="10"/>
        <w:jc w:val="center"/>
        <w:rPr>
          <w:sz w:val="16"/>
          <w:szCs w:val="16"/>
        </w:rPr>
      </w:pPr>
      <w:r w:rsidRPr="00BE081C">
        <w:rPr>
          <w:sz w:val="16"/>
          <w:szCs w:val="16"/>
        </w:rPr>
        <w:t xml:space="preserve">(Ф.И.О.) </w:t>
      </w:r>
    </w:p>
    <w:p w:rsidR="00A90E7D" w:rsidRPr="00A90E7D" w:rsidRDefault="00A90E7D" w:rsidP="00BE081C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передала, а </w:t>
      </w:r>
      <w:r w:rsidR="00D949D0">
        <w:rPr>
          <w:sz w:val="28"/>
          <w:szCs w:val="28"/>
        </w:rPr>
        <w:t>Малышевская</w:t>
      </w:r>
      <w:r w:rsidR="00BE081C">
        <w:rPr>
          <w:sz w:val="28"/>
          <w:szCs w:val="28"/>
        </w:rPr>
        <w:t xml:space="preserve"> поселковая</w:t>
      </w:r>
      <w:r w:rsidRPr="00A90E7D">
        <w:rPr>
          <w:sz w:val="28"/>
          <w:szCs w:val="28"/>
        </w:rPr>
        <w:t xml:space="preserve"> территориальная избирательная комиссия в лице председателя комиссии ___________________ в присутствии _____________________________________________________ </w:t>
      </w:r>
    </w:p>
    <w:p w:rsidR="00A90E7D" w:rsidRPr="00BE081C" w:rsidRDefault="00A90E7D" w:rsidP="00A90E7D">
      <w:pPr>
        <w:spacing w:after="225" w:line="259" w:lineRule="auto"/>
        <w:ind w:left="2208" w:right="2270" w:hanging="10"/>
        <w:jc w:val="center"/>
        <w:rPr>
          <w:sz w:val="16"/>
          <w:szCs w:val="16"/>
        </w:rPr>
      </w:pPr>
      <w:r w:rsidRPr="00BE081C">
        <w:rPr>
          <w:sz w:val="16"/>
          <w:szCs w:val="16"/>
        </w:rPr>
        <w:t xml:space="preserve">(Ф.И.О., должность третьего лица) </w:t>
      </w:r>
    </w:p>
    <w:p w:rsidR="00A90E7D" w:rsidRPr="00A90E7D" w:rsidRDefault="00A90E7D" w:rsidP="00BE081C">
      <w:pPr>
        <w:ind w:left="2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приняла следующие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дела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временного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хранения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>окружной избирательной комиссии по выборам депутат</w:t>
      </w:r>
      <w:r w:rsidR="00BE081C">
        <w:rPr>
          <w:sz w:val="28"/>
          <w:szCs w:val="28"/>
        </w:rPr>
        <w:t xml:space="preserve">ов </w:t>
      </w:r>
      <w:r w:rsidRPr="00A90E7D">
        <w:rPr>
          <w:sz w:val="28"/>
          <w:szCs w:val="28"/>
        </w:rPr>
        <w:t xml:space="preserve">Думы </w:t>
      </w:r>
      <w:r w:rsidR="00D949D0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</w:t>
      </w:r>
      <w:r w:rsidR="00BE081C">
        <w:rPr>
          <w:sz w:val="28"/>
          <w:szCs w:val="28"/>
        </w:rPr>
        <w:t>ского округа шест</w:t>
      </w:r>
      <w:r w:rsidRPr="00A90E7D">
        <w:rPr>
          <w:sz w:val="28"/>
          <w:szCs w:val="28"/>
        </w:rPr>
        <w:t xml:space="preserve">ого созыва по </w:t>
      </w:r>
      <w:r w:rsidR="00D949D0">
        <w:rPr>
          <w:sz w:val="28"/>
          <w:szCs w:val="28"/>
        </w:rPr>
        <w:t>_____</w:t>
      </w:r>
      <w:r w:rsidRPr="00A90E7D">
        <w:rPr>
          <w:sz w:val="28"/>
          <w:szCs w:val="28"/>
        </w:rPr>
        <w:t>мандатному избирате</w:t>
      </w:r>
      <w:r w:rsidR="00BE081C">
        <w:rPr>
          <w:sz w:val="28"/>
          <w:szCs w:val="28"/>
        </w:rPr>
        <w:t>льному округу № _____</w:t>
      </w:r>
      <w:r w:rsidRPr="00A90E7D">
        <w:rPr>
          <w:sz w:val="28"/>
          <w:szCs w:val="28"/>
        </w:rPr>
        <w:t xml:space="preserve">: </w:t>
      </w:r>
    </w:p>
    <w:p w:rsidR="00A90E7D" w:rsidRPr="00A90E7D" w:rsidRDefault="00A90E7D" w:rsidP="004E110F">
      <w:pPr>
        <w:numPr>
          <w:ilvl w:val="0"/>
          <w:numId w:val="13"/>
        </w:numPr>
        <w:spacing w:after="13" w:line="248" w:lineRule="auto"/>
        <w:ind w:right="134" w:hanging="281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_________________________________ в количестве _____ дел. </w:t>
      </w:r>
    </w:p>
    <w:p w:rsidR="00A90E7D" w:rsidRPr="00BE081C" w:rsidRDefault="00A90E7D" w:rsidP="00A90E7D">
      <w:pPr>
        <w:spacing w:after="227" w:line="259" w:lineRule="auto"/>
        <w:ind w:left="2545" w:hanging="10"/>
        <w:rPr>
          <w:sz w:val="16"/>
          <w:szCs w:val="16"/>
        </w:rPr>
      </w:pPr>
      <w:r w:rsidRPr="00BE081C">
        <w:rPr>
          <w:sz w:val="16"/>
          <w:szCs w:val="16"/>
        </w:rPr>
        <w:t xml:space="preserve">(наименование дела) </w:t>
      </w:r>
    </w:p>
    <w:p w:rsidR="00A90E7D" w:rsidRPr="00A90E7D" w:rsidRDefault="00A90E7D" w:rsidP="004E110F">
      <w:pPr>
        <w:numPr>
          <w:ilvl w:val="0"/>
          <w:numId w:val="13"/>
        </w:numPr>
        <w:spacing w:after="3" w:line="248" w:lineRule="auto"/>
        <w:ind w:right="134" w:hanging="281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_________________________________ в количестве _____ дел и т.д.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64" w:hanging="10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Всего передано ____________________________________________ дел. </w:t>
      </w:r>
    </w:p>
    <w:p w:rsidR="00A90E7D" w:rsidRPr="00BE081C" w:rsidRDefault="00A90E7D" w:rsidP="00A90E7D">
      <w:pPr>
        <w:spacing w:after="225" w:line="259" w:lineRule="auto"/>
        <w:ind w:left="2208" w:right="283" w:hanging="10"/>
        <w:jc w:val="center"/>
        <w:rPr>
          <w:sz w:val="16"/>
          <w:szCs w:val="16"/>
        </w:rPr>
      </w:pPr>
      <w:r w:rsidRPr="00BE081C">
        <w:rPr>
          <w:sz w:val="16"/>
          <w:szCs w:val="16"/>
        </w:rPr>
        <w:t xml:space="preserve">(цифрами и прописью)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tabs>
          <w:tab w:val="center" w:pos="5974"/>
        </w:tabs>
        <w:rPr>
          <w:sz w:val="28"/>
          <w:szCs w:val="28"/>
        </w:rPr>
      </w:pPr>
      <w:r w:rsidRPr="00A90E7D">
        <w:rPr>
          <w:sz w:val="28"/>
          <w:szCs w:val="28"/>
        </w:rPr>
        <w:t xml:space="preserve">Документы передал: </w:t>
      </w:r>
      <w:r w:rsidRPr="00A90E7D">
        <w:rPr>
          <w:sz w:val="28"/>
          <w:szCs w:val="28"/>
        </w:rPr>
        <w:tab/>
        <w:t xml:space="preserve">Документы принял: </w:t>
      </w:r>
    </w:p>
    <w:p w:rsidR="00A90E7D" w:rsidRPr="00A90E7D" w:rsidRDefault="00A90E7D" w:rsidP="00A90E7D">
      <w:pPr>
        <w:tabs>
          <w:tab w:val="center" w:pos="6747"/>
        </w:tabs>
        <w:rPr>
          <w:sz w:val="28"/>
          <w:szCs w:val="28"/>
        </w:rPr>
      </w:pPr>
      <w:r w:rsidRPr="00A90E7D">
        <w:rPr>
          <w:sz w:val="28"/>
          <w:szCs w:val="28"/>
        </w:rPr>
        <w:t xml:space="preserve">____________________________ </w:t>
      </w:r>
      <w:r w:rsidRPr="00A90E7D">
        <w:rPr>
          <w:sz w:val="28"/>
          <w:szCs w:val="28"/>
        </w:rPr>
        <w:tab/>
        <w:t xml:space="preserve">____________________________ </w:t>
      </w:r>
    </w:p>
    <w:p w:rsidR="00A90E7D" w:rsidRPr="00BE081C" w:rsidRDefault="00A90E7D" w:rsidP="00A90E7D">
      <w:pPr>
        <w:tabs>
          <w:tab w:val="center" w:pos="2351"/>
          <w:tab w:val="center" w:pos="6997"/>
        </w:tabs>
        <w:spacing w:after="225" w:line="259" w:lineRule="auto"/>
        <w:rPr>
          <w:sz w:val="16"/>
          <w:szCs w:val="16"/>
        </w:rPr>
      </w:pPr>
      <w:r w:rsidRPr="00A90E7D">
        <w:rPr>
          <w:rFonts w:eastAsia="Calibri"/>
          <w:sz w:val="28"/>
          <w:szCs w:val="28"/>
        </w:rPr>
        <w:tab/>
      </w:r>
      <w:r w:rsidRPr="00BE081C">
        <w:rPr>
          <w:sz w:val="16"/>
          <w:szCs w:val="16"/>
        </w:rPr>
        <w:t xml:space="preserve">(подпись, инициалы, фамилия) </w:t>
      </w:r>
      <w:r w:rsidRPr="00BE081C">
        <w:rPr>
          <w:sz w:val="16"/>
          <w:szCs w:val="16"/>
        </w:rPr>
        <w:tab/>
        <w:t xml:space="preserve">(подпись, инициалы, фамилия)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4523F2" w:rsidRDefault="00A90E7D" w:rsidP="004523F2">
      <w:pPr>
        <w:spacing w:line="259" w:lineRule="auto"/>
        <w:rPr>
          <w:sz w:val="28"/>
          <w:szCs w:val="28"/>
        </w:rPr>
        <w:sectPr w:rsidR="004523F2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  <w:r w:rsidRPr="00A90E7D">
        <w:rPr>
          <w:sz w:val="28"/>
          <w:szCs w:val="28"/>
        </w:rPr>
        <w:t xml:space="preserve"> </w:t>
      </w:r>
    </w:p>
    <w:p w:rsidR="00BE081C" w:rsidRDefault="00BE081C" w:rsidP="004523F2">
      <w:pPr>
        <w:spacing w:line="259" w:lineRule="auto"/>
        <w:rPr>
          <w:sz w:val="28"/>
          <w:szCs w:val="28"/>
        </w:rPr>
      </w:pPr>
    </w:p>
    <w:p w:rsidR="00A90E7D" w:rsidRPr="00A90E7D" w:rsidRDefault="00A90E7D" w:rsidP="00BE081C">
      <w:pPr>
        <w:spacing w:after="13"/>
        <w:ind w:left="4536" w:right="-1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Утверждена </w:t>
      </w:r>
    </w:p>
    <w:p w:rsidR="00A90E7D" w:rsidRPr="00A90E7D" w:rsidRDefault="00A90E7D" w:rsidP="00BE081C">
      <w:pPr>
        <w:spacing w:after="2"/>
        <w:ind w:left="4536" w:right="-1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решением </w:t>
      </w:r>
      <w:r w:rsidR="00D949D0">
        <w:rPr>
          <w:sz w:val="28"/>
          <w:szCs w:val="28"/>
        </w:rPr>
        <w:t>Малышевской</w:t>
      </w:r>
      <w:r w:rsidR="00BE081C">
        <w:rPr>
          <w:sz w:val="28"/>
          <w:szCs w:val="28"/>
        </w:rPr>
        <w:t xml:space="preserve"> поселковой </w:t>
      </w:r>
      <w:r w:rsidRPr="00A90E7D">
        <w:rPr>
          <w:sz w:val="28"/>
          <w:szCs w:val="28"/>
        </w:rPr>
        <w:t xml:space="preserve">территориальной избирательной комиссии </w:t>
      </w:r>
      <w:r w:rsidR="00BE081C">
        <w:rPr>
          <w:sz w:val="28"/>
          <w:szCs w:val="28"/>
        </w:rPr>
        <w:t>от 2</w:t>
      </w:r>
      <w:r w:rsidR="00D949D0">
        <w:rPr>
          <w:sz w:val="28"/>
          <w:szCs w:val="28"/>
        </w:rPr>
        <w:t>2</w:t>
      </w:r>
      <w:r w:rsidRPr="00A90E7D">
        <w:rPr>
          <w:sz w:val="28"/>
          <w:szCs w:val="28"/>
        </w:rPr>
        <w:t xml:space="preserve"> июня 2016</w:t>
      </w:r>
      <w:r w:rsidR="00BE081C">
        <w:rPr>
          <w:sz w:val="28"/>
          <w:szCs w:val="28"/>
        </w:rPr>
        <w:t>г.</w:t>
      </w:r>
      <w:r w:rsidRPr="00A90E7D">
        <w:rPr>
          <w:sz w:val="28"/>
          <w:szCs w:val="28"/>
        </w:rPr>
        <w:t xml:space="preserve"> № </w:t>
      </w:r>
      <w:r w:rsidR="00D949D0">
        <w:rPr>
          <w:sz w:val="28"/>
          <w:szCs w:val="28"/>
        </w:rPr>
        <w:t>10</w:t>
      </w:r>
      <w:r w:rsidRPr="00A90E7D">
        <w:rPr>
          <w:sz w:val="28"/>
          <w:szCs w:val="28"/>
        </w:rPr>
        <w:t>/</w:t>
      </w:r>
      <w:r w:rsidR="00D949D0">
        <w:rPr>
          <w:sz w:val="28"/>
          <w:szCs w:val="28"/>
        </w:rPr>
        <w:t>9</w:t>
      </w: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jc w:val="right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BE081C" w:rsidRDefault="00A90E7D" w:rsidP="00BE081C">
      <w:pPr>
        <w:spacing w:after="13"/>
        <w:ind w:left="10" w:right="-1" w:hanging="10"/>
        <w:jc w:val="center"/>
        <w:rPr>
          <w:b/>
          <w:sz w:val="28"/>
          <w:szCs w:val="28"/>
        </w:rPr>
      </w:pPr>
      <w:r w:rsidRPr="00BE081C">
        <w:rPr>
          <w:b/>
          <w:sz w:val="28"/>
          <w:szCs w:val="28"/>
        </w:rPr>
        <w:t>Типовая номенклатура дел</w:t>
      </w:r>
    </w:p>
    <w:p w:rsidR="00A90E7D" w:rsidRPr="00BE081C" w:rsidRDefault="00A90E7D" w:rsidP="00BE081C">
      <w:pPr>
        <w:spacing w:after="13"/>
        <w:ind w:left="10" w:right="-1" w:hanging="10"/>
        <w:jc w:val="center"/>
        <w:rPr>
          <w:b/>
          <w:sz w:val="28"/>
          <w:szCs w:val="28"/>
        </w:rPr>
      </w:pPr>
      <w:r w:rsidRPr="00BE081C">
        <w:rPr>
          <w:b/>
          <w:sz w:val="28"/>
          <w:szCs w:val="28"/>
        </w:rPr>
        <w:t>окружной избирательной комиссии по выборам депутат</w:t>
      </w:r>
      <w:r w:rsidR="00BE081C">
        <w:rPr>
          <w:b/>
          <w:sz w:val="28"/>
          <w:szCs w:val="28"/>
        </w:rPr>
        <w:t>ов</w:t>
      </w:r>
    </w:p>
    <w:p w:rsidR="00A90E7D" w:rsidRPr="00BE081C" w:rsidRDefault="00A90E7D" w:rsidP="00BE081C">
      <w:pPr>
        <w:ind w:left="10" w:right="-1" w:hanging="10"/>
        <w:jc w:val="center"/>
        <w:rPr>
          <w:b/>
          <w:sz w:val="28"/>
          <w:szCs w:val="28"/>
        </w:rPr>
      </w:pPr>
      <w:r w:rsidRPr="00BE081C">
        <w:rPr>
          <w:b/>
          <w:sz w:val="28"/>
          <w:szCs w:val="28"/>
        </w:rPr>
        <w:t xml:space="preserve">Думы </w:t>
      </w:r>
      <w:r w:rsidR="00D949D0">
        <w:rPr>
          <w:b/>
          <w:sz w:val="28"/>
          <w:szCs w:val="28"/>
        </w:rPr>
        <w:t xml:space="preserve">Малышевского </w:t>
      </w:r>
      <w:r w:rsidRPr="00BE081C">
        <w:rPr>
          <w:b/>
          <w:sz w:val="28"/>
          <w:szCs w:val="28"/>
        </w:rPr>
        <w:t>город</w:t>
      </w:r>
      <w:r w:rsidR="00BE081C">
        <w:rPr>
          <w:b/>
          <w:sz w:val="28"/>
          <w:szCs w:val="28"/>
        </w:rPr>
        <w:t xml:space="preserve">ского округа шестого </w:t>
      </w:r>
      <w:r w:rsidRPr="00BE081C">
        <w:rPr>
          <w:b/>
          <w:sz w:val="28"/>
          <w:szCs w:val="28"/>
        </w:rPr>
        <w:t xml:space="preserve">созыва по </w:t>
      </w:r>
      <w:r w:rsidR="00D949D0">
        <w:rPr>
          <w:b/>
          <w:sz w:val="28"/>
          <w:szCs w:val="28"/>
        </w:rPr>
        <w:t>_______</w:t>
      </w:r>
      <w:r w:rsidRPr="00BE081C">
        <w:rPr>
          <w:b/>
          <w:sz w:val="28"/>
          <w:szCs w:val="28"/>
        </w:rPr>
        <w:t>мандатному избирательному округу</w:t>
      </w:r>
    </w:p>
    <w:p w:rsidR="00A90E7D" w:rsidRPr="00A90E7D" w:rsidRDefault="00A90E7D" w:rsidP="00A90E7D">
      <w:pPr>
        <w:spacing w:line="259" w:lineRule="auto"/>
        <w:ind w:right="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after="13"/>
        <w:ind w:left="10" w:right="69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Список используемых сокращений </w:t>
      </w:r>
    </w:p>
    <w:p w:rsidR="00A90E7D" w:rsidRPr="00A90E7D" w:rsidRDefault="00A90E7D" w:rsidP="00A90E7D">
      <w:pPr>
        <w:spacing w:line="259" w:lineRule="auto"/>
        <w:ind w:left="852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BE081C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ПТ</w:t>
      </w:r>
      <w:r w:rsidR="00D44231">
        <w:rPr>
          <w:sz w:val="28"/>
          <w:szCs w:val="28"/>
        </w:rPr>
        <w:t>УА</w:t>
      </w:r>
      <w:r w:rsidRPr="00A90E7D">
        <w:rPr>
          <w:sz w:val="28"/>
          <w:szCs w:val="28"/>
        </w:rPr>
        <w:t xml:space="preserve">Д –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Российской Федерации от 25.08.2010 № 558; </w:t>
      </w:r>
    </w:p>
    <w:p w:rsidR="00A90E7D" w:rsidRPr="00A90E7D" w:rsidRDefault="00A90E7D" w:rsidP="00D44231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ПХ ИКСО 2011 – «Порядок хранения, передачи в архивы и уничтожения документов, связанных с подготовкой и проведением выборов депутатов Законодательного собрания Свердловской области, выборов глав и депутатов представительных органов муниципальных образований», утвержденный постановлением Избирательной комиссии Свердловской области от 04.08.2011 № 8/39; </w:t>
      </w:r>
    </w:p>
    <w:p w:rsidR="00A90E7D" w:rsidRPr="00A90E7D" w:rsidRDefault="00A90E7D" w:rsidP="00D44231">
      <w:pPr>
        <w:ind w:left="709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ЦИК – Центральная избирательная комиссия Российской Федерации; </w:t>
      </w:r>
    </w:p>
    <w:p w:rsidR="00A90E7D" w:rsidRPr="00A90E7D" w:rsidRDefault="00A90E7D" w:rsidP="00D44231">
      <w:pPr>
        <w:ind w:left="709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ЗССО – Законодательной Собрание Свердловской области; </w:t>
      </w:r>
    </w:p>
    <w:p w:rsidR="00A90E7D" w:rsidRPr="00A90E7D" w:rsidRDefault="00A90E7D" w:rsidP="00D44231">
      <w:pPr>
        <w:ind w:left="709" w:right="88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ИКСО – Избирательная комиссия Свердловской области; </w:t>
      </w:r>
    </w:p>
    <w:p w:rsidR="00A90E7D" w:rsidRPr="00A90E7D" w:rsidRDefault="00A90E7D" w:rsidP="00D44231">
      <w:pPr>
        <w:spacing w:after="2"/>
        <w:ind w:firstLine="709"/>
        <w:jc w:val="both"/>
        <w:rPr>
          <w:sz w:val="28"/>
          <w:szCs w:val="28"/>
        </w:rPr>
      </w:pPr>
      <w:r w:rsidRPr="00A90E7D">
        <w:rPr>
          <w:sz w:val="28"/>
          <w:szCs w:val="28"/>
        </w:rPr>
        <w:t>ОИК – окружная избирательная комиссия по выборам депутат</w:t>
      </w:r>
      <w:r w:rsidR="00D44231">
        <w:rPr>
          <w:sz w:val="28"/>
          <w:szCs w:val="28"/>
        </w:rPr>
        <w:t xml:space="preserve">ов </w:t>
      </w:r>
      <w:r w:rsidRPr="00A90E7D">
        <w:rPr>
          <w:sz w:val="28"/>
          <w:szCs w:val="28"/>
        </w:rPr>
        <w:t>Думы</w:t>
      </w:r>
      <w:r w:rsidR="00A938CB">
        <w:rPr>
          <w:sz w:val="28"/>
          <w:szCs w:val="28"/>
        </w:rPr>
        <w:t xml:space="preserve"> Малышевского</w:t>
      </w:r>
      <w:r w:rsidR="00D44231">
        <w:rPr>
          <w:sz w:val="28"/>
          <w:szCs w:val="28"/>
        </w:rPr>
        <w:t xml:space="preserve"> городского округа шестого </w:t>
      </w:r>
      <w:r w:rsidRPr="00A90E7D">
        <w:rPr>
          <w:sz w:val="28"/>
          <w:szCs w:val="28"/>
        </w:rPr>
        <w:tab/>
        <w:t xml:space="preserve">созыва по </w:t>
      </w:r>
      <w:r w:rsidR="00A938CB">
        <w:rPr>
          <w:sz w:val="28"/>
          <w:szCs w:val="28"/>
        </w:rPr>
        <w:t>много</w:t>
      </w:r>
      <w:r w:rsidRPr="00A90E7D">
        <w:rPr>
          <w:sz w:val="28"/>
          <w:szCs w:val="28"/>
        </w:rPr>
        <w:t xml:space="preserve">мандатному избирательному округу № ____; </w:t>
      </w:r>
    </w:p>
    <w:p w:rsidR="00A90E7D" w:rsidRPr="00A90E7D" w:rsidRDefault="00A90E7D" w:rsidP="00D44231">
      <w:pPr>
        <w:ind w:left="2" w:right="88" w:firstLine="706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ТИК – </w:t>
      </w:r>
      <w:r w:rsidR="00B5040A">
        <w:rPr>
          <w:sz w:val="28"/>
          <w:szCs w:val="28"/>
        </w:rPr>
        <w:t>МАЛЫШЕВСКАЯ</w:t>
      </w:r>
      <w:r w:rsidR="00D44231">
        <w:rPr>
          <w:sz w:val="28"/>
          <w:szCs w:val="28"/>
        </w:rPr>
        <w:t xml:space="preserve"> поселковая </w:t>
      </w:r>
      <w:r w:rsidRPr="00A90E7D">
        <w:rPr>
          <w:sz w:val="28"/>
          <w:szCs w:val="28"/>
        </w:rPr>
        <w:t xml:space="preserve">территориальная избирательная комиссия; </w:t>
      </w:r>
    </w:p>
    <w:p w:rsidR="00A90E7D" w:rsidRPr="00A90E7D" w:rsidRDefault="00A90E7D" w:rsidP="00BE081C">
      <w:pPr>
        <w:ind w:left="852" w:right="2710"/>
        <w:jc w:val="both"/>
        <w:rPr>
          <w:sz w:val="28"/>
          <w:szCs w:val="28"/>
        </w:rPr>
      </w:pPr>
      <w:r w:rsidRPr="00A90E7D">
        <w:rPr>
          <w:sz w:val="28"/>
          <w:szCs w:val="28"/>
        </w:rPr>
        <w:t xml:space="preserve">УИК – участковая избирательная комиссия; КРС – контрольно-ревизионная служба. </w:t>
      </w:r>
    </w:p>
    <w:p w:rsidR="00372C50" w:rsidRDefault="00A90E7D" w:rsidP="00A90E7D">
      <w:pPr>
        <w:spacing w:line="259" w:lineRule="auto"/>
        <w:rPr>
          <w:sz w:val="28"/>
          <w:szCs w:val="28"/>
        </w:rPr>
        <w:sectPr w:rsidR="00372C50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</w:p>
    <w:tbl>
      <w:tblPr>
        <w:tblW w:w="9563" w:type="dxa"/>
        <w:tblInd w:w="43" w:type="dxa"/>
        <w:tblCellMar>
          <w:top w:w="12" w:type="dxa"/>
          <w:right w:w="40" w:type="dxa"/>
        </w:tblCellMar>
        <w:tblLook w:val="04A0"/>
      </w:tblPr>
      <w:tblGrid>
        <w:gridCol w:w="1100"/>
        <w:gridCol w:w="3374"/>
        <w:gridCol w:w="1164"/>
        <w:gridCol w:w="1795"/>
        <w:gridCol w:w="2130"/>
      </w:tblGrid>
      <w:tr w:rsidR="000F2505" w:rsidRPr="000F2505" w:rsidTr="00372C50">
        <w:trPr>
          <w:trHeight w:val="162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0F2505" w:rsidRDefault="00A90E7D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Индекс дела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0F2505" w:rsidRDefault="00A90E7D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Заголовок дела (тома, части)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0F2505" w:rsidRDefault="00A90E7D" w:rsidP="00871E00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Кол-во дел </w:t>
            </w:r>
          </w:p>
          <w:p w:rsidR="00A90E7D" w:rsidRPr="000F2505" w:rsidRDefault="00A90E7D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(томов, частей)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Срок хранения </w:t>
            </w:r>
          </w:p>
          <w:p w:rsidR="00A90E7D" w:rsidRPr="000F2505" w:rsidRDefault="00A90E7D" w:rsidP="00871E00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дела (тома, части) и № статьи по </w:t>
            </w:r>
          </w:p>
          <w:p w:rsidR="00A90E7D" w:rsidRPr="000F2505" w:rsidRDefault="00A90E7D" w:rsidP="00871E00">
            <w:pPr>
              <w:spacing w:line="259" w:lineRule="auto"/>
              <w:ind w:right="6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Перечню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E7D" w:rsidRPr="000F2505" w:rsidRDefault="00A90E7D" w:rsidP="00871E00">
            <w:pPr>
              <w:spacing w:line="259" w:lineRule="auto"/>
              <w:ind w:left="67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Примечание </w:t>
            </w:r>
          </w:p>
        </w:tc>
      </w:tr>
      <w:tr w:rsidR="000F2505" w:rsidRPr="000F2505" w:rsidTr="000F2505">
        <w:trPr>
          <w:trHeight w:val="33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66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66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6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7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6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</w:t>
            </w:r>
          </w:p>
        </w:tc>
      </w:tr>
      <w:tr w:rsidR="000F2505" w:rsidRPr="000F2505" w:rsidTr="00B5040A">
        <w:trPr>
          <w:trHeight w:val="13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A938CB" w:rsidP="00871E00">
            <w:pPr>
              <w:spacing w:line="259" w:lineRule="auto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Протоколы заседаний и решения окружной избирательной комиссии </w:t>
            </w:r>
          </w:p>
          <w:p w:rsidR="000F2505" w:rsidRPr="000F2505" w:rsidRDefault="000F2505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и документы к ним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Постоянно ст. 18б ПТУАД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71" w:type="dxa"/>
          </w:tblCellMar>
        </w:tblPrEx>
        <w:trPr>
          <w:trHeight w:val="2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D44231" w:rsidP="00D44231">
            <w:pPr>
              <w:spacing w:line="23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Нормативные</w:t>
            </w:r>
            <w:r w:rsidR="00A90E7D" w:rsidRPr="000F2505">
              <w:rPr>
                <w:sz w:val="24"/>
                <w:szCs w:val="24"/>
              </w:rPr>
              <w:t xml:space="preserve"> правовы</w:t>
            </w:r>
            <w:r w:rsidRPr="000F2505">
              <w:rPr>
                <w:sz w:val="24"/>
                <w:szCs w:val="24"/>
              </w:rPr>
              <w:t>е</w:t>
            </w:r>
            <w:r w:rsidR="00A90E7D" w:rsidRPr="000F2505">
              <w:rPr>
                <w:sz w:val="24"/>
                <w:szCs w:val="24"/>
              </w:rPr>
              <w:t xml:space="preserve"> акт</w:t>
            </w:r>
            <w:r w:rsidRPr="000F2505">
              <w:rPr>
                <w:sz w:val="24"/>
                <w:szCs w:val="24"/>
              </w:rPr>
              <w:t xml:space="preserve">ы </w:t>
            </w:r>
            <w:r w:rsidR="00A90E7D" w:rsidRPr="000F2505">
              <w:rPr>
                <w:sz w:val="24"/>
                <w:szCs w:val="24"/>
              </w:rPr>
              <w:t xml:space="preserve">Российской Федерации, </w:t>
            </w:r>
          </w:p>
          <w:p w:rsidR="00A90E7D" w:rsidRPr="000F2505" w:rsidRDefault="00A90E7D" w:rsidP="00871E00">
            <w:pPr>
              <w:spacing w:line="237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Свердловской области, ЦИК России, ИКСО, ТИК </w:t>
            </w:r>
          </w:p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органов местного самоуправления по вопросам </w:t>
            </w:r>
            <w:r w:rsidR="00D44231" w:rsidRPr="000F2505">
              <w:rPr>
                <w:sz w:val="24"/>
                <w:szCs w:val="24"/>
              </w:rPr>
              <w:t>подготовки и проведения выборов. Копии.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ДМН * </w:t>
            </w:r>
          </w:p>
          <w:p w:rsidR="00A90E7D" w:rsidRPr="000F2505" w:rsidRDefault="00A90E7D" w:rsidP="00871E00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ст. 1</w:t>
            </w:r>
            <w:r w:rsidR="00D44231" w:rsidRPr="000F2505">
              <w:rPr>
                <w:sz w:val="24"/>
                <w:szCs w:val="24"/>
              </w:rPr>
              <w:t>б</w:t>
            </w:r>
            <w:r w:rsidRPr="000F2505">
              <w:rPr>
                <w:sz w:val="24"/>
                <w:szCs w:val="24"/>
              </w:rPr>
              <w:t xml:space="preserve"> </w:t>
            </w:r>
          </w:p>
          <w:p w:rsidR="00A90E7D" w:rsidRPr="000F2505" w:rsidRDefault="00D44231" w:rsidP="00871E00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ПТУАД</w:t>
            </w:r>
            <w:r w:rsidR="00A90E7D"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D44231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4C1A33" w:rsidRPr="000F2505" w:rsidTr="000F2505">
        <w:tblPrEx>
          <w:tblCellMar>
            <w:right w:w="71" w:type="dxa"/>
          </w:tblCellMar>
        </w:tblPrEx>
        <w:trPr>
          <w:trHeight w:val="34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A938CB">
            <w:pPr>
              <w:spacing w:line="259" w:lineRule="auto"/>
              <w:ind w:right="35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Второй экземпляр протокола ОИК об итогах голосования по выборам депутат</w:t>
            </w:r>
            <w:r w:rsidR="00D44231" w:rsidRPr="000F2505">
              <w:rPr>
                <w:sz w:val="24"/>
                <w:szCs w:val="24"/>
              </w:rPr>
              <w:t>ов</w:t>
            </w:r>
            <w:r w:rsidRPr="000F2505">
              <w:rPr>
                <w:sz w:val="24"/>
                <w:szCs w:val="24"/>
              </w:rPr>
              <w:t xml:space="preserve"> Думы </w:t>
            </w:r>
            <w:r w:rsidR="00A938CB">
              <w:rPr>
                <w:sz w:val="24"/>
                <w:szCs w:val="24"/>
              </w:rPr>
              <w:t xml:space="preserve">Малышевского </w:t>
            </w:r>
            <w:r w:rsidRPr="000F2505">
              <w:rPr>
                <w:sz w:val="24"/>
                <w:szCs w:val="24"/>
              </w:rPr>
              <w:t>город</w:t>
            </w:r>
            <w:r w:rsidR="00D44231" w:rsidRPr="000F2505">
              <w:rPr>
                <w:sz w:val="24"/>
                <w:szCs w:val="24"/>
              </w:rPr>
              <w:t>ского округа шестого</w:t>
            </w:r>
            <w:r w:rsidRPr="000F2505">
              <w:rPr>
                <w:sz w:val="24"/>
                <w:szCs w:val="24"/>
              </w:rPr>
              <w:t xml:space="preserve"> созыва по </w:t>
            </w:r>
            <w:r w:rsidR="00A938CB">
              <w:rPr>
                <w:sz w:val="24"/>
                <w:szCs w:val="24"/>
              </w:rPr>
              <w:t>____</w:t>
            </w:r>
            <w:r w:rsidRPr="000F2505">
              <w:rPr>
                <w:sz w:val="24"/>
                <w:szCs w:val="24"/>
              </w:rPr>
              <w:t xml:space="preserve">мандатному избирательному округу № ____ и документы (вторые экземпляры сводных таблиц, копии особых мнений, копии жалоб и т.д.) к ним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6B0E73" w:rsidP="006B0E73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5 л.</w:t>
            </w:r>
          </w:p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</w:t>
            </w:r>
            <w:r w:rsidR="006B0E73" w:rsidRPr="000F2505">
              <w:rPr>
                <w:sz w:val="24"/>
                <w:szCs w:val="24"/>
              </w:rPr>
              <w:t>7</w:t>
            </w:r>
            <w:r w:rsidRPr="000F2505">
              <w:rPr>
                <w:sz w:val="24"/>
                <w:szCs w:val="24"/>
              </w:rPr>
              <w:t>.</w:t>
            </w:r>
            <w:r w:rsidR="006B0E73" w:rsidRPr="000F2505">
              <w:rPr>
                <w:sz w:val="24"/>
                <w:szCs w:val="24"/>
              </w:rPr>
              <w:t>11</w:t>
            </w:r>
            <w:r w:rsidRPr="000F2505">
              <w:rPr>
                <w:sz w:val="24"/>
                <w:szCs w:val="24"/>
              </w:rPr>
              <w:t xml:space="preserve"> ПХ </w:t>
            </w:r>
          </w:p>
          <w:p w:rsidR="00A90E7D" w:rsidRPr="000F2505" w:rsidRDefault="00A90E7D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71" w:type="dxa"/>
          </w:tblCellMar>
        </w:tblPrEx>
        <w:trPr>
          <w:trHeight w:val="51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lastRenderedPageBreak/>
              <w:t xml:space="preserve">04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A938CB">
            <w:pPr>
              <w:spacing w:line="259" w:lineRule="auto"/>
              <w:ind w:right="1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Личные дела кандидатов в депутаты Думы</w:t>
            </w:r>
            <w:r w:rsidR="00A938CB">
              <w:rPr>
                <w:sz w:val="24"/>
                <w:szCs w:val="24"/>
              </w:rPr>
              <w:t xml:space="preserve"> Малышевского</w:t>
            </w:r>
            <w:r w:rsidRPr="000F2505">
              <w:rPr>
                <w:sz w:val="24"/>
                <w:szCs w:val="24"/>
              </w:rPr>
              <w:t xml:space="preserve"> город</w:t>
            </w:r>
            <w:r w:rsidR="006B0E73" w:rsidRPr="000F2505">
              <w:rPr>
                <w:sz w:val="24"/>
                <w:szCs w:val="24"/>
              </w:rPr>
              <w:t>ского округа шестого</w:t>
            </w:r>
            <w:r w:rsidRPr="000F2505">
              <w:rPr>
                <w:sz w:val="24"/>
                <w:szCs w:val="24"/>
              </w:rPr>
              <w:t xml:space="preserve"> созыва, содержащие документы о выдвижении и регистрации кандидатов, документы о результатах проверок сведений о кандидатах, представленных при выдвижении, а также итоговые финансовые отчеты с приложением сведений по учету поступления и расходования денежных средств, в том числе информацию Сбербанка о </w:t>
            </w:r>
            <w:r w:rsidR="000F2505" w:rsidRPr="000F2505">
              <w:rPr>
                <w:sz w:val="24"/>
                <w:szCs w:val="24"/>
              </w:rPr>
              <w:t>движении денежных средств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39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Постоянно </w:t>
            </w:r>
          </w:p>
          <w:p w:rsidR="00A90E7D" w:rsidRPr="000F2505" w:rsidRDefault="00A90E7D" w:rsidP="00871E00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</w:t>
            </w:r>
            <w:r w:rsidR="006B0E73" w:rsidRPr="000F2505">
              <w:rPr>
                <w:sz w:val="24"/>
                <w:szCs w:val="24"/>
              </w:rPr>
              <w:t>5</w:t>
            </w:r>
            <w:r w:rsidRPr="000F2505">
              <w:rPr>
                <w:sz w:val="24"/>
                <w:szCs w:val="24"/>
              </w:rPr>
              <w:t xml:space="preserve">.1 ПХ </w:t>
            </w:r>
          </w:p>
          <w:p w:rsidR="00A90E7D" w:rsidRPr="000F2505" w:rsidRDefault="00A90E7D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6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4C1A33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Финансовые отчёты и сведения о поступлении и расходовании денежных средств избирательных фондов кандидатов в депутаты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4C1A33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10 л. *</w:t>
            </w:r>
            <w:r w:rsidR="00372C50">
              <w:rPr>
                <w:sz w:val="24"/>
                <w:szCs w:val="24"/>
              </w:rPr>
              <w:t xml:space="preserve"> </w:t>
            </w:r>
          </w:p>
          <w:p w:rsidR="004C1A33" w:rsidRPr="000F2505" w:rsidRDefault="004C1A33" w:rsidP="004C1A33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6.1 ПХ </w:t>
            </w:r>
          </w:p>
          <w:p w:rsidR="004C1A33" w:rsidRPr="000F2505" w:rsidRDefault="004C1A33" w:rsidP="004C1A3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ИКСО 2011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4C1A33">
            <w:pPr>
              <w:spacing w:after="160" w:line="259" w:lineRule="auto"/>
              <w:ind w:left="53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*Со дня официального опубликования итогов голосования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2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Первичные финансовые документы к итоговым финансовым отчетам кандидатов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</w:t>
            </w:r>
          </w:p>
          <w:p w:rsidR="004C1A33" w:rsidRPr="000F2505" w:rsidRDefault="004C1A33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7.6 ПХ </w:t>
            </w:r>
          </w:p>
          <w:p w:rsidR="004C1A33" w:rsidRPr="000F2505" w:rsidRDefault="004C1A33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2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Агитационные материалы (плакаты, листовки, брошюры, буклеты и т.д.) кандидатов в депутаты представительного органа муниципального образования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Пост.*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Реш. ЭПК от 17.11.2000, п. 5.4. ПХ ИКСО 2011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*При передаче на постоянное хранение в государственный (муниципальный) архив экспертная комиссия отбирает наиболее ценные образцы (не более 10 на каждого кандидата)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94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4C1A33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Финансовые отчеты ОИК о расходовании средств местного бюджета, выделенных на подготовку и проведение выборов депутатов представительного органа муниципального образования с первичными финансовыми документами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0F2505">
                <w:rPr>
                  <w:sz w:val="24"/>
                  <w:szCs w:val="24"/>
                </w:rPr>
                <w:t>5 л</w:t>
              </w:r>
            </w:smartTag>
            <w:r w:rsidRPr="000F2505">
              <w:rPr>
                <w:sz w:val="24"/>
                <w:szCs w:val="24"/>
              </w:rPr>
              <w:t>.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п. 7.5 ПХ ИКСО 2011</w:t>
            </w:r>
          </w:p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B5040A">
            <w:pPr>
              <w:rPr>
                <w:sz w:val="24"/>
                <w:szCs w:val="24"/>
              </w:rPr>
            </w:pP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97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21BEF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lastRenderedPageBreak/>
              <w:t>09</w:t>
            </w:r>
            <w:r w:rsidR="004C1A33"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Протоколы заседаний КРС при ОИК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</w:t>
            </w:r>
          </w:p>
          <w:p w:rsidR="004C1A33" w:rsidRPr="000F2505" w:rsidRDefault="004C1A33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п. 7</w:t>
            </w:r>
            <w:r w:rsidR="00421BEF" w:rsidRPr="000F2505">
              <w:rPr>
                <w:sz w:val="24"/>
                <w:szCs w:val="24"/>
              </w:rPr>
              <w:t>.1</w:t>
            </w:r>
            <w:r w:rsidRPr="000F2505">
              <w:rPr>
                <w:sz w:val="24"/>
                <w:szCs w:val="24"/>
              </w:rPr>
              <w:t xml:space="preserve"> ПХ </w:t>
            </w:r>
          </w:p>
          <w:p w:rsidR="004C1A33" w:rsidRPr="000F2505" w:rsidRDefault="004C1A33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2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421BEF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1</w:t>
            </w:r>
            <w:r w:rsidR="00421BEF" w:rsidRPr="000F2505">
              <w:rPr>
                <w:sz w:val="24"/>
                <w:szCs w:val="24"/>
              </w:rPr>
              <w:t>0</w:t>
            </w: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37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Протоколы заседаний группы по </w:t>
            </w:r>
          </w:p>
          <w:p w:rsidR="004C1A33" w:rsidRPr="000F2505" w:rsidRDefault="004C1A33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информационным спорам при ОИК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</w:t>
            </w:r>
          </w:p>
          <w:p w:rsidR="004C1A33" w:rsidRPr="000F2505" w:rsidRDefault="004C1A33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п. 7</w:t>
            </w:r>
            <w:r w:rsidR="00421BEF" w:rsidRPr="000F2505">
              <w:rPr>
                <w:sz w:val="24"/>
                <w:szCs w:val="24"/>
              </w:rPr>
              <w:t>.2</w:t>
            </w:r>
            <w:r w:rsidRPr="000F2505">
              <w:rPr>
                <w:sz w:val="24"/>
                <w:szCs w:val="24"/>
              </w:rPr>
              <w:t xml:space="preserve"> ПХ </w:t>
            </w:r>
          </w:p>
          <w:p w:rsidR="004C1A33" w:rsidRPr="000F2505" w:rsidRDefault="004C1A33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6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Документы (исковые заявления, возражения по искам, решения судов) об участии ОИК в судебных процессах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37" w:lineRule="auto"/>
              <w:ind w:left="314" w:right="28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* ст. 189 </w:t>
            </w:r>
          </w:p>
          <w:p w:rsidR="004C1A33" w:rsidRPr="000F2505" w:rsidRDefault="004C1A33" w:rsidP="00871E00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ПТУАД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* после вынесения решения </w:t>
            </w:r>
          </w:p>
        </w:tc>
      </w:tr>
      <w:tr w:rsidR="004C1A33" w:rsidRPr="000F2505" w:rsidTr="000F2505">
        <w:tblPrEx>
          <w:tblCellMar>
            <w:right w:w="69" w:type="dxa"/>
          </w:tblCellMar>
        </w:tblPrEx>
        <w:trPr>
          <w:trHeight w:val="143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Копии протоколов по делам об административных правонарушениях, составленных в ОИК, и документы к ним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37" w:lineRule="auto"/>
              <w:ind w:left="314" w:right="28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* ст. 189 </w:t>
            </w:r>
          </w:p>
          <w:p w:rsidR="004C1A33" w:rsidRPr="000F2505" w:rsidRDefault="004C1A33" w:rsidP="00871E00">
            <w:pPr>
              <w:spacing w:line="259" w:lineRule="auto"/>
              <w:ind w:right="44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ПТУАД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A33" w:rsidRPr="000F2505" w:rsidRDefault="004C1A33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* после вынесения решения </w:t>
            </w:r>
          </w:p>
        </w:tc>
      </w:tr>
      <w:tr w:rsidR="000F2505" w:rsidRPr="000F2505" w:rsidTr="00372C50">
        <w:tblPrEx>
          <w:tblCellMar>
            <w:right w:w="69" w:type="dxa"/>
          </w:tblCellMar>
        </w:tblPrEx>
        <w:trPr>
          <w:trHeight w:val="27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Результаты проверки регистрирующими органами сведений, указанных гражданами и юридическими лицами </w:t>
            </w:r>
          </w:p>
          <w:p w:rsidR="000F2505" w:rsidRPr="000F2505" w:rsidRDefault="000F2505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при осуществлении добровольных пожертвований в избирательные фонды кандидатов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</w:t>
            </w:r>
          </w:p>
          <w:p w:rsidR="000F2505" w:rsidRPr="000F2505" w:rsidRDefault="000F2505" w:rsidP="00871E00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7.7 ПХ </w:t>
            </w:r>
          </w:p>
          <w:p w:rsidR="000F2505" w:rsidRPr="000F2505" w:rsidRDefault="000F2505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871E00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12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Акты и реестры, составленные в ОИК, касающиеся подготовки и проведения выборов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</w:t>
            </w:r>
          </w:p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7.9 ПХ </w:t>
            </w:r>
          </w:p>
          <w:p w:rsidR="00A90E7D" w:rsidRPr="000F2505" w:rsidRDefault="00A90E7D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372C50">
        <w:tblPrEx>
          <w:tblCellMar>
            <w:right w:w="52" w:type="dxa"/>
          </w:tblCellMar>
        </w:tblPrEx>
        <w:trPr>
          <w:trHeight w:val="291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37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Документы о назначении членов ОИК с правом совещательного голоса, </w:t>
            </w:r>
          </w:p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наблюдателей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л. * </w:t>
            </w:r>
          </w:p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п. 7.12 ПХ </w:t>
            </w:r>
          </w:p>
          <w:p w:rsidR="00A90E7D" w:rsidRPr="000F2505" w:rsidRDefault="00A90E7D" w:rsidP="00871E00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ИКСО 2011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37" w:lineRule="auto"/>
              <w:ind w:firstLine="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* в случае возникновения споров, </w:t>
            </w:r>
          </w:p>
          <w:p w:rsidR="00A90E7D" w:rsidRPr="000F2505" w:rsidRDefault="00A90E7D" w:rsidP="00871E00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разногласий, следствен-</w:t>
            </w:r>
          </w:p>
          <w:p w:rsidR="00A90E7D" w:rsidRPr="000F2505" w:rsidRDefault="00A90E7D" w:rsidP="00871E00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ных и судебных дел хранятся до </w:t>
            </w:r>
          </w:p>
          <w:p w:rsidR="00A90E7D" w:rsidRPr="000F2505" w:rsidRDefault="00A90E7D" w:rsidP="00871E00">
            <w:pPr>
              <w:spacing w:line="259" w:lineRule="auto"/>
              <w:ind w:right="61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вынесения </w:t>
            </w:r>
          </w:p>
          <w:p w:rsidR="00A90E7D" w:rsidRPr="000F2505" w:rsidRDefault="00A90E7D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окончательн ого решения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258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after="2" w:line="237" w:lineRule="auto"/>
              <w:ind w:right="2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Порядок ведения делопроизводства в окружной избирательной комиссии (копия ) Типовая номенклатура дел окружной </w:t>
            </w:r>
          </w:p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избирательной комиссии </w:t>
            </w:r>
          </w:p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(копия)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DE605C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3 г.</w:t>
            </w:r>
          </w:p>
          <w:p w:rsidR="00A90E7D" w:rsidRPr="000F2505" w:rsidRDefault="00A90E7D" w:rsidP="00DE605C">
            <w:pPr>
              <w:spacing w:line="259" w:lineRule="auto"/>
              <w:ind w:left="6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ст. 27б </w:t>
            </w:r>
            <w:r w:rsidR="00D44231" w:rsidRPr="000F2505">
              <w:rPr>
                <w:sz w:val="24"/>
                <w:szCs w:val="24"/>
              </w:rPr>
              <w:t>ПТУАД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97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Акты передачи документов в ТИК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39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Постоянно </w:t>
            </w:r>
          </w:p>
          <w:p w:rsidR="00A90E7D" w:rsidRPr="000F2505" w:rsidRDefault="00A90E7D" w:rsidP="00871E00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ст. 246, 248а </w:t>
            </w:r>
          </w:p>
          <w:p w:rsidR="00A90E7D" w:rsidRPr="000F2505" w:rsidRDefault="00D44231" w:rsidP="00871E00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ПТУАД</w:t>
            </w:r>
            <w:r w:rsidR="00A90E7D"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6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Переписка окружной избирательной комиссии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лет ЭПК ст. 33 </w:t>
            </w:r>
            <w:r w:rsidR="00D44231" w:rsidRPr="000F2505">
              <w:rPr>
                <w:sz w:val="24"/>
                <w:szCs w:val="24"/>
              </w:rPr>
              <w:t>ПТУАД</w:t>
            </w: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372C50">
        <w:tblPrEx>
          <w:tblCellMar>
            <w:right w:w="52" w:type="dxa"/>
          </w:tblCellMar>
        </w:tblPrEx>
        <w:trPr>
          <w:trHeight w:val="187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27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Переписка окружной избирательной комиссии с гражданами по вопросам рассмотрения их обращений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after="2" w:line="237" w:lineRule="auto"/>
              <w:ind w:left="178" w:right="216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лет * ст. 183б, в </w:t>
            </w:r>
          </w:p>
          <w:p w:rsidR="00A90E7D" w:rsidRPr="000F2505" w:rsidRDefault="00D44231" w:rsidP="00871E00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ПТУАД</w:t>
            </w:r>
            <w:r w:rsidR="00A90E7D"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* в случае неоднократ-</w:t>
            </w:r>
          </w:p>
          <w:p w:rsidR="00A90E7D" w:rsidRPr="000F2505" w:rsidRDefault="00A90E7D" w:rsidP="00871E00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>ного обраще-</w:t>
            </w:r>
          </w:p>
          <w:p w:rsidR="00A90E7D" w:rsidRPr="000F2505" w:rsidRDefault="00A90E7D" w:rsidP="00871E00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ния – 5 лет после </w:t>
            </w:r>
          </w:p>
          <w:p w:rsidR="00A90E7D" w:rsidRPr="000F2505" w:rsidRDefault="00A90E7D" w:rsidP="00871E00">
            <w:pPr>
              <w:spacing w:line="259" w:lineRule="auto"/>
              <w:ind w:left="132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последнего </w:t>
            </w:r>
          </w:p>
          <w:p w:rsidR="00A90E7D" w:rsidRPr="000F2505" w:rsidRDefault="00A90E7D" w:rsidP="00871E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рассмотрения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65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Журнал регистрации входящих документов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0" w:right="6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лет ст. 258г </w:t>
            </w:r>
            <w:r w:rsidR="00D44231" w:rsidRPr="000F2505">
              <w:rPr>
                <w:sz w:val="24"/>
                <w:szCs w:val="24"/>
              </w:rPr>
              <w:t>ПТУАД</w:t>
            </w: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65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Журнал регистрации исходящих документов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0" w:right="6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лет ст. 258г </w:t>
            </w:r>
            <w:r w:rsidR="00D44231" w:rsidRPr="000F2505">
              <w:rPr>
                <w:sz w:val="24"/>
                <w:szCs w:val="24"/>
              </w:rPr>
              <w:t>ПТУАД</w:t>
            </w: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  <w:tr w:rsidR="00DE605C" w:rsidRPr="000F2505" w:rsidTr="000F2505">
        <w:tblPrEx>
          <w:tblCellMar>
            <w:right w:w="52" w:type="dxa"/>
          </w:tblCellMar>
        </w:tblPrEx>
        <w:trPr>
          <w:trHeight w:val="6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Журнал регистрации обращений граждан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0" w:right="68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5 лет ст. 258г </w:t>
            </w:r>
            <w:r w:rsidR="00D44231" w:rsidRPr="000F2505">
              <w:rPr>
                <w:sz w:val="24"/>
                <w:szCs w:val="24"/>
              </w:rPr>
              <w:t>ПТУАД</w:t>
            </w:r>
            <w:r w:rsidRPr="000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0F2505" w:rsidRDefault="00A90E7D" w:rsidP="00871E00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0F2505">
              <w:rPr>
                <w:sz w:val="24"/>
                <w:szCs w:val="24"/>
              </w:rPr>
              <w:t xml:space="preserve"> 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DE605C">
      <w:pPr>
        <w:ind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ОДОБРЕНО </w:t>
      </w:r>
    </w:p>
    <w:p w:rsidR="00A90E7D" w:rsidRPr="00A90E7D" w:rsidRDefault="00A90E7D" w:rsidP="00DE605C">
      <w:pPr>
        <w:ind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протоколом экспертной комиссии </w:t>
      </w:r>
    </w:p>
    <w:p w:rsidR="00A90E7D" w:rsidRPr="00A90E7D" w:rsidRDefault="00A938CB" w:rsidP="00DE605C">
      <w:pPr>
        <w:spacing w:after="2"/>
        <w:ind w:right="4194"/>
        <w:rPr>
          <w:sz w:val="28"/>
          <w:szCs w:val="28"/>
        </w:rPr>
      </w:pPr>
      <w:r>
        <w:rPr>
          <w:sz w:val="28"/>
          <w:szCs w:val="28"/>
        </w:rPr>
        <w:t xml:space="preserve">Малышевской </w:t>
      </w:r>
      <w:r w:rsidR="00DE605C">
        <w:rPr>
          <w:sz w:val="28"/>
          <w:szCs w:val="28"/>
        </w:rPr>
        <w:t xml:space="preserve"> поселковой </w:t>
      </w:r>
      <w:r w:rsidR="00A90E7D" w:rsidRPr="00A90E7D">
        <w:rPr>
          <w:sz w:val="28"/>
          <w:szCs w:val="28"/>
        </w:rPr>
        <w:t xml:space="preserve">территориальной избирательной комиссии </w:t>
      </w:r>
    </w:p>
    <w:p w:rsidR="00A90E7D" w:rsidRPr="00A90E7D" w:rsidRDefault="00A90E7D" w:rsidP="00DE605C">
      <w:pPr>
        <w:ind w:right="88"/>
        <w:rPr>
          <w:sz w:val="28"/>
          <w:szCs w:val="28"/>
        </w:rPr>
      </w:pPr>
      <w:r w:rsidRPr="00A90E7D">
        <w:rPr>
          <w:sz w:val="28"/>
          <w:szCs w:val="28"/>
        </w:rPr>
        <w:t xml:space="preserve">от _________2016 г. № _____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DE605C" w:rsidRDefault="00DE605C" w:rsidP="00A90E7D">
      <w:pPr>
        <w:spacing w:after="13"/>
        <w:ind w:left="10" w:right="67" w:hanging="10"/>
        <w:jc w:val="center"/>
        <w:rPr>
          <w:sz w:val="28"/>
          <w:szCs w:val="28"/>
        </w:rPr>
        <w:sectPr w:rsidR="00DE605C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A90E7D" w:rsidRPr="00A90E7D" w:rsidRDefault="00A90E7D" w:rsidP="00A90E7D">
      <w:pPr>
        <w:spacing w:after="13"/>
        <w:ind w:left="10" w:right="67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lastRenderedPageBreak/>
        <w:t xml:space="preserve">Итоговая запись </w:t>
      </w:r>
    </w:p>
    <w:p w:rsidR="00A90E7D" w:rsidRPr="00A90E7D" w:rsidRDefault="00A90E7D" w:rsidP="00A90E7D">
      <w:pPr>
        <w:spacing w:after="13"/>
        <w:ind w:left="1741" w:right="1799" w:hanging="10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о категориях и количестве дел, заведенных в 2016 году в окружной избирательной комиссии </w:t>
      </w:r>
    </w:p>
    <w:p w:rsidR="00A90E7D" w:rsidRPr="00A90E7D" w:rsidRDefault="00A90E7D" w:rsidP="00A90E7D">
      <w:pPr>
        <w:spacing w:line="259" w:lineRule="auto"/>
        <w:ind w:right="2"/>
        <w:jc w:val="center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tbl>
      <w:tblPr>
        <w:tblW w:w="7937" w:type="dxa"/>
        <w:tblInd w:w="708" w:type="dxa"/>
        <w:tblCellMar>
          <w:top w:w="12" w:type="dxa"/>
          <w:right w:w="115" w:type="dxa"/>
        </w:tblCellMar>
        <w:tblLook w:val="04A0"/>
      </w:tblPr>
      <w:tblGrid>
        <w:gridCol w:w="3670"/>
        <w:gridCol w:w="4267"/>
      </w:tblGrid>
      <w:tr w:rsidR="00A90E7D" w:rsidRPr="00A90E7D" w:rsidTr="00871E00">
        <w:trPr>
          <w:trHeight w:val="33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По срокам хранения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Всего дел </w:t>
            </w:r>
          </w:p>
        </w:tc>
      </w:tr>
      <w:tr w:rsidR="00A90E7D" w:rsidRPr="00A90E7D" w:rsidTr="00871E00">
        <w:trPr>
          <w:trHeight w:val="33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6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2 </w:t>
            </w:r>
          </w:p>
        </w:tc>
      </w:tr>
      <w:tr w:rsidR="00A90E7D" w:rsidRPr="00A90E7D" w:rsidTr="00871E00">
        <w:trPr>
          <w:trHeight w:val="33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Постоянного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  <w:tr w:rsidR="00A90E7D" w:rsidRPr="00A90E7D" w:rsidTr="00871E00">
        <w:trPr>
          <w:trHeight w:val="33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Временного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  <w:tr w:rsidR="00A90E7D" w:rsidRPr="00A90E7D" w:rsidTr="00871E00">
        <w:trPr>
          <w:trHeight w:val="33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7D" w:rsidRPr="00A90E7D" w:rsidRDefault="00A90E7D" w:rsidP="00871E00">
            <w:pPr>
              <w:spacing w:line="259" w:lineRule="auto"/>
              <w:ind w:left="77"/>
              <w:jc w:val="center"/>
              <w:rPr>
                <w:sz w:val="28"/>
                <w:szCs w:val="28"/>
              </w:rPr>
            </w:pPr>
            <w:r w:rsidRPr="00A90E7D">
              <w:rPr>
                <w:sz w:val="28"/>
                <w:szCs w:val="28"/>
              </w:rPr>
              <w:t xml:space="preserve"> </w:t>
            </w:r>
          </w:p>
        </w:tc>
      </w:tr>
    </w:tbl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DE605C" w:rsidRDefault="00A90E7D" w:rsidP="00DE605C">
      <w:pPr>
        <w:ind w:right="3118"/>
        <w:rPr>
          <w:sz w:val="28"/>
          <w:szCs w:val="28"/>
        </w:rPr>
      </w:pPr>
      <w:r w:rsidRPr="00A90E7D">
        <w:rPr>
          <w:sz w:val="28"/>
          <w:szCs w:val="28"/>
        </w:rPr>
        <w:t>Секретарь окружной избирательной комиссия по выборам депутат</w:t>
      </w:r>
      <w:r w:rsidR="00DE605C">
        <w:rPr>
          <w:sz w:val="28"/>
          <w:szCs w:val="28"/>
        </w:rPr>
        <w:t>ов</w:t>
      </w:r>
      <w:r w:rsidRPr="00A90E7D">
        <w:rPr>
          <w:sz w:val="28"/>
          <w:szCs w:val="28"/>
        </w:rPr>
        <w:t xml:space="preserve"> Думы </w:t>
      </w:r>
      <w:r w:rsidR="00A938CB">
        <w:rPr>
          <w:sz w:val="28"/>
          <w:szCs w:val="28"/>
        </w:rPr>
        <w:t xml:space="preserve">Малышевского </w:t>
      </w:r>
      <w:r w:rsidRPr="00A90E7D">
        <w:rPr>
          <w:sz w:val="28"/>
          <w:szCs w:val="28"/>
        </w:rPr>
        <w:t>город</w:t>
      </w:r>
      <w:r w:rsidR="00DE605C">
        <w:rPr>
          <w:sz w:val="28"/>
          <w:szCs w:val="28"/>
        </w:rPr>
        <w:t>ского округа шестого</w:t>
      </w:r>
      <w:r w:rsidRPr="00A90E7D">
        <w:rPr>
          <w:sz w:val="28"/>
          <w:szCs w:val="28"/>
        </w:rPr>
        <w:t xml:space="preserve"> созыва по </w:t>
      </w:r>
      <w:r w:rsidR="00A938CB">
        <w:rPr>
          <w:sz w:val="28"/>
          <w:szCs w:val="28"/>
        </w:rPr>
        <w:t>____</w:t>
      </w:r>
      <w:r w:rsidRPr="00A90E7D">
        <w:rPr>
          <w:sz w:val="28"/>
          <w:szCs w:val="28"/>
        </w:rPr>
        <w:t>мандатному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избирательному округу № ____ </w:t>
      </w:r>
      <w:r w:rsidRPr="00A90E7D">
        <w:rPr>
          <w:sz w:val="28"/>
          <w:szCs w:val="28"/>
        </w:rPr>
        <w:tab/>
      </w:r>
    </w:p>
    <w:p w:rsidR="00DE605C" w:rsidRDefault="00DE605C" w:rsidP="00DE605C">
      <w:pPr>
        <w:ind w:left="951" w:right="88"/>
        <w:rPr>
          <w:sz w:val="28"/>
          <w:szCs w:val="28"/>
        </w:rPr>
      </w:pPr>
    </w:p>
    <w:p w:rsidR="00A90E7D" w:rsidRPr="00A90E7D" w:rsidRDefault="00A90E7D" w:rsidP="00DE605C">
      <w:pPr>
        <w:ind w:right="88"/>
        <w:rPr>
          <w:sz w:val="28"/>
          <w:szCs w:val="28"/>
        </w:rPr>
      </w:pPr>
      <w:r w:rsidRPr="00A90E7D">
        <w:rPr>
          <w:sz w:val="28"/>
          <w:szCs w:val="28"/>
        </w:rPr>
        <w:t>Подпись</w:t>
      </w:r>
      <w:r w:rsidR="00372C50">
        <w:rPr>
          <w:sz w:val="28"/>
          <w:szCs w:val="28"/>
        </w:rPr>
        <w:t xml:space="preserve"> </w:t>
      </w:r>
      <w:r w:rsidRPr="00A90E7D">
        <w:rPr>
          <w:sz w:val="28"/>
          <w:szCs w:val="28"/>
        </w:rPr>
        <w:t xml:space="preserve">Расшифровка подписи </w:t>
      </w:r>
    </w:p>
    <w:p w:rsidR="00A90E7D" w:rsidRPr="00A90E7D" w:rsidRDefault="00A90E7D" w:rsidP="00A90E7D">
      <w:pPr>
        <w:spacing w:line="259" w:lineRule="auto"/>
        <w:rPr>
          <w:sz w:val="28"/>
          <w:szCs w:val="28"/>
        </w:rPr>
      </w:pPr>
      <w:r w:rsidRPr="00A90E7D">
        <w:rPr>
          <w:sz w:val="28"/>
          <w:szCs w:val="28"/>
        </w:rPr>
        <w:t xml:space="preserve"> </w:t>
      </w:r>
    </w:p>
    <w:p w:rsidR="00A90E7D" w:rsidRPr="00A90E7D" w:rsidRDefault="00A90E7D" w:rsidP="00A90E7D">
      <w:pPr>
        <w:ind w:left="2" w:right="88"/>
        <w:rPr>
          <w:sz w:val="28"/>
          <w:szCs w:val="28"/>
        </w:rPr>
      </w:pPr>
      <w:r w:rsidRPr="00A90E7D">
        <w:rPr>
          <w:sz w:val="28"/>
          <w:szCs w:val="28"/>
        </w:rPr>
        <w:t>Дата</w:t>
      </w:r>
      <w:r w:rsidRPr="00A90E7D">
        <w:rPr>
          <w:rFonts w:eastAsia="Courier New"/>
          <w:sz w:val="28"/>
          <w:szCs w:val="28"/>
        </w:rPr>
        <w:t xml:space="preserve"> </w:t>
      </w:r>
    </w:p>
    <w:p w:rsidR="00A90E7D" w:rsidRPr="00A90E7D" w:rsidRDefault="00A90E7D" w:rsidP="001B74C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sectPr w:rsidR="00A90E7D" w:rsidRPr="00A90E7D" w:rsidSect="00065BC0"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0A" w:rsidRDefault="00B5040A">
      <w:r>
        <w:separator/>
      </w:r>
    </w:p>
  </w:endnote>
  <w:endnote w:type="continuationSeparator" w:id="0">
    <w:p w:rsidR="00B5040A" w:rsidRDefault="00B50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Pr="00944798" w:rsidRDefault="00B5040A" w:rsidP="00944798">
    <w:pPr>
      <w:pStyle w:val="a9"/>
      <w:jc w:val="right"/>
      <w:rPr>
        <w:sz w:val="16"/>
        <w:szCs w:val="16"/>
      </w:rPr>
    </w:pPr>
    <w:r w:rsidRPr="00944798">
      <w:rPr>
        <w:sz w:val="16"/>
        <w:szCs w:val="16"/>
      </w:rPr>
      <w:t>Реш 6-28 от 20.06.2016</w:t>
    </w:r>
  </w:p>
  <w:p w:rsidR="00B5040A" w:rsidRDefault="00B504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0A" w:rsidRDefault="00B5040A">
      <w:r>
        <w:separator/>
      </w:r>
    </w:p>
  </w:footnote>
  <w:footnote w:type="continuationSeparator" w:id="0">
    <w:p w:rsidR="00B5040A" w:rsidRDefault="00B50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>
    <w:pPr>
      <w:spacing w:line="259" w:lineRule="auto"/>
      <w:ind w:right="102"/>
      <w:jc w:val="center"/>
    </w:pPr>
    <w:fldSimple w:instr=" PAGE   \* MERGEFORMAT ">
      <w:r w:rsidR="00B5040A">
        <w:t>2</w:t>
      </w:r>
    </w:fldSimple>
    <w:r w:rsidR="00B5040A"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 w:rsidP="007A1D1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040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040A" w:rsidRDefault="00B5040A">
    <w:pPr>
      <w:pStyle w:val="a7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>
    <w:pPr>
      <w:pStyle w:val="a7"/>
      <w:jc w:val="center"/>
    </w:pPr>
    <w:fldSimple w:instr=" PAGE   \* MERGEFORMAT ">
      <w:r w:rsidR="00B732AB">
        <w:rPr>
          <w:noProof/>
        </w:rPr>
        <w:t>38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>
    <w:pPr>
      <w:spacing w:line="259" w:lineRule="auto"/>
      <w:ind w:right="102"/>
      <w:jc w:val="center"/>
    </w:pPr>
    <w:fldSimple w:instr=" PAGE   \* MERGEFORMAT ">
      <w:r w:rsidR="00B732AB">
        <w:rPr>
          <w:noProof/>
        </w:rPr>
        <w:t>4</w:t>
      </w:r>
    </w:fldSimple>
    <w:r w:rsidR="00B5040A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>
    <w:pPr>
      <w:spacing w:after="678" w:line="259" w:lineRule="auto"/>
      <w:ind w:right="5"/>
      <w:jc w:val="center"/>
    </w:pPr>
    <w:fldSimple w:instr=" PAGE   \* MERGEFORMAT ">
      <w:r w:rsidR="00B5040A">
        <w:t>22</w:t>
      </w:r>
    </w:fldSimple>
    <w:r w:rsidR="00B5040A">
      <w:t xml:space="preserve"> </w:t>
    </w:r>
  </w:p>
  <w:p w:rsidR="00B5040A" w:rsidRDefault="00B5040A">
    <w:pPr>
      <w:spacing w:line="259" w:lineRule="auto"/>
    </w:pPr>
    <w: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5C72A1">
    <w:pPr>
      <w:spacing w:after="678" w:line="259" w:lineRule="auto"/>
      <w:ind w:right="5"/>
      <w:jc w:val="center"/>
    </w:pPr>
    <w:fldSimple w:instr=" PAGE   \* MERGEFORMAT ">
      <w:r w:rsidR="00B732AB">
        <w:rPr>
          <w:noProof/>
        </w:rPr>
        <w:t>26</w:t>
      </w:r>
    </w:fldSimple>
    <w:r w:rsidR="00B5040A">
      <w:t xml:space="preserve"> </w:t>
    </w:r>
  </w:p>
  <w:p w:rsidR="00B5040A" w:rsidRDefault="00B5040A">
    <w:pPr>
      <w:spacing w:line="259" w:lineRule="auto"/>
    </w:pPr>
    <w: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0A" w:rsidRDefault="00B5040A">
    <w:pPr>
      <w:spacing w:after="160" w:line="259" w:lineRule="auto"/>
    </w:pPr>
  </w:p>
  <w:p w:rsidR="00B5040A" w:rsidRDefault="00B504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69"/>
    <w:multiLevelType w:val="hybridMultilevel"/>
    <w:tmpl w:val="5ABC7158"/>
    <w:lvl w:ilvl="0" w:tplc="DC86AF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29E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23E8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6A52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E9ED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83C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9A7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AE5E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A090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960FC9"/>
    <w:multiLevelType w:val="multilevel"/>
    <w:tmpl w:val="95F8D5DA"/>
    <w:lvl w:ilvl="0">
      <w:start w:val="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00D3B"/>
    <w:multiLevelType w:val="hybridMultilevel"/>
    <w:tmpl w:val="A9FCB44C"/>
    <w:lvl w:ilvl="0" w:tplc="67F24F5E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0423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6DECA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C6E74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66466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9292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2C7A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0DEB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889A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3B7F02"/>
    <w:multiLevelType w:val="hybridMultilevel"/>
    <w:tmpl w:val="6552823A"/>
    <w:lvl w:ilvl="0" w:tplc="5A66569C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C10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0CBC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AAD2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087E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0DC9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2BCA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C51B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C850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6064DE"/>
    <w:multiLevelType w:val="hybridMultilevel"/>
    <w:tmpl w:val="AAC25E2A"/>
    <w:lvl w:ilvl="0" w:tplc="037C1B0A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409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22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ECB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49D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221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AFF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C7A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05E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294725"/>
    <w:multiLevelType w:val="hybridMultilevel"/>
    <w:tmpl w:val="4E42B344"/>
    <w:lvl w:ilvl="0" w:tplc="D430F1C8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2B17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8328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AD6F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A75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89C8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2051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D8A2C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2A6B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F26B8A"/>
    <w:multiLevelType w:val="hybridMultilevel"/>
    <w:tmpl w:val="CB003DDC"/>
    <w:lvl w:ilvl="0" w:tplc="75E8D9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2446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A67B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2796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C9A7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6CFF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401D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F86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C497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EC2C2B"/>
    <w:multiLevelType w:val="hybridMultilevel"/>
    <w:tmpl w:val="08760AD6"/>
    <w:lvl w:ilvl="0" w:tplc="E1CE5E1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37F7A"/>
    <w:multiLevelType w:val="hybridMultilevel"/>
    <w:tmpl w:val="9AFAD6EA"/>
    <w:lvl w:ilvl="0" w:tplc="65944D3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A91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AA0C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851C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E868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E5D9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413E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464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C67E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A755B9"/>
    <w:multiLevelType w:val="multilevel"/>
    <w:tmpl w:val="B1FA7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481E97"/>
    <w:multiLevelType w:val="hybridMultilevel"/>
    <w:tmpl w:val="6C58E7D6"/>
    <w:lvl w:ilvl="0" w:tplc="8F4264F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E73D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A64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29F2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A4E6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814A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681C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CF6C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AA9B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4A0EAD"/>
    <w:multiLevelType w:val="multilevel"/>
    <w:tmpl w:val="6A8A9D82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C60B24"/>
    <w:multiLevelType w:val="hybridMultilevel"/>
    <w:tmpl w:val="1834F056"/>
    <w:lvl w:ilvl="0" w:tplc="AFF00B66">
      <w:start w:val="1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CB5F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18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E0E1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0FF4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C1C0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88E0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8F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4AE2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BC7D83"/>
    <w:multiLevelType w:val="hybridMultilevel"/>
    <w:tmpl w:val="A7A02508"/>
    <w:lvl w:ilvl="0" w:tplc="E870D1AC">
      <w:start w:val="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AD5C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2348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C3D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07D2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AF0F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4550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0787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50F64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BA0302"/>
    <w:multiLevelType w:val="multilevel"/>
    <w:tmpl w:val="46DE084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47C1B"/>
    <w:rsid w:val="000028F0"/>
    <w:rsid w:val="00017517"/>
    <w:rsid w:val="00017692"/>
    <w:rsid w:val="00017A46"/>
    <w:rsid w:val="000224AB"/>
    <w:rsid w:val="00023A7C"/>
    <w:rsid w:val="000268E1"/>
    <w:rsid w:val="00026E0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245A"/>
    <w:rsid w:val="00073BB9"/>
    <w:rsid w:val="00081EF1"/>
    <w:rsid w:val="000836A0"/>
    <w:rsid w:val="0009036B"/>
    <w:rsid w:val="00094AC8"/>
    <w:rsid w:val="00095301"/>
    <w:rsid w:val="000A53BF"/>
    <w:rsid w:val="000B382B"/>
    <w:rsid w:val="000B67B7"/>
    <w:rsid w:val="000B6B51"/>
    <w:rsid w:val="000B734E"/>
    <w:rsid w:val="000C2262"/>
    <w:rsid w:val="000C4148"/>
    <w:rsid w:val="000C5519"/>
    <w:rsid w:val="000D1907"/>
    <w:rsid w:val="000D568C"/>
    <w:rsid w:val="000E0FDF"/>
    <w:rsid w:val="000E1D0D"/>
    <w:rsid w:val="000E3C2C"/>
    <w:rsid w:val="000E3CA5"/>
    <w:rsid w:val="000F2505"/>
    <w:rsid w:val="000F4792"/>
    <w:rsid w:val="0010645E"/>
    <w:rsid w:val="00107C66"/>
    <w:rsid w:val="0011233F"/>
    <w:rsid w:val="00126754"/>
    <w:rsid w:val="00134A75"/>
    <w:rsid w:val="00136321"/>
    <w:rsid w:val="00137467"/>
    <w:rsid w:val="00140636"/>
    <w:rsid w:val="001425D4"/>
    <w:rsid w:val="00154E9A"/>
    <w:rsid w:val="0016081A"/>
    <w:rsid w:val="00166FD9"/>
    <w:rsid w:val="0016772A"/>
    <w:rsid w:val="001735AB"/>
    <w:rsid w:val="00183AD0"/>
    <w:rsid w:val="00187FF2"/>
    <w:rsid w:val="001A5619"/>
    <w:rsid w:val="001A7867"/>
    <w:rsid w:val="001B428B"/>
    <w:rsid w:val="001B74CF"/>
    <w:rsid w:val="001C16EC"/>
    <w:rsid w:val="001C3DDC"/>
    <w:rsid w:val="001D0925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510D9"/>
    <w:rsid w:val="00254DFC"/>
    <w:rsid w:val="00266572"/>
    <w:rsid w:val="002669D0"/>
    <w:rsid w:val="00273B88"/>
    <w:rsid w:val="002876CA"/>
    <w:rsid w:val="002930EE"/>
    <w:rsid w:val="002953AA"/>
    <w:rsid w:val="00295844"/>
    <w:rsid w:val="002A1B2B"/>
    <w:rsid w:val="002A7937"/>
    <w:rsid w:val="002B3153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BB8"/>
    <w:rsid w:val="002F4F99"/>
    <w:rsid w:val="003069A3"/>
    <w:rsid w:val="0031086F"/>
    <w:rsid w:val="003269D7"/>
    <w:rsid w:val="003275C0"/>
    <w:rsid w:val="00333518"/>
    <w:rsid w:val="0033715E"/>
    <w:rsid w:val="00337706"/>
    <w:rsid w:val="0034061E"/>
    <w:rsid w:val="00346F58"/>
    <w:rsid w:val="00353F99"/>
    <w:rsid w:val="00356619"/>
    <w:rsid w:val="003631B5"/>
    <w:rsid w:val="003639DF"/>
    <w:rsid w:val="00364A9D"/>
    <w:rsid w:val="00370E64"/>
    <w:rsid w:val="00372C50"/>
    <w:rsid w:val="00380F6C"/>
    <w:rsid w:val="00385310"/>
    <w:rsid w:val="00386684"/>
    <w:rsid w:val="00390537"/>
    <w:rsid w:val="00397E0B"/>
    <w:rsid w:val="003A1366"/>
    <w:rsid w:val="003A40B6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401161"/>
    <w:rsid w:val="00414F97"/>
    <w:rsid w:val="00421BEF"/>
    <w:rsid w:val="00427556"/>
    <w:rsid w:val="0043509D"/>
    <w:rsid w:val="00436989"/>
    <w:rsid w:val="00440AB8"/>
    <w:rsid w:val="00446C67"/>
    <w:rsid w:val="0045005E"/>
    <w:rsid w:val="004523F2"/>
    <w:rsid w:val="004634C3"/>
    <w:rsid w:val="00466355"/>
    <w:rsid w:val="00466402"/>
    <w:rsid w:val="004809DC"/>
    <w:rsid w:val="00481691"/>
    <w:rsid w:val="00482490"/>
    <w:rsid w:val="00484A94"/>
    <w:rsid w:val="0048582F"/>
    <w:rsid w:val="00492B2B"/>
    <w:rsid w:val="00496EE7"/>
    <w:rsid w:val="004A4ACA"/>
    <w:rsid w:val="004B41EC"/>
    <w:rsid w:val="004B7DEF"/>
    <w:rsid w:val="004C1A33"/>
    <w:rsid w:val="004C3842"/>
    <w:rsid w:val="004C6E7C"/>
    <w:rsid w:val="004D0A87"/>
    <w:rsid w:val="004E110F"/>
    <w:rsid w:val="004E4681"/>
    <w:rsid w:val="004E729E"/>
    <w:rsid w:val="004F2DBD"/>
    <w:rsid w:val="0050112D"/>
    <w:rsid w:val="00501E6D"/>
    <w:rsid w:val="005126DE"/>
    <w:rsid w:val="00513242"/>
    <w:rsid w:val="0051594B"/>
    <w:rsid w:val="005221F6"/>
    <w:rsid w:val="0052335C"/>
    <w:rsid w:val="005246E2"/>
    <w:rsid w:val="005273A5"/>
    <w:rsid w:val="00532038"/>
    <w:rsid w:val="00533F5E"/>
    <w:rsid w:val="00536C30"/>
    <w:rsid w:val="005412DA"/>
    <w:rsid w:val="0054134C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288C"/>
    <w:rsid w:val="005A652E"/>
    <w:rsid w:val="005B0A16"/>
    <w:rsid w:val="005C0A36"/>
    <w:rsid w:val="005C3508"/>
    <w:rsid w:val="005C72A1"/>
    <w:rsid w:val="005D625C"/>
    <w:rsid w:val="005D7A25"/>
    <w:rsid w:val="005E0C33"/>
    <w:rsid w:val="005E5583"/>
    <w:rsid w:val="005F1771"/>
    <w:rsid w:val="0060002C"/>
    <w:rsid w:val="00604DD9"/>
    <w:rsid w:val="00611828"/>
    <w:rsid w:val="00614163"/>
    <w:rsid w:val="00622A10"/>
    <w:rsid w:val="00643B90"/>
    <w:rsid w:val="00643CE0"/>
    <w:rsid w:val="00652E30"/>
    <w:rsid w:val="006573D5"/>
    <w:rsid w:val="00657454"/>
    <w:rsid w:val="006657BE"/>
    <w:rsid w:val="00666D24"/>
    <w:rsid w:val="00666E88"/>
    <w:rsid w:val="00672669"/>
    <w:rsid w:val="006859DE"/>
    <w:rsid w:val="00686A57"/>
    <w:rsid w:val="006905AE"/>
    <w:rsid w:val="006954E9"/>
    <w:rsid w:val="006A28AF"/>
    <w:rsid w:val="006A4C72"/>
    <w:rsid w:val="006B0E73"/>
    <w:rsid w:val="006B1ECB"/>
    <w:rsid w:val="006B32FB"/>
    <w:rsid w:val="006B5211"/>
    <w:rsid w:val="006B640A"/>
    <w:rsid w:val="006B660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24776"/>
    <w:rsid w:val="00726CCC"/>
    <w:rsid w:val="00733E03"/>
    <w:rsid w:val="0073458B"/>
    <w:rsid w:val="00734C65"/>
    <w:rsid w:val="007506B8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E5EA1"/>
    <w:rsid w:val="007F1E5A"/>
    <w:rsid w:val="007F242F"/>
    <w:rsid w:val="00801D2A"/>
    <w:rsid w:val="00802822"/>
    <w:rsid w:val="00811041"/>
    <w:rsid w:val="008202CA"/>
    <w:rsid w:val="00821FD2"/>
    <w:rsid w:val="00831C49"/>
    <w:rsid w:val="00847F07"/>
    <w:rsid w:val="0085295E"/>
    <w:rsid w:val="00854AF6"/>
    <w:rsid w:val="0086300D"/>
    <w:rsid w:val="008649D0"/>
    <w:rsid w:val="00865AF8"/>
    <w:rsid w:val="00867FFE"/>
    <w:rsid w:val="00871DE3"/>
    <w:rsid w:val="00871E00"/>
    <w:rsid w:val="00881479"/>
    <w:rsid w:val="00881794"/>
    <w:rsid w:val="00882A45"/>
    <w:rsid w:val="008877B9"/>
    <w:rsid w:val="00896BAD"/>
    <w:rsid w:val="008C00AF"/>
    <w:rsid w:val="008C177F"/>
    <w:rsid w:val="008C6116"/>
    <w:rsid w:val="008C71C9"/>
    <w:rsid w:val="008D0D57"/>
    <w:rsid w:val="008E0BCA"/>
    <w:rsid w:val="008E3DE0"/>
    <w:rsid w:val="008E6B40"/>
    <w:rsid w:val="008F29B1"/>
    <w:rsid w:val="008F585C"/>
    <w:rsid w:val="008F77F5"/>
    <w:rsid w:val="0090487D"/>
    <w:rsid w:val="009052B4"/>
    <w:rsid w:val="00907B49"/>
    <w:rsid w:val="00911D70"/>
    <w:rsid w:val="0091579F"/>
    <w:rsid w:val="009252B2"/>
    <w:rsid w:val="0093394F"/>
    <w:rsid w:val="009357E9"/>
    <w:rsid w:val="0093639B"/>
    <w:rsid w:val="00940530"/>
    <w:rsid w:val="00944798"/>
    <w:rsid w:val="00945EBC"/>
    <w:rsid w:val="00953E54"/>
    <w:rsid w:val="00960E9A"/>
    <w:rsid w:val="00976AD2"/>
    <w:rsid w:val="009919DD"/>
    <w:rsid w:val="009A086D"/>
    <w:rsid w:val="009A7217"/>
    <w:rsid w:val="009B0C62"/>
    <w:rsid w:val="009C2275"/>
    <w:rsid w:val="009C3217"/>
    <w:rsid w:val="009C66F1"/>
    <w:rsid w:val="009D01F2"/>
    <w:rsid w:val="009D67DE"/>
    <w:rsid w:val="009E5097"/>
    <w:rsid w:val="009E62FE"/>
    <w:rsid w:val="009E6C70"/>
    <w:rsid w:val="009E6FE2"/>
    <w:rsid w:val="009F2315"/>
    <w:rsid w:val="009F23D8"/>
    <w:rsid w:val="009F5D0E"/>
    <w:rsid w:val="00A03668"/>
    <w:rsid w:val="00A139EF"/>
    <w:rsid w:val="00A16C70"/>
    <w:rsid w:val="00A256F2"/>
    <w:rsid w:val="00A26D32"/>
    <w:rsid w:val="00A33ECA"/>
    <w:rsid w:val="00A35090"/>
    <w:rsid w:val="00A40DFE"/>
    <w:rsid w:val="00A42760"/>
    <w:rsid w:val="00A4456A"/>
    <w:rsid w:val="00A45172"/>
    <w:rsid w:val="00A476B2"/>
    <w:rsid w:val="00A50214"/>
    <w:rsid w:val="00A54500"/>
    <w:rsid w:val="00A669EC"/>
    <w:rsid w:val="00A67544"/>
    <w:rsid w:val="00A722F5"/>
    <w:rsid w:val="00A745F1"/>
    <w:rsid w:val="00A7556A"/>
    <w:rsid w:val="00A75F68"/>
    <w:rsid w:val="00A837BB"/>
    <w:rsid w:val="00A85416"/>
    <w:rsid w:val="00A864A5"/>
    <w:rsid w:val="00A90E7D"/>
    <w:rsid w:val="00A938CB"/>
    <w:rsid w:val="00A95BD3"/>
    <w:rsid w:val="00AA3C69"/>
    <w:rsid w:val="00AA595F"/>
    <w:rsid w:val="00AA703E"/>
    <w:rsid w:val="00AB21F2"/>
    <w:rsid w:val="00AB4764"/>
    <w:rsid w:val="00AB6DE1"/>
    <w:rsid w:val="00AC17BB"/>
    <w:rsid w:val="00AC6EDE"/>
    <w:rsid w:val="00AD18E0"/>
    <w:rsid w:val="00AD414C"/>
    <w:rsid w:val="00AD4403"/>
    <w:rsid w:val="00AD5A37"/>
    <w:rsid w:val="00AE3BFB"/>
    <w:rsid w:val="00AE7EE4"/>
    <w:rsid w:val="00AF00EC"/>
    <w:rsid w:val="00AF071A"/>
    <w:rsid w:val="00AF4430"/>
    <w:rsid w:val="00AF6356"/>
    <w:rsid w:val="00B02C87"/>
    <w:rsid w:val="00B1438C"/>
    <w:rsid w:val="00B1556D"/>
    <w:rsid w:val="00B246D7"/>
    <w:rsid w:val="00B246F0"/>
    <w:rsid w:val="00B3075E"/>
    <w:rsid w:val="00B35694"/>
    <w:rsid w:val="00B44444"/>
    <w:rsid w:val="00B454DB"/>
    <w:rsid w:val="00B5040A"/>
    <w:rsid w:val="00B5412B"/>
    <w:rsid w:val="00B624DF"/>
    <w:rsid w:val="00B62524"/>
    <w:rsid w:val="00B62BC1"/>
    <w:rsid w:val="00B649FC"/>
    <w:rsid w:val="00B732AB"/>
    <w:rsid w:val="00B81E6D"/>
    <w:rsid w:val="00B83FFD"/>
    <w:rsid w:val="00B858E5"/>
    <w:rsid w:val="00B94ABC"/>
    <w:rsid w:val="00BA68F3"/>
    <w:rsid w:val="00BA7B24"/>
    <w:rsid w:val="00BB1CBD"/>
    <w:rsid w:val="00BB57AE"/>
    <w:rsid w:val="00BB6C6D"/>
    <w:rsid w:val="00BD2946"/>
    <w:rsid w:val="00BE081C"/>
    <w:rsid w:val="00BE11C0"/>
    <w:rsid w:val="00BE4704"/>
    <w:rsid w:val="00BE5576"/>
    <w:rsid w:val="00BF0E72"/>
    <w:rsid w:val="00BF6782"/>
    <w:rsid w:val="00BF748F"/>
    <w:rsid w:val="00C173F2"/>
    <w:rsid w:val="00C4209F"/>
    <w:rsid w:val="00C43611"/>
    <w:rsid w:val="00C4721D"/>
    <w:rsid w:val="00C5049E"/>
    <w:rsid w:val="00C53290"/>
    <w:rsid w:val="00C62210"/>
    <w:rsid w:val="00C62EAC"/>
    <w:rsid w:val="00C65906"/>
    <w:rsid w:val="00C66647"/>
    <w:rsid w:val="00C71523"/>
    <w:rsid w:val="00C72D90"/>
    <w:rsid w:val="00C81A6B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4CBA"/>
    <w:rsid w:val="00CE641E"/>
    <w:rsid w:val="00CE7E20"/>
    <w:rsid w:val="00CF3C52"/>
    <w:rsid w:val="00D04B23"/>
    <w:rsid w:val="00D056B6"/>
    <w:rsid w:val="00D05E2A"/>
    <w:rsid w:val="00D079A0"/>
    <w:rsid w:val="00D10230"/>
    <w:rsid w:val="00D16C6B"/>
    <w:rsid w:val="00D26348"/>
    <w:rsid w:val="00D27F73"/>
    <w:rsid w:val="00D363BF"/>
    <w:rsid w:val="00D42AED"/>
    <w:rsid w:val="00D44231"/>
    <w:rsid w:val="00D452DE"/>
    <w:rsid w:val="00D52018"/>
    <w:rsid w:val="00D53E8B"/>
    <w:rsid w:val="00D56F4D"/>
    <w:rsid w:val="00D63066"/>
    <w:rsid w:val="00D74F8F"/>
    <w:rsid w:val="00D82FB9"/>
    <w:rsid w:val="00D9035A"/>
    <w:rsid w:val="00D949D0"/>
    <w:rsid w:val="00D9560B"/>
    <w:rsid w:val="00D9568C"/>
    <w:rsid w:val="00DA03E6"/>
    <w:rsid w:val="00DA45F8"/>
    <w:rsid w:val="00DB0489"/>
    <w:rsid w:val="00DB21AF"/>
    <w:rsid w:val="00DC33D3"/>
    <w:rsid w:val="00DD54F0"/>
    <w:rsid w:val="00DD7127"/>
    <w:rsid w:val="00DE605C"/>
    <w:rsid w:val="00DF04F2"/>
    <w:rsid w:val="00DF33A6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71880"/>
    <w:rsid w:val="00E73808"/>
    <w:rsid w:val="00E75BA6"/>
    <w:rsid w:val="00E76B35"/>
    <w:rsid w:val="00E83420"/>
    <w:rsid w:val="00E84A6C"/>
    <w:rsid w:val="00E8639E"/>
    <w:rsid w:val="00EA6129"/>
    <w:rsid w:val="00EB5B0C"/>
    <w:rsid w:val="00EB60EB"/>
    <w:rsid w:val="00EC300D"/>
    <w:rsid w:val="00EC5E25"/>
    <w:rsid w:val="00ED3205"/>
    <w:rsid w:val="00ED7D5D"/>
    <w:rsid w:val="00EE53CE"/>
    <w:rsid w:val="00EF71A1"/>
    <w:rsid w:val="00F02595"/>
    <w:rsid w:val="00F033EE"/>
    <w:rsid w:val="00F13F0D"/>
    <w:rsid w:val="00F1489D"/>
    <w:rsid w:val="00F1489E"/>
    <w:rsid w:val="00F14964"/>
    <w:rsid w:val="00F15353"/>
    <w:rsid w:val="00F2170E"/>
    <w:rsid w:val="00F2192E"/>
    <w:rsid w:val="00F22131"/>
    <w:rsid w:val="00F40327"/>
    <w:rsid w:val="00F41271"/>
    <w:rsid w:val="00F576E6"/>
    <w:rsid w:val="00F67026"/>
    <w:rsid w:val="00F71280"/>
    <w:rsid w:val="00F733A1"/>
    <w:rsid w:val="00F75E51"/>
    <w:rsid w:val="00F8757F"/>
    <w:rsid w:val="00F92C8F"/>
    <w:rsid w:val="00F965F0"/>
    <w:rsid w:val="00F97743"/>
    <w:rsid w:val="00FA2CA0"/>
    <w:rsid w:val="00FA6C26"/>
    <w:rsid w:val="00FB30F0"/>
    <w:rsid w:val="00FD0CBB"/>
    <w:rsid w:val="00FD2364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uiPriority w:val="9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4704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d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f">
    <w:name w:val="Hyperlink"/>
    <w:rsid w:val="008C6116"/>
    <w:rPr>
      <w:color w:val="0000FF"/>
      <w:u w:val="single"/>
    </w:rPr>
  </w:style>
  <w:style w:type="paragraph" w:customStyle="1" w:styleId="14">
    <w:name w:val="Загл.14"/>
    <w:basedOn w:val="a"/>
    <w:rsid w:val="006F1656"/>
    <w:pPr>
      <w:jc w:val="center"/>
    </w:pPr>
    <w:rPr>
      <w:b/>
      <w:sz w:val="28"/>
    </w:rPr>
  </w:style>
  <w:style w:type="paragraph" w:customStyle="1" w:styleId="Default">
    <w:name w:val="Default"/>
    <w:rsid w:val="00C47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styleId="23">
    <w:name w:val="Body Text 2"/>
    <w:basedOn w:val="a"/>
    <w:link w:val="24"/>
    <w:rsid w:val="00A675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67544"/>
  </w:style>
  <w:style w:type="paragraph" w:styleId="33">
    <w:name w:val="Body Text Indent 3"/>
    <w:basedOn w:val="a"/>
    <w:link w:val="34"/>
    <w:rsid w:val="00A675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67544"/>
    <w:rPr>
      <w:sz w:val="16"/>
      <w:szCs w:val="16"/>
    </w:rPr>
  </w:style>
  <w:style w:type="table" w:customStyle="1" w:styleId="TableGrid">
    <w:name w:val="TableGrid"/>
    <w:rsid w:val="00A90E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Нижний колонтитул Знак"/>
    <w:link w:val="a9"/>
    <w:uiPriority w:val="99"/>
    <w:rsid w:val="0094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8F3402-76AD-4F4C-8F46-4FA6CC4D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7365</Words>
  <Characters>52727</Characters>
  <Application>Microsoft Office Word</Application>
  <DocSecurity>0</DocSecurity>
  <Lines>439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2016-02-19T10:59:00Z</cp:lastPrinted>
  <dcterms:created xsi:type="dcterms:W3CDTF">2016-06-21T11:40:00Z</dcterms:created>
  <dcterms:modified xsi:type="dcterms:W3CDTF">2016-06-21T12:14:00Z</dcterms:modified>
</cp:coreProperties>
</file>