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0" w:rsidRDefault="00FD431B" w:rsidP="00BE11C0">
      <w:pPr>
        <w:widowControl w:val="0"/>
        <w:jc w:val="center"/>
        <w:rPr>
          <w:b/>
          <w:sz w:val="32"/>
          <w:szCs w:val="32"/>
        </w:rPr>
      </w:pPr>
      <w:r>
        <w:rPr>
          <w:lang w:val="en-US"/>
        </w:rPr>
        <w:t xml:space="preserve"> </w:t>
      </w:r>
      <w:r w:rsidR="00652C68"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C0" w:rsidRPr="00065BC0" w:rsidRDefault="00BE11C0" w:rsidP="00BE11C0">
      <w:pPr>
        <w:widowControl w:val="0"/>
        <w:jc w:val="center"/>
        <w:rPr>
          <w:b/>
        </w:rPr>
      </w:pPr>
    </w:p>
    <w:p w:rsidR="00BE11C0" w:rsidRPr="00141296" w:rsidRDefault="00FD431B" w:rsidP="00BE11C0">
      <w:pPr>
        <w:widowControl w:val="0"/>
        <w:jc w:val="center"/>
        <w:rPr>
          <w:b/>
          <w:sz w:val="28"/>
          <w:szCs w:val="28"/>
        </w:rPr>
      </w:pPr>
      <w:r w:rsidRPr="00FD431B">
        <w:rPr>
          <w:b/>
          <w:caps/>
          <w:sz w:val="28"/>
          <w:szCs w:val="28"/>
        </w:rPr>
        <w:t>малышевская</w:t>
      </w:r>
      <w:r w:rsidR="000540A6">
        <w:rPr>
          <w:b/>
          <w:sz w:val="28"/>
          <w:szCs w:val="28"/>
        </w:rPr>
        <w:t xml:space="preserve"> </w:t>
      </w:r>
      <w:r w:rsidR="00DD54F0">
        <w:rPr>
          <w:b/>
          <w:sz w:val="28"/>
          <w:szCs w:val="28"/>
        </w:rPr>
        <w:t>ПОСЕЛКОВ</w:t>
      </w:r>
      <w:r w:rsidR="000540A6">
        <w:rPr>
          <w:b/>
          <w:sz w:val="28"/>
          <w:szCs w:val="28"/>
        </w:rPr>
        <w:t>АЯ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</w:p>
    <w:p w:rsidR="00BE11C0" w:rsidRPr="00141296" w:rsidRDefault="00BE11C0" w:rsidP="00BE11C0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141296">
        <w:rPr>
          <w:rFonts w:ascii="Times New Roman CYR" w:hAnsi="Times New Roman CYR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540A6" w:rsidRPr="003502D2" w:rsidTr="00E416BF">
        <w:tc>
          <w:tcPr>
            <w:tcW w:w="4068" w:type="dxa"/>
          </w:tcPr>
          <w:p w:rsidR="000540A6" w:rsidRPr="003502D2" w:rsidRDefault="00FD431B" w:rsidP="008F585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22</w:t>
            </w:r>
            <w:r w:rsidR="00DD54F0">
              <w:rPr>
                <w:sz w:val="24"/>
                <w:szCs w:val="28"/>
              </w:rPr>
              <w:t xml:space="preserve"> июн</w:t>
            </w:r>
            <w:r w:rsidR="00446C67">
              <w:rPr>
                <w:sz w:val="24"/>
                <w:szCs w:val="28"/>
              </w:rPr>
              <w:t>я</w:t>
            </w:r>
            <w:r w:rsidR="000540A6" w:rsidRPr="003502D2">
              <w:rPr>
                <w:sz w:val="24"/>
                <w:szCs w:val="28"/>
              </w:rPr>
              <w:t xml:space="preserve"> 2016 г.</w:t>
            </w:r>
            <w:r w:rsidR="00065BC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540A6" w:rsidRPr="003502D2" w:rsidRDefault="000540A6" w:rsidP="00E416BF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0540A6" w:rsidRPr="003502D2" w:rsidRDefault="000540A6" w:rsidP="00FD431B">
            <w:pPr>
              <w:widowControl w:val="0"/>
              <w:jc w:val="right"/>
              <w:rPr>
                <w:sz w:val="24"/>
                <w:szCs w:val="28"/>
              </w:rPr>
            </w:pPr>
            <w:r w:rsidRPr="003502D2">
              <w:rPr>
                <w:sz w:val="24"/>
                <w:szCs w:val="28"/>
              </w:rPr>
              <w:t>№</w:t>
            </w:r>
            <w:r w:rsidR="00065BC0">
              <w:rPr>
                <w:sz w:val="24"/>
                <w:szCs w:val="28"/>
              </w:rPr>
              <w:t xml:space="preserve"> </w:t>
            </w:r>
            <w:r w:rsidR="00FD431B">
              <w:rPr>
                <w:sz w:val="24"/>
                <w:szCs w:val="28"/>
                <w:lang w:val="en-US"/>
              </w:rPr>
              <w:t>10</w:t>
            </w:r>
            <w:r w:rsidR="00446C67">
              <w:rPr>
                <w:sz w:val="24"/>
                <w:szCs w:val="28"/>
              </w:rPr>
              <w:t>/</w:t>
            </w:r>
            <w:r w:rsidR="008F585C">
              <w:rPr>
                <w:sz w:val="24"/>
                <w:szCs w:val="28"/>
              </w:rPr>
              <w:t>25</w:t>
            </w:r>
          </w:p>
        </w:tc>
      </w:tr>
    </w:tbl>
    <w:p w:rsidR="000540A6" w:rsidRPr="003502D2" w:rsidRDefault="000540A6" w:rsidP="000540A6">
      <w:pPr>
        <w:widowControl w:val="0"/>
        <w:jc w:val="center"/>
        <w:rPr>
          <w:sz w:val="24"/>
          <w:szCs w:val="28"/>
        </w:rPr>
      </w:pPr>
      <w:r w:rsidRPr="003502D2">
        <w:rPr>
          <w:sz w:val="24"/>
          <w:szCs w:val="28"/>
        </w:rPr>
        <w:t xml:space="preserve"> </w:t>
      </w:r>
    </w:p>
    <w:p w:rsidR="00E068E4" w:rsidRDefault="00FD431B" w:rsidP="00333518">
      <w:pPr>
        <w:widowControl w:val="0"/>
        <w:spacing w:before="120"/>
        <w:jc w:val="center"/>
        <w:rPr>
          <w:rFonts w:ascii="Times New Roman CYR" w:hAnsi="Times New Roman CYR"/>
          <w:sz w:val="16"/>
          <w:szCs w:val="16"/>
        </w:rPr>
      </w:pPr>
      <w:r>
        <w:rPr>
          <w:sz w:val="24"/>
          <w:szCs w:val="28"/>
        </w:rPr>
        <w:t>р.п.Малышева</w:t>
      </w:r>
    </w:p>
    <w:p w:rsidR="00065BC0" w:rsidRPr="00065BC0" w:rsidRDefault="00065BC0" w:rsidP="00333518">
      <w:pPr>
        <w:widowControl w:val="0"/>
        <w:spacing w:before="120"/>
        <w:jc w:val="center"/>
        <w:rPr>
          <w:rFonts w:ascii="Times New Roman CYR" w:hAnsi="Times New Roman CYR"/>
          <w:sz w:val="28"/>
          <w:szCs w:val="28"/>
        </w:rPr>
      </w:pPr>
      <w:r w:rsidRPr="00065BC0">
        <w:rPr>
          <w:b/>
          <w:sz w:val="28"/>
          <w:szCs w:val="28"/>
        </w:rPr>
        <w:t xml:space="preserve">О Контрольно-ревизионной службе при </w:t>
      </w:r>
      <w:r w:rsidR="00FD431B">
        <w:rPr>
          <w:b/>
          <w:sz w:val="28"/>
          <w:szCs w:val="28"/>
        </w:rPr>
        <w:t xml:space="preserve">Малышевской </w:t>
      </w:r>
      <w:r w:rsidRPr="00065BC0">
        <w:rPr>
          <w:b/>
          <w:sz w:val="28"/>
          <w:szCs w:val="28"/>
        </w:rPr>
        <w:t>поселковой территориальной избирательной комиссии</w:t>
      </w:r>
    </w:p>
    <w:p w:rsidR="004D0A87" w:rsidRDefault="004D0A87" w:rsidP="007B2B7B">
      <w:pPr>
        <w:pStyle w:val="a3"/>
        <w:ind w:firstLine="720"/>
        <w:jc w:val="both"/>
        <w:rPr>
          <w:rFonts w:ascii="Times New Roman" w:hAnsi="Times New Roman"/>
        </w:rPr>
      </w:pPr>
    </w:p>
    <w:p w:rsidR="00DD54F0" w:rsidRDefault="006F1656" w:rsidP="006F1656">
      <w:pPr>
        <w:pStyle w:val="14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Для осуществления контроля за целевым расходованием денежных средств, выделенных участковым избирательным комиссиям, за источником поступления, правильным учетом и использованием денежных средств избирательных фондов, для проверки финансовых отчетов кандидатов, руководствуясь статьей 60 Федерального закона «Об основных гарантиях избирательных прав и права на участие в референдуме граждан Российской Федерации», статьей 76 Избирательного кодекса Свердловской области,</w:t>
      </w:r>
      <w:r w:rsidRPr="002035EB">
        <w:rPr>
          <w:b w:val="0"/>
        </w:rPr>
        <w:t xml:space="preserve"> </w:t>
      </w:r>
      <w:r w:rsidR="00652C68">
        <w:rPr>
          <w:b w:val="0"/>
        </w:rPr>
        <w:t xml:space="preserve">Малышевская </w:t>
      </w:r>
      <w:r w:rsidR="00DD54F0">
        <w:rPr>
          <w:b w:val="0"/>
        </w:rPr>
        <w:t xml:space="preserve"> поселковая</w:t>
      </w:r>
      <w:r>
        <w:rPr>
          <w:b w:val="0"/>
        </w:rPr>
        <w:t xml:space="preserve"> территориальная избирательная комиссия </w:t>
      </w:r>
    </w:p>
    <w:p w:rsidR="006F1656" w:rsidRDefault="00DD54F0" w:rsidP="00DD54F0">
      <w:pPr>
        <w:pStyle w:val="14"/>
        <w:spacing w:line="360" w:lineRule="auto"/>
        <w:jc w:val="both"/>
      </w:pPr>
      <w:r>
        <w:t>р е ш и л а</w:t>
      </w:r>
      <w:r w:rsidR="006F1656">
        <w:t>:</w:t>
      </w:r>
    </w:p>
    <w:p w:rsidR="006F1656" w:rsidRDefault="006F1656" w:rsidP="006F1656">
      <w:pPr>
        <w:pStyle w:val="a4"/>
        <w:spacing w:before="0"/>
      </w:pPr>
      <w:r>
        <w:t xml:space="preserve">1. Утвердить Положение о Контрольно-ревизионной службе при </w:t>
      </w:r>
      <w:r w:rsidR="00FD431B">
        <w:t>Малышевской</w:t>
      </w:r>
      <w:r w:rsidR="00DD54F0">
        <w:t xml:space="preserve"> поселковой</w:t>
      </w:r>
      <w:r>
        <w:t xml:space="preserve"> территориальной избирательной комиссии (приложение № 1).</w:t>
      </w:r>
    </w:p>
    <w:p w:rsidR="006F1656" w:rsidRDefault="006F1656" w:rsidP="006F1656">
      <w:pPr>
        <w:pStyle w:val="a4"/>
        <w:spacing w:before="0"/>
      </w:pPr>
      <w:r>
        <w:t xml:space="preserve">2. Утвердить состав Контрольно-ревизионной службы при </w:t>
      </w:r>
      <w:r w:rsidR="00FD431B">
        <w:t>Малышевской</w:t>
      </w:r>
      <w:r w:rsidR="00DD54F0">
        <w:t xml:space="preserve"> поселковой </w:t>
      </w:r>
      <w:r>
        <w:t>территориальной избирательной комиссии (приложение № 2).</w:t>
      </w:r>
    </w:p>
    <w:p w:rsidR="006F1656" w:rsidRDefault="006F1656" w:rsidP="00065BC0">
      <w:pPr>
        <w:pStyle w:val="14"/>
        <w:spacing w:line="360" w:lineRule="auto"/>
        <w:ind w:firstLine="709"/>
        <w:jc w:val="both"/>
        <w:rPr>
          <w:szCs w:val="28"/>
        </w:rPr>
      </w:pPr>
      <w:r w:rsidRPr="00111445">
        <w:rPr>
          <w:b w:val="0"/>
        </w:rPr>
        <w:t xml:space="preserve">3. </w:t>
      </w:r>
      <w:r w:rsidRPr="00C4721D">
        <w:rPr>
          <w:b w:val="0"/>
          <w:szCs w:val="28"/>
        </w:rPr>
        <w:t xml:space="preserve">Контроль исполнения настоящего решения возложить на заместителя председателя комиссии </w:t>
      </w:r>
      <w:r w:rsidR="00FD431B">
        <w:rPr>
          <w:b w:val="0"/>
          <w:szCs w:val="28"/>
        </w:rPr>
        <w:t>И.Е. Зорину</w:t>
      </w:r>
      <w:r w:rsidR="00DD54F0">
        <w:rPr>
          <w:b w:val="0"/>
          <w:szCs w:val="28"/>
        </w:rPr>
        <w:t>.</w:t>
      </w:r>
    </w:p>
    <w:p w:rsidR="00532038" w:rsidRDefault="00532038" w:rsidP="005320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51594B" w:rsidRPr="003502D2" w:rsidTr="00E416BF">
        <w:tc>
          <w:tcPr>
            <w:tcW w:w="4786" w:type="dxa"/>
          </w:tcPr>
          <w:p w:rsidR="0051594B" w:rsidRPr="003502D2" w:rsidRDefault="0051594B" w:rsidP="00065BC0">
            <w:pPr>
              <w:jc w:val="center"/>
              <w:rPr>
                <w:sz w:val="28"/>
                <w:szCs w:val="28"/>
              </w:rPr>
            </w:pPr>
            <w:r w:rsidRPr="003502D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20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1594B" w:rsidRPr="003502D2" w:rsidRDefault="00FD431B" w:rsidP="00DD5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Любимкина</w:t>
            </w:r>
          </w:p>
        </w:tc>
      </w:tr>
      <w:tr w:rsidR="0051594B" w:rsidRPr="003502D2" w:rsidTr="00E416BF">
        <w:tc>
          <w:tcPr>
            <w:tcW w:w="4786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</w:tr>
      <w:tr w:rsidR="0051594B" w:rsidRPr="003502D2" w:rsidTr="00E416BF">
        <w:tc>
          <w:tcPr>
            <w:tcW w:w="4786" w:type="dxa"/>
            <w:hideMark/>
          </w:tcPr>
          <w:p w:rsidR="0051594B" w:rsidRPr="003502D2" w:rsidRDefault="0051594B" w:rsidP="00065BC0">
            <w:pPr>
              <w:jc w:val="center"/>
              <w:rPr>
                <w:sz w:val="28"/>
                <w:szCs w:val="28"/>
              </w:rPr>
            </w:pPr>
            <w:r w:rsidRPr="003502D2">
              <w:rPr>
                <w:sz w:val="28"/>
                <w:szCs w:val="28"/>
              </w:rPr>
              <w:t>Секретарь</w:t>
            </w:r>
            <w:r w:rsidR="00065BC0">
              <w:rPr>
                <w:sz w:val="28"/>
                <w:szCs w:val="28"/>
              </w:rPr>
              <w:t xml:space="preserve"> </w:t>
            </w:r>
            <w:r w:rsidRPr="003502D2">
              <w:rPr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hideMark/>
          </w:tcPr>
          <w:p w:rsidR="0051594B" w:rsidRPr="003502D2" w:rsidRDefault="00FD431B" w:rsidP="00DD5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Ежова</w:t>
            </w:r>
          </w:p>
        </w:tc>
      </w:tr>
    </w:tbl>
    <w:p w:rsidR="0051594B" w:rsidRDefault="0051594B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065BC0" w:rsidRDefault="00065BC0" w:rsidP="00C4721D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bCs/>
          <w:sz w:val="24"/>
          <w:szCs w:val="28"/>
        </w:rPr>
        <w:sectPr w:rsidR="00065BC0" w:rsidSect="00065BC0">
          <w:headerReference w:type="even" r:id="rId9"/>
          <w:headerReference w:type="default" r:id="rId10"/>
          <w:footerReference w:type="first" r:id="rId11"/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C4721D" w:rsidRDefault="00C4721D" w:rsidP="00C4721D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 xml:space="preserve">Приложение № 1 </w:t>
      </w:r>
    </w:p>
    <w:p w:rsidR="00C4721D" w:rsidRDefault="00C4721D" w:rsidP="00C4721D">
      <w:pPr>
        <w:shd w:val="clear" w:color="auto" w:fill="FFFFFF"/>
        <w:autoSpaceDE w:val="0"/>
        <w:autoSpaceDN w:val="0"/>
        <w:adjustRightInd w:val="0"/>
        <w:ind w:left="5220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решению </w:t>
      </w:r>
      <w:r w:rsidR="00FD431B">
        <w:t xml:space="preserve">Малышевской </w:t>
      </w:r>
      <w:r w:rsidR="00DD54F0">
        <w:t>поселковой</w:t>
      </w:r>
      <w:r w:rsidR="00065BC0">
        <w:t xml:space="preserve"> </w:t>
      </w:r>
      <w:r>
        <w:rPr>
          <w:bCs/>
          <w:sz w:val="24"/>
          <w:szCs w:val="28"/>
        </w:rPr>
        <w:t xml:space="preserve">территориальной избирательной </w:t>
      </w:r>
    </w:p>
    <w:p w:rsidR="00C4721D" w:rsidRDefault="00C4721D" w:rsidP="00C4721D">
      <w:pPr>
        <w:shd w:val="clear" w:color="auto" w:fill="FFFFFF"/>
        <w:autoSpaceDE w:val="0"/>
        <w:autoSpaceDN w:val="0"/>
        <w:adjustRightInd w:val="0"/>
        <w:ind w:left="5220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от </w:t>
      </w:r>
      <w:r w:rsidR="00DD54F0">
        <w:rPr>
          <w:bCs/>
          <w:sz w:val="24"/>
          <w:szCs w:val="28"/>
        </w:rPr>
        <w:t>2</w:t>
      </w:r>
      <w:r w:rsidR="00FD431B">
        <w:rPr>
          <w:bCs/>
          <w:sz w:val="24"/>
          <w:szCs w:val="28"/>
        </w:rPr>
        <w:t>2</w:t>
      </w:r>
      <w:r w:rsidR="00DD54F0">
        <w:rPr>
          <w:bCs/>
          <w:sz w:val="24"/>
          <w:szCs w:val="28"/>
        </w:rPr>
        <w:t>июн</w:t>
      </w:r>
      <w:r>
        <w:rPr>
          <w:bCs/>
          <w:sz w:val="24"/>
          <w:szCs w:val="28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  <w:sz w:val="24"/>
            <w:szCs w:val="28"/>
          </w:rPr>
          <w:t>2016 г</w:t>
        </w:r>
      </w:smartTag>
      <w:r>
        <w:rPr>
          <w:bCs/>
          <w:sz w:val="24"/>
          <w:szCs w:val="28"/>
        </w:rPr>
        <w:t>. №</w:t>
      </w:r>
      <w:r w:rsidR="00065BC0">
        <w:rPr>
          <w:bCs/>
          <w:sz w:val="24"/>
          <w:szCs w:val="28"/>
        </w:rPr>
        <w:t xml:space="preserve"> </w:t>
      </w:r>
      <w:r w:rsidR="00FD431B">
        <w:rPr>
          <w:bCs/>
          <w:sz w:val="24"/>
          <w:szCs w:val="28"/>
        </w:rPr>
        <w:t>10/</w:t>
      </w:r>
      <w:r w:rsidR="00E80800">
        <w:rPr>
          <w:bCs/>
          <w:sz w:val="24"/>
          <w:szCs w:val="28"/>
        </w:rPr>
        <w:t>25</w:t>
      </w:r>
      <w:bookmarkStart w:id="0" w:name="_GoBack"/>
      <w:bookmarkEnd w:id="0"/>
    </w:p>
    <w:p w:rsidR="00C4721D" w:rsidRPr="00EE6BAB" w:rsidRDefault="00C4721D" w:rsidP="00C4721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21D" w:rsidRPr="005326D2" w:rsidRDefault="00C4721D" w:rsidP="00C4721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21D" w:rsidRDefault="00C4721D" w:rsidP="00C4721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449F9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ПОЛОЖЕНИЕ</w:t>
      </w:r>
    </w:p>
    <w:p w:rsidR="00C4721D" w:rsidRDefault="00C4721D" w:rsidP="00C4721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Контрольно-ревизионной службе при </w:t>
      </w:r>
      <w:r w:rsidR="00FD431B">
        <w:rPr>
          <w:b/>
          <w:sz w:val="28"/>
          <w:szCs w:val="28"/>
        </w:rPr>
        <w:t>Малышевской</w:t>
      </w:r>
      <w:r w:rsidR="00DD54F0" w:rsidRPr="00DD54F0">
        <w:rPr>
          <w:b/>
          <w:sz w:val="28"/>
          <w:szCs w:val="28"/>
        </w:rPr>
        <w:t xml:space="preserve"> поселковой</w:t>
      </w:r>
      <w:r w:rsidR="00DD54F0">
        <w:t xml:space="preserve"> </w:t>
      </w:r>
      <w:r>
        <w:rPr>
          <w:b/>
          <w:sz w:val="28"/>
          <w:szCs w:val="28"/>
        </w:rPr>
        <w:t xml:space="preserve">территориальной избирательной комиссии </w:t>
      </w:r>
    </w:p>
    <w:p w:rsidR="00C4721D" w:rsidRDefault="00C4721D" w:rsidP="00C4721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4721D" w:rsidRDefault="00C4721D" w:rsidP="00C4721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4721D" w:rsidRDefault="00C4721D" w:rsidP="00F830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1.1. Контрольно-ревизионная служба при </w:t>
      </w:r>
      <w:r w:rsidR="00FD431B">
        <w:rPr>
          <w:sz w:val="28"/>
          <w:szCs w:val="28"/>
        </w:rPr>
        <w:t>Малышевской</w:t>
      </w:r>
      <w:r w:rsidR="00DD54F0" w:rsidRPr="00DD54F0">
        <w:rPr>
          <w:sz w:val="28"/>
          <w:szCs w:val="28"/>
        </w:rPr>
        <w:t xml:space="preserve"> поселковой</w:t>
      </w:r>
      <w:r w:rsidR="00DD54F0">
        <w:t xml:space="preserve"> </w:t>
      </w:r>
      <w:r>
        <w:rPr>
          <w:sz w:val="28"/>
          <w:szCs w:val="28"/>
        </w:rPr>
        <w:t xml:space="preserve">территориальной избирательной комиссии </w:t>
      </w:r>
      <w:r>
        <w:rPr>
          <w:color w:val="000000"/>
          <w:sz w:val="28"/>
          <w:szCs w:val="28"/>
        </w:rPr>
        <w:t xml:space="preserve">(далее - КРС) создается </w:t>
      </w:r>
      <w:r w:rsidR="00FD431B">
        <w:rPr>
          <w:sz w:val="28"/>
          <w:szCs w:val="28"/>
        </w:rPr>
        <w:t>Малышевской</w:t>
      </w:r>
      <w:r w:rsidR="00DD54F0" w:rsidRPr="00DD54F0">
        <w:rPr>
          <w:sz w:val="28"/>
          <w:szCs w:val="28"/>
        </w:rPr>
        <w:t xml:space="preserve"> поселковой</w:t>
      </w:r>
      <w:r w:rsidR="00065BC0">
        <w:t xml:space="preserve"> </w:t>
      </w:r>
      <w:r>
        <w:rPr>
          <w:sz w:val="28"/>
          <w:szCs w:val="28"/>
        </w:rPr>
        <w:t xml:space="preserve">территориальной избирательной комиссией </w:t>
      </w:r>
      <w:r>
        <w:rPr>
          <w:color w:val="000000"/>
          <w:sz w:val="28"/>
          <w:szCs w:val="28"/>
        </w:rPr>
        <w:t xml:space="preserve">(далее - Комиссия) на основании статьи 60 Федерального закона «Об основных </w:t>
      </w:r>
      <w:r>
        <w:rPr>
          <w:color w:val="000000"/>
          <w:spacing w:val="5"/>
          <w:sz w:val="28"/>
          <w:szCs w:val="28"/>
        </w:rPr>
        <w:t xml:space="preserve">гарантиях избирательных прав и права на участие в референдуме граждан </w:t>
      </w:r>
      <w:r>
        <w:rPr>
          <w:color w:val="000000"/>
          <w:spacing w:val="2"/>
          <w:sz w:val="28"/>
          <w:szCs w:val="28"/>
        </w:rPr>
        <w:t xml:space="preserve">Российской Федерации» и статьи 76 Избирательного </w:t>
      </w:r>
      <w:r>
        <w:rPr>
          <w:color w:val="000000"/>
          <w:spacing w:val="7"/>
          <w:sz w:val="28"/>
          <w:szCs w:val="28"/>
        </w:rPr>
        <w:t xml:space="preserve">кодекса Свердловской области на срок полномочий избирательной </w:t>
      </w:r>
      <w:r>
        <w:rPr>
          <w:color w:val="000000"/>
          <w:spacing w:val="5"/>
          <w:sz w:val="28"/>
          <w:szCs w:val="28"/>
        </w:rPr>
        <w:t>комиссии.</w:t>
      </w:r>
    </w:p>
    <w:p w:rsidR="00C4721D" w:rsidRDefault="00C4721D" w:rsidP="00F8309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1.2. Контрольно-ревизионная служба при </w:t>
      </w:r>
      <w:r w:rsidR="00FD431B">
        <w:rPr>
          <w:sz w:val="28"/>
          <w:szCs w:val="28"/>
        </w:rPr>
        <w:t>Малышевской</w:t>
      </w:r>
      <w:r w:rsidR="00DD54F0" w:rsidRPr="00DD54F0">
        <w:rPr>
          <w:sz w:val="28"/>
          <w:szCs w:val="28"/>
        </w:rPr>
        <w:t xml:space="preserve"> поселковой</w:t>
      </w:r>
      <w:r w:rsidR="00DD54F0">
        <w:t xml:space="preserve"> </w:t>
      </w:r>
      <w:r>
        <w:rPr>
          <w:sz w:val="28"/>
          <w:szCs w:val="28"/>
        </w:rPr>
        <w:t>территориальной избирательной комиссии является рабочим органом Комиссии и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Свердловской области, постановлениями Избирательной комиссии Свердловской области, решениями Комиссии, настоящим Положением.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C4721D" w:rsidRDefault="00C4721D" w:rsidP="00F830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1.3. КРС осуществляет свою деятельность в соответствии с планами работы Комиссии</w:t>
      </w:r>
      <w:r>
        <w:rPr>
          <w:color w:val="000000"/>
          <w:spacing w:val="6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поручениями </w:t>
      </w:r>
      <w:r>
        <w:rPr>
          <w:color w:val="000000"/>
          <w:spacing w:val="-3"/>
          <w:sz w:val="28"/>
          <w:szCs w:val="28"/>
        </w:rPr>
        <w:t>председателя Комиссии и собственными рабочими планами КРС.</w:t>
      </w:r>
    </w:p>
    <w:p w:rsidR="00C4721D" w:rsidRDefault="00C4721D" w:rsidP="00F8309D">
      <w:pPr>
        <w:shd w:val="clear" w:color="auto" w:fill="FFFFFF"/>
        <w:tabs>
          <w:tab w:val="left" w:pos="1493"/>
        </w:tabs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color w:val="000000"/>
          <w:spacing w:val="6"/>
          <w:sz w:val="28"/>
          <w:szCs w:val="28"/>
        </w:rPr>
        <w:t xml:space="preserve">При официальной переписке КРС использует бланки </w:t>
      </w:r>
      <w:r>
        <w:rPr>
          <w:sz w:val="28"/>
          <w:szCs w:val="28"/>
        </w:rPr>
        <w:t>Комиссии.</w:t>
      </w:r>
    </w:p>
    <w:p w:rsidR="00C4721D" w:rsidRDefault="00C4721D" w:rsidP="00F8309D">
      <w:pPr>
        <w:shd w:val="clear" w:color="auto" w:fill="FFFFFF"/>
        <w:ind w:firstLine="709"/>
        <w:jc w:val="center"/>
      </w:pPr>
      <w:r>
        <w:rPr>
          <w:b/>
          <w:bCs/>
          <w:color w:val="000000"/>
          <w:sz w:val="28"/>
          <w:szCs w:val="28"/>
        </w:rPr>
        <w:t>2. Порядок формирования контрольно-ревизионной службы</w:t>
      </w:r>
    </w:p>
    <w:p w:rsidR="00C4721D" w:rsidRDefault="00C4721D" w:rsidP="00F8309D">
      <w:pPr>
        <w:shd w:val="clear" w:color="auto" w:fill="FFFFFF"/>
        <w:tabs>
          <w:tab w:val="left" w:pos="1483"/>
        </w:tabs>
        <w:ind w:firstLine="709"/>
        <w:jc w:val="both"/>
      </w:pPr>
      <w:r>
        <w:rPr>
          <w:color w:val="000000"/>
          <w:sz w:val="28"/>
          <w:szCs w:val="28"/>
        </w:rPr>
        <w:t xml:space="preserve">2.1. </w:t>
      </w:r>
      <w:r>
        <w:rPr>
          <w:color w:val="000000"/>
          <w:spacing w:val="6"/>
          <w:sz w:val="28"/>
          <w:szCs w:val="28"/>
        </w:rPr>
        <w:t xml:space="preserve">Руководителем КРС является один из заместителей председателя </w:t>
      </w:r>
      <w:r>
        <w:rPr>
          <w:color w:val="000000"/>
          <w:spacing w:val="2"/>
          <w:sz w:val="28"/>
          <w:szCs w:val="28"/>
        </w:rPr>
        <w:t xml:space="preserve">Комиссии. Заместителем руководителя КРС, </w:t>
      </w:r>
      <w:r>
        <w:rPr>
          <w:color w:val="000000"/>
          <w:spacing w:val="6"/>
          <w:sz w:val="28"/>
          <w:szCs w:val="28"/>
        </w:rPr>
        <w:t xml:space="preserve">по предложению руководителя КРС, </w:t>
      </w:r>
      <w:r>
        <w:rPr>
          <w:color w:val="000000"/>
          <w:spacing w:val="2"/>
          <w:sz w:val="28"/>
          <w:szCs w:val="28"/>
        </w:rPr>
        <w:t>решением</w:t>
      </w:r>
      <w:r w:rsidR="00065BC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Комиссии</w:t>
      </w:r>
      <w:r w:rsidR="00065BC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назначается член К</w:t>
      </w:r>
      <w:r>
        <w:rPr>
          <w:color w:val="000000"/>
          <w:spacing w:val="-1"/>
          <w:sz w:val="28"/>
          <w:szCs w:val="28"/>
        </w:rPr>
        <w:t>омиссии с правом решающего голоса.</w:t>
      </w:r>
    </w:p>
    <w:p w:rsidR="00C4721D" w:rsidRDefault="00C4721D" w:rsidP="00F8309D">
      <w:pPr>
        <w:shd w:val="clear" w:color="auto" w:fill="FFFFFF"/>
        <w:tabs>
          <w:tab w:val="left" w:pos="1234"/>
        </w:tabs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color w:val="000000"/>
          <w:spacing w:val="3"/>
          <w:sz w:val="28"/>
          <w:szCs w:val="28"/>
        </w:rPr>
        <w:t>В состав КРС могут входить другие назначаемые Комиссией</w:t>
      </w:r>
      <w:r w:rsidR="00065BC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члены Комиссии с правом </w:t>
      </w:r>
      <w:r>
        <w:rPr>
          <w:color w:val="000000"/>
          <w:spacing w:val="5"/>
          <w:sz w:val="28"/>
          <w:szCs w:val="28"/>
        </w:rPr>
        <w:t xml:space="preserve">решающего голоса, а также </w:t>
      </w:r>
      <w:r>
        <w:rPr>
          <w:color w:val="000000"/>
          <w:spacing w:val="6"/>
          <w:sz w:val="28"/>
          <w:szCs w:val="28"/>
        </w:rPr>
        <w:t xml:space="preserve">руководители и специалисты государственных и иных органов и </w:t>
      </w:r>
      <w:r>
        <w:rPr>
          <w:color w:val="000000"/>
          <w:spacing w:val="8"/>
          <w:sz w:val="28"/>
          <w:szCs w:val="28"/>
        </w:rPr>
        <w:t xml:space="preserve">учреждений. </w:t>
      </w:r>
    </w:p>
    <w:p w:rsidR="00C4721D" w:rsidRDefault="00C4721D" w:rsidP="00F8309D">
      <w:pPr>
        <w:shd w:val="clear" w:color="auto" w:fill="FFFFFF"/>
        <w:tabs>
          <w:tab w:val="left" w:pos="12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2.3. </w:t>
      </w:r>
      <w:r w:rsidRPr="00DD54F0">
        <w:rPr>
          <w:color w:val="000000"/>
          <w:spacing w:val="15"/>
          <w:sz w:val="28"/>
          <w:szCs w:val="28"/>
        </w:rPr>
        <w:t>В состав КРС не могут входить депутаты законодательных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(представительных) органов государственной власти и органов местного </w:t>
      </w:r>
      <w:r>
        <w:rPr>
          <w:color w:val="000000"/>
          <w:spacing w:val="8"/>
          <w:sz w:val="28"/>
          <w:szCs w:val="28"/>
        </w:rPr>
        <w:t xml:space="preserve">самоуправления; выборные должностные лица органов государственной </w:t>
      </w:r>
      <w:r>
        <w:rPr>
          <w:color w:val="000000"/>
          <w:spacing w:val="1"/>
          <w:sz w:val="28"/>
          <w:szCs w:val="28"/>
        </w:rPr>
        <w:t xml:space="preserve">власти и органов местного самоуправления; кандидаты, их уполномоченные представители и доверенные лица </w:t>
      </w:r>
      <w:r>
        <w:rPr>
          <w:color w:val="000000"/>
          <w:spacing w:val="2"/>
          <w:sz w:val="28"/>
          <w:szCs w:val="28"/>
        </w:rPr>
        <w:t xml:space="preserve">кандидатов в </w:t>
      </w:r>
      <w:r>
        <w:rPr>
          <w:color w:val="000000"/>
          <w:spacing w:val="1"/>
          <w:sz w:val="28"/>
          <w:szCs w:val="28"/>
        </w:rPr>
        <w:t xml:space="preserve">депутаты Законодательного Собрания Свердловской области; </w:t>
      </w:r>
      <w:r>
        <w:rPr>
          <w:color w:val="000000"/>
          <w:spacing w:val="4"/>
          <w:sz w:val="28"/>
          <w:szCs w:val="28"/>
        </w:rPr>
        <w:t xml:space="preserve">члены нижестоящих избирательных </w:t>
      </w:r>
      <w:r>
        <w:rPr>
          <w:color w:val="000000"/>
          <w:spacing w:val="6"/>
          <w:sz w:val="28"/>
          <w:szCs w:val="28"/>
        </w:rPr>
        <w:t xml:space="preserve">комиссий, супруги и близкие родственники </w:t>
      </w:r>
      <w:r>
        <w:rPr>
          <w:color w:val="000000"/>
          <w:spacing w:val="5"/>
          <w:sz w:val="28"/>
          <w:szCs w:val="28"/>
        </w:rPr>
        <w:t xml:space="preserve">кандидатов; лица, находящиеся в непосредственном подчинении у </w:t>
      </w:r>
      <w:r>
        <w:rPr>
          <w:color w:val="000000"/>
          <w:spacing w:val="-4"/>
          <w:sz w:val="28"/>
          <w:szCs w:val="28"/>
        </w:rPr>
        <w:t>кандидатов.</w:t>
      </w:r>
    </w:p>
    <w:p w:rsidR="00C4721D" w:rsidRDefault="00C4721D" w:rsidP="00F8309D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Члены КРС назначаются и освобождаются от обязанностей члена КРС решением</w:t>
      </w:r>
      <w:r w:rsidR="00065BC0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C4721D" w:rsidRDefault="00C4721D" w:rsidP="00F8309D">
      <w:pPr>
        <w:shd w:val="clear" w:color="auto" w:fill="FFFFFF"/>
        <w:tabs>
          <w:tab w:val="left" w:pos="1200"/>
        </w:tabs>
        <w:ind w:firstLine="709"/>
        <w:jc w:val="both"/>
      </w:pPr>
      <w:r>
        <w:rPr>
          <w:color w:val="000000"/>
          <w:sz w:val="28"/>
          <w:szCs w:val="28"/>
        </w:rPr>
        <w:t xml:space="preserve">2.5. </w:t>
      </w:r>
      <w:r>
        <w:rPr>
          <w:color w:val="000000"/>
          <w:spacing w:val="3"/>
          <w:sz w:val="28"/>
          <w:szCs w:val="28"/>
        </w:rPr>
        <w:t>В случае прекращения полномочий членов К</w:t>
      </w:r>
      <w:r>
        <w:rPr>
          <w:color w:val="000000"/>
          <w:spacing w:val="4"/>
          <w:sz w:val="28"/>
          <w:szCs w:val="28"/>
        </w:rPr>
        <w:t xml:space="preserve">омиссии, входящих в состав КРС, их полномочия в КРС также </w:t>
      </w:r>
      <w:r>
        <w:rPr>
          <w:color w:val="000000"/>
          <w:spacing w:val="16"/>
          <w:sz w:val="28"/>
          <w:szCs w:val="28"/>
        </w:rPr>
        <w:t xml:space="preserve">прекращаются. Полномочия других членов КРС прекращаются </w:t>
      </w:r>
      <w:r>
        <w:rPr>
          <w:color w:val="000000"/>
          <w:spacing w:val="-1"/>
          <w:sz w:val="28"/>
          <w:szCs w:val="28"/>
        </w:rPr>
        <w:t>одновременно с освобождением их от занимаемой должности, а также по решению Комиссии.</w:t>
      </w:r>
    </w:p>
    <w:p w:rsidR="00C4721D" w:rsidRDefault="00C4721D" w:rsidP="00F8309D">
      <w:pPr>
        <w:ind w:firstLine="709"/>
        <w:jc w:val="both"/>
        <w:rPr>
          <w:b/>
          <w:bCs/>
          <w:sz w:val="16"/>
          <w:szCs w:val="16"/>
        </w:rPr>
      </w:pPr>
    </w:p>
    <w:p w:rsidR="00C4721D" w:rsidRDefault="00C4721D" w:rsidP="00F83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Задачи контрольно-ревизионной службы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3.1. КРС выполняет следующие задачи:</w:t>
      </w:r>
    </w:p>
    <w:p w:rsidR="00C4721D" w:rsidRDefault="00C4721D" w:rsidP="00F8309D">
      <w:pPr>
        <w:shd w:val="clear" w:color="auto" w:fill="FFFFFF"/>
        <w:tabs>
          <w:tab w:val="left" w:pos="1642"/>
        </w:tabs>
        <w:ind w:firstLine="709"/>
        <w:jc w:val="both"/>
      </w:pPr>
      <w:r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Контролирует целевое расходование денежных средств, </w:t>
      </w:r>
      <w:r>
        <w:rPr>
          <w:color w:val="000000"/>
          <w:spacing w:val="6"/>
          <w:sz w:val="28"/>
          <w:szCs w:val="28"/>
        </w:rPr>
        <w:t xml:space="preserve">выделенных из федерального и областного бюджетов </w:t>
      </w:r>
      <w:r>
        <w:rPr>
          <w:color w:val="000000"/>
          <w:spacing w:val="3"/>
          <w:sz w:val="28"/>
          <w:szCs w:val="28"/>
        </w:rPr>
        <w:t xml:space="preserve">территориальной, участковым избирательным комиссиям, </w:t>
      </w:r>
      <w:r>
        <w:rPr>
          <w:color w:val="000000"/>
          <w:spacing w:val="8"/>
          <w:sz w:val="28"/>
          <w:szCs w:val="28"/>
        </w:rPr>
        <w:t xml:space="preserve">соответствующим комиссиям референдума на подготовку и проведение </w:t>
      </w:r>
      <w:r>
        <w:rPr>
          <w:color w:val="000000"/>
          <w:spacing w:val="-2"/>
          <w:sz w:val="28"/>
          <w:szCs w:val="28"/>
        </w:rPr>
        <w:t>выборов и референдумов.</w:t>
      </w:r>
    </w:p>
    <w:p w:rsidR="00C4721D" w:rsidRDefault="00C4721D" w:rsidP="00F8309D">
      <w:pPr>
        <w:shd w:val="clear" w:color="auto" w:fill="FFFFFF"/>
        <w:tabs>
          <w:tab w:val="left" w:pos="150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Контролирует источники поступления, правильность учета и </w:t>
      </w:r>
      <w:r>
        <w:rPr>
          <w:color w:val="000000"/>
          <w:spacing w:val="2"/>
          <w:sz w:val="28"/>
          <w:szCs w:val="28"/>
        </w:rPr>
        <w:t xml:space="preserve">использования денежных средств избирательных фондов </w:t>
      </w:r>
      <w:r>
        <w:rPr>
          <w:color w:val="000000"/>
          <w:spacing w:val="5"/>
          <w:sz w:val="28"/>
          <w:szCs w:val="28"/>
        </w:rPr>
        <w:t xml:space="preserve">кандидатов на выборах депутатов Думы </w:t>
      </w:r>
      <w:r w:rsidR="00FD431B">
        <w:rPr>
          <w:color w:val="000000"/>
          <w:spacing w:val="5"/>
          <w:sz w:val="28"/>
          <w:szCs w:val="28"/>
        </w:rPr>
        <w:t xml:space="preserve">Малышевского </w:t>
      </w:r>
      <w:r>
        <w:rPr>
          <w:color w:val="000000"/>
          <w:spacing w:val="5"/>
          <w:sz w:val="28"/>
          <w:szCs w:val="28"/>
        </w:rPr>
        <w:t>городского округа</w:t>
      </w:r>
      <w:r>
        <w:rPr>
          <w:color w:val="000000"/>
          <w:spacing w:val="-2"/>
          <w:sz w:val="28"/>
          <w:szCs w:val="28"/>
        </w:rPr>
        <w:t>.</w:t>
      </w:r>
    </w:p>
    <w:p w:rsidR="00C4721D" w:rsidRDefault="00C4721D" w:rsidP="00F8309D">
      <w:pPr>
        <w:widowControl w:val="0"/>
        <w:numPr>
          <w:ilvl w:val="2"/>
          <w:numId w:val="43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Проверяет финансовые отчеты кандидатов </w:t>
      </w:r>
      <w:r>
        <w:rPr>
          <w:color w:val="000000"/>
          <w:spacing w:val="5"/>
          <w:sz w:val="28"/>
          <w:szCs w:val="28"/>
        </w:rPr>
        <w:t xml:space="preserve">при проведении выборов депутатов </w:t>
      </w:r>
      <w:r w:rsidR="002953AA">
        <w:rPr>
          <w:color w:val="000000"/>
          <w:spacing w:val="5"/>
          <w:sz w:val="28"/>
          <w:szCs w:val="28"/>
        </w:rPr>
        <w:t xml:space="preserve">Думы </w:t>
      </w:r>
      <w:r w:rsidR="00FD431B">
        <w:rPr>
          <w:color w:val="000000"/>
          <w:spacing w:val="5"/>
          <w:sz w:val="28"/>
          <w:szCs w:val="28"/>
        </w:rPr>
        <w:t xml:space="preserve">Малышевского </w:t>
      </w:r>
      <w:r w:rsidR="007E5EA1">
        <w:rPr>
          <w:color w:val="000000"/>
          <w:spacing w:val="5"/>
          <w:sz w:val="28"/>
          <w:szCs w:val="28"/>
        </w:rPr>
        <w:t>г</w:t>
      </w:r>
      <w:r w:rsidR="002953AA">
        <w:rPr>
          <w:color w:val="000000"/>
          <w:spacing w:val="5"/>
          <w:sz w:val="28"/>
          <w:szCs w:val="28"/>
        </w:rPr>
        <w:t>ородского округа</w:t>
      </w:r>
      <w:r>
        <w:rPr>
          <w:color w:val="000000"/>
          <w:spacing w:val="9"/>
          <w:sz w:val="28"/>
          <w:szCs w:val="28"/>
        </w:rPr>
        <w:t>.</w:t>
      </w:r>
    </w:p>
    <w:p w:rsidR="00C4721D" w:rsidRDefault="00C4721D" w:rsidP="00F8309D">
      <w:pPr>
        <w:widowControl w:val="0"/>
        <w:numPr>
          <w:ilvl w:val="2"/>
          <w:numId w:val="43"/>
        </w:numPr>
        <w:shd w:val="clear" w:color="auto" w:fill="FFFFFF"/>
        <w:tabs>
          <w:tab w:val="num" w:pos="0"/>
          <w:tab w:val="left" w:pos="1507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Направляет для проведения проверки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 xml:space="preserve">ведения о жертвователях - гражданах и </w:t>
      </w:r>
      <w:r>
        <w:rPr>
          <w:color w:val="000000"/>
          <w:sz w:val="28"/>
          <w:szCs w:val="28"/>
        </w:rPr>
        <w:t>юридических лицах</w:t>
      </w:r>
      <w:r>
        <w:rPr>
          <w:color w:val="000000"/>
          <w:spacing w:val="6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уполномоченные регистрирующие </w:t>
      </w:r>
      <w:r>
        <w:rPr>
          <w:color w:val="000000"/>
          <w:spacing w:val="-5"/>
          <w:sz w:val="28"/>
          <w:szCs w:val="28"/>
        </w:rPr>
        <w:t>органы.</w:t>
      </w:r>
    </w:p>
    <w:p w:rsidR="00C4721D" w:rsidRPr="002204A6" w:rsidRDefault="00C4721D" w:rsidP="00F8309D">
      <w:pPr>
        <w:ind w:firstLine="709"/>
        <w:jc w:val="both"/>
        <w:rPr>
          <w:sz w:val="28"/>
          <w:szCs w:val="28"/>
        </w:rPr>
      </w:pPr>
      <w:r w:rsidRPr="00AF14C5">
        <w:rPr>
          <w:sz w:val="28"/>
          <w:szCs w:val="28"/>
        </w:rPr>
        <w:t>3.1.5. Организует проверки достоверности представленных кандидатами, кандидатом в составе списков кандидатов на выборах в органы</w:t>
      </w:r>
      <w:r>
        <w:rPr>
          <w:sz w:val="28"/>
          <w:szCs w:val="28"/>
        </w:rPr>
        <w:t xml:space="preserve"> </w:t>
      </w:r>
      <w:r w:rsidRPr="00AF14C5">
        <w:rPr>
          <w:sz w:val="28"/>
          <w:szCs w:val="28"/>
        </w:rPr>
        <w:t>местного самоуправления, сведений о граж</w:t>
      </w:r>
      <w:r w:rsidR="007E5EA1">
        <w:rPr>
          <w:sz w:val="28"/>
          <w:szCs w:val="28"/>
        </w:rPr>
        <w:t>данстве, судимости, образовании</w:t>
      </w:r>
      <w:r w:rsidRPr="00AF14C5">
        <w:rPr>
          <w:sz w:val="28"/>
          <w:szCs w:val="28"/>
        </w:rPr>
        <w:t>.</w:t>
      </w:r>
    </w:p>
    <w:p w:rsidR="00C4721D" w:rsidRPr="002204A6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По поручению Избирательной комиссии </w:t>
      </w:r>
      <w:r w:rsidRPr="00182331">
        <w:rPr>
          <w:bCs/>
          <w:sz w:val="28"/>
          <w:szCs w:val="28"/>
        </w:rPr>
        <w:t>Свердловской области</w:t>
      </w:r>
      <w:r>
        <w:rPr>
          <w:sz w:val="28"/>
          <w:szCs w:val="28"/>
        </w:rPr>
        <w:t xml:space="preserve"> контролирует целевое использование денежных средств, выделяемых нижестоящим избирательным комиссиям на подготовку и проведение выборов депутатов Государственной Думы Федерального Собрания Российской Федерации, Президента Российской Федерации, </w:t>
      </w:r>
      <w:r w:rsidR="002953AA">
        <w:rPr>
          <w:sz w:val="28"/>
          <w:szCs w:val="28"/>
        </w:rPr>
        <w:t xml:space="preserve">Губернатора, </w:t>
      </w:r>
      <w:r>
        <w:rPr>
          <w:sz w:val="28"/>
          <w:szCs w:val="28"/>
        </w:rPr>
        <w:t>депутатов Законодательного Собрания Свердловской области.</w:t>
      </w:r>
    </w:p>
    <w:p w:rsidR="00C4721D" w:rsidRDefault="00C4721D" w:rsidP="00F83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Функции</w:t>
      </w:r>
      <w:r w:rsidR="00065B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КРС</w:t>
      </w:r>
    </w:p>
    <w:p w:rsidR="00C4721D" w:rsidRPr="00454A7A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4.1. КРС выполняет следующие функции: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4.1.1. Организация и обеспечение контроля: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0"/>
          <w:sz w:val="28"/>
          <w:szCs w:val="28"/>
        </w:rPr>
        <w:t xml:space="preserve">- за целевым использованием бюджетных средств, выделенных </w:t>
      </w:r>
      <w:r>
        <w:rPr>
          <w:color w:val="000000"/>
          <w:spacing w:val="2"/>
          <w:sz w:val="28"/>
          <w:szCs w:val="28"/>
        </w:rPr>
        <w:t xml:space="preserve">избирательным комиссиям, соответствующим комиссиям референдума из </w:t>
      </w:r>
      <w:r>
        <w:rPr>
          <w:color w:val="000000"/>
          <w:spacing w:val="-1"/>
          <w:sz w:val="28"/>
          <w:szCs w:val="28"/>
        </w:rPr>
        <w:t>федерального бюджета, областного бюджета</w:t>
      </w:r>
      <w:r w:rsidR="002953AA">
        <w:rPr>
          <w:color w:val="000000"/>
          <w:spacing w:val="-1"/>
          <w:sz w:val="28"/>
          <w:szCs w:val="28"/>
        </w:rPr>
        <w:t>, местного бюджета</w:t>
      </w:r>
      <w:r>
        <w:rPr>
          <w:color w:val="000000"/>
          <w:spacing w:val="-1"/>
          <w:sz w:val="28"/>
          <w:szCs w:val="28"/>
        </w:rPr>
        <w:t xml:space="preserve"> на подготовку и </w:t>
      </w:r>
      <w:r>
        <w:rPr>
          <w:color w:val="000000"/>
          <w:spacing w:val="-3"/>
          <w:sz w:val="28"/>
          <w:szCs w:val="28"/>
        </w:rPr>
        <w:t>проведение выборов</w:t>
      </w:r>
      <w:r>
        <w:rPr>
          <w:color w:val="000000"/>
          <w:spacing w:val="5"/>
          <w:sz w:val="28"/>
          <w:szCs w:val="28"/>
        </w:rPr>
        <w:t xml:space="preserve"> органов государственной власти, депутатов Законодательного Собрания Свердловской области</w:t>
      </w:r>
      <w:r>
        <w:rPr>
          <w:color w:val="000000"/>
          <w:spacing w:val="-3"/>
          <w:sz w:val="28"/>
          <w:szCs w:val="28"/>
        </w:rPr>
        <w:t>,</w:t>
      </w:r>
      <w:r w:rsidR="002953AA">
        <w:rPr>
          <w:color w:val="000000"/>
          <w:spacing w:val="-3"/>
          <w:sz w:val="28"/>
          <w:szCs w:val="28"/>
        </w:rPr>
        <w:t xml:space="preserve"> депутатов Думы </w:t>
      </w:r>
      <w:r w:rsidR="00FD431B">
        <w:rPr>
          <w:color w:val="000000"/>
          <w:spacing w:val="5"/>
          <w:sz w:val="28"/>
          <w:szCs w:val="28"/>
        </w:rPr>
        <w:t>Малышевского</w:t>
      </w:r>
      <w:r w:rsidR="00FD431B">
        <w:rPr>
          <w:color w:val="000000"/>
          <w:spacing w:val="-3"/>
          <w:sz w:val="28"/>
          <w:szCs w:val="28"/>
        </w:rPr>
        <w:t xml:space="preserve"> </w:t>
      </w:r>
      <w:r w:rsidR="002953AA">
        <w:rPr>
          <w:color w:val="000000"/>
          <w:spacing w:val="-3"/>
          <w:sz w:val="28"/>
          <w:szCs w:val="28"/>
        </w:rPr>
        <w:t>городского округа</w:t>
      </w:r>
      <w:r w:rsidR="007E5EA1">
        <w:rPr>
          <w:color w:val="000000"/>
          <w:spacing w:val="-3"/>
          <w:sz w:val="28"/>
          <w:szCs w:val="28"/>
        </w:rPr>
        <w:t xml:space="preserve"> </w:t>
      </w:r>
      <w:r w:rsidR="002953A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референдума Российской </w:t>
      </w:r>
      <w:r>
        <w:rPr>
          <w:color w:val="000000"/>
          <w:spacing w:val="-1"/>
          <w:sz w:val="28"/>
          <w:szCs w:val="28"/>
        </w:rPr>
        <w:t xml:space="preserve">Федерации, референдума Свердловской области, а также на обеспечение их </w:t>
      </w:r>
      <w:r>
        <w:rPr>
          <w:color w:val="000000"/>
          <w:spacing w:val="-3"/>
          <w:sz w:val="28"/>
          <w:szCs w:val="28"/>
        </w:rPr>
        <w:t>деятельности;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- за соблюдением </w:t>
      </w:r>
      <w:r>
        <w:rPr>
          <w:color w:val="000000"/>
          <w:spacing w:val="-1"/>
          <w:sz w:val="28"/>
          <w:szCs w:val="28"/>
        </w:rPr>
        <w:t xml:space="preserve">избирательными комиссиями, комиссиями референдума законодательства Российской </w:t>
      </w:r>
      <w:r>
        <w:rPr>
          <w:color w:val="000000"/>
          <w:spacing w:val="-2"/>
          <w:sz w:val="28"/>
          <w:szCs w:val="28"/>
        </w:rPr>
        <w:t xml:space="preserve">Федерации о выборах, референдумах, нормативных правовых </w:t>
      </w:r>
      <w:r>
        <w:rPr>
          <w:color w:val="000000"/>
          <w:spacing w:val="5"/>
          <w:sz w:val="28"/>
          <w:szCs w:val="28"/>
        </w:rPr>
        <w:t xml:space="preserve">актов Центральной избирательной комиссии Российской Федерации и </w:t>
      </w:r>
      <w:r>
        <w:rPr>
          <w:color w:val="000000"/>
          <w:spacing w:val="10"/>
          <w:sz w:val="28"/>
          <w:szCs w:val="28"/>
        </w:rPr>
        <w:t xml:space="preserve">постановлений Избирательной комиссии Свердловской области, </w:t>
      </w:r>
      <w:r>
        <w:rPr>
          <w:color w:val="000000"/>
          <w:spacing w:val="-1"/>
          <w:sz w:val="28"/>
          <w:szCs w:val="28"/>
        </w:rPr>
        <w:t>регулирующих финансирование выборов и референдумов;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8"/>
        </w:rPr>
        <w:lastRenderedPageBreak/>
        <w:t>- за соблюдением порядка создания избирательных фондов кандидатов</w:t>
      </w:r>
      <w:r>
        <w:rPr>
          <w:color w:val="000000"/>
          <w:spacing w:val="-2"/>
          <w:sz w:val="28"/>
          <w:szCs w:val="28"/>
        </w:rPr>
        <w:t xml:space="preserve">, правильным учетом и использованием средств этих фондов в период выборов </w:t>
      </w:r>
      <w:r>
        <w:rPr>
          <w:color w:val="000000"/>
          <w:spacing w:val="5"/>
          <w:sz w:val="28"/>
          <w:szCs w:val="28"/>
        </w:rPr>
        <w:t xml:space="preserve">депутатов </w:t>
      </w:r>
      <w:r w:rsidR="002953AA">
        <w:rPr>
          <w:color w:val="000000"/>
          <w:spacing w:val="5"/>
          <w:sz w:val="28"/>
          <w:szCs w:val="28"/>
        </w:rPr>
        <w:t>Думы</w:t>
      </w:r>
      <w:r w:rsidR="00FD431B" w:rsidRPr="00FD431B">
        <w:rPr>
          <w:color w:val="000000"/>
          <w:spacing w:val="5"/>
          <w:sz w:val="28"/>
          <w:szCs w:val="28"/>
        </w:rPr>
        <w:t xml:space="preserve"> </w:t>
      </w:r>
      <w:r w:rsidR="00FD431B">
        <w:rPr>
          <w:color w:val="000000"/>
          <w:spacing w:val="5"/>
          <w:sz w:val="28"/>
          <w:szCs w:val="28"/>
        </w:rPr>
        <w:t>Малышевского</w:t>
      </w:r>
      <w:r w:rsidR="002953AA">
        <w:rPr>
          <w:color w:val="000000"/>
          <w:spacing w:val="5"/>
          <w:sz w:val="28"/>
          <w:szCs w:val="28"/>
        </w:rPr>
        <w:t xml:space="preserve"> городского округа</w:t>
      </w:r>
      <w:r w:rsidR="007E5EA1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-</w:t>
      </w:r>
      <w:r w:rsidR="00065BC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 возвратом бюджетных средств;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- за соблюдением участниками избирательной кампании</w:t>
      </w:r>
      <w:r w:rsidR="00065BC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установленного порядка финансирования </w:t>
      </w:r>
      <w:r>
        <w:rPr>
          <w:color w:val="000000"/>
          <w:spacing w:val="-1"/>
          <w:sz w:val="28"/>
          <w:szCs w:val="28"/>
        </w:rPr>
        <w:t>предвыборной агитации,</w:t>
      </w:r>
      <w:r w:rsidRPr="002204A6">
        <w:rPr>
          <w:sz w:val="28"/>
          <w:szCs w:val="28"/>
        </w:rPr>
        <w:t xml:space="preserve"> </w:t>
      </w:r>
      <w:r w:rsidRPr="00AF14C5">
        <w:rPr>
          <w:sz w:val="28"/>
          <w:szCs w:val="28"/>
        </w:rPr>
        <w:t>осуществления иных мероприятий, непосредственно связанных с проведением избирательной кампании</w:t>
      </w:r>
      <w:r>
        <w:rPr>
          <w:sz w:val="28"/>
          <w:szCs w:val="28"/>
        </w:rPr>
        <w:t>.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iCs/>
          <w:color w:val="000000"/>
          <w:sz w:val="28"/>
          <w:szCs w:val="28"/>
        </w:rPr>
        <w:t>4.1.2.</w:t>
      </w:r>
      <w:r w:rsidR="00065BC0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 проверке: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5"/>
          <w:sz w:val="28"/>
          <w:szCs w:val="28"/>
        </w:rPr>
        <w:t>- финансовых отчетов участковых избирательных комиссий,</w:t>
      </w:r>
      <w:r w:rsidR="00065BC0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по целевому использованию бюджетных средств, </w:t>
      </w:r>
      <w:r>
        <w:rPr>
          <w:color w:val="000000"/>
          <w:spacing w:val="14"/>
          <w:sz w:val="28"/>
          <w:szCs w:val="28"/>
        </w:rPr>
        <w:t>выделенных на подготовку и проведение избирательных кампаний</w:t>
      </w:r>
      <w:r>
        <w:rPr>
          <w:color w:val="000000"/>
          <w:spacing w:val="2"/>
          <w:sz w:val="28"/>
          <w:szCs w:val="28"/>
        </w:rPr>
        <w:t>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4"/>
          <w:sz w:val="28"/>
          <w:szCs w:val="28"/>
        </w:rPr>
        <w:t xml:space="preserve">- </w:t>
      </w:r>
      <w:r w:rsidRPr="007E5EA1">
        <w:rPr>
          <w:color w:val="000000"/>
          <w:spacing w:val="14"/>
          <w:sz w:val="28"/>
          <w:szCs w:val="28"/>
        </w:rPr>
        <w:t xml:space="preserve">финансовых отчетов кандидатов в депутаты </w:t>
      </w:r>
      <w:r w:rsidR="002953AA" w:rsidRPr="007E5EA1">
        <w:rPr>
          <w:color w:val="000000"/>
          <w:spacing w:val="5"/>
          <w:sz w:val="28"/>
          <w:szCs w:val="28"/>
        </w:rPr>
        <w:t>Думы городского</w:t>
      </w:r>
      <w:r w:rsidR="002953AA">
        <w:rPr>
          <w:color w:val="000000"/>
          <w:spacing w:val="5"/>
          <w:sz w:val="28"/>
          <w:szCs w:val="28"/>
        </w:rPr>
        <w:t xml:space="preserve"> округа</w:t>
      </w:r>
      <w:r w:rsidR="007E5EA1">
        <w:rPr>
          <w:color w:val="000000"/>
          <w:spacing w:val="5"/>
          <w:sz w:val="28"/>
          <w:szCs w:val="28"/>
        </w:rPr>
        <w:t xml:space="preserve"> </w:t>
      </w:r>
      <w:r w:rsidR="00E75BA6">
        <w:rPr>
          <w:color w:val="000000"/>
          <w:spacing w:val="5"/>
          <w:sz w:val="28"/>
          <w:szCs w:val="28"/>
        </w:rPr>
        <w:t>;</w:t>
      </w:r>
    </w:p>
    <w:p w:rsidR="00C4721D" w:rsidRPr="00CE3A1B" w:rsidRDefault="00C4721D" w:rsidP="00F8309D">
      <w:pPr>
        <w:ind w:firstLine="709"/>
        <w:jc w:val="both"/>
        <w:rPr>
          <w:sz w:val="28"/>
          <w:szCs w:val="28"/>
        </w:rPr>
      </w:pPr>
      <w:r w:rsidRPr="00AF14C5">
        <w:rPr>
          <w:sz w:val="28"/>
          <w:szCs w:val="28"/>
        </w:rPr>
        <w:t>- в приеме сведений о гражданстве, судимости, образовании, представляемых кандидатами в комиссию</w:t>
      </w:r>
      <w:r w:rsidR="00E75BA6">
        <w:rPr>
          <w:sz w:val="28"/>
          <w:szCs w:val="28"/>
        </w:rPr>
        <w:t>.</w:t>
      </w:r>
      <w:r w:rsidRPr="00AF14C5">
        <w:rPr>
          <w:sz w:val="28"/>
          <w:szCs w:val="28"/>
        </w:rPr>
        <w:t xml:space="preserve"> 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4.1.3. Подготовка и направление: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1"/>
          <w:sz w:val="28"/>
          <w:szCs w:val="28"/>
        </w:rPr>
        <w:t>- представлений в соответствующие уполномоченные регистрирующие органы для</w:t>
      </w:r>
      <w:r>
        <w:rPr>
          <w:color w:val="000000"/>
          <w:spacing w:val="-1"/>
          <w:sz w:val="28"/>
          <w:szCs w:val="28"/>
        </w:rPr>
        <w:t xml:space="preserve"> проведения проверок сведений </w:t>
      </w:r>
      <w:r w:rsidRPr="00AF14C5">
        <w:rPr>
          <w:sz w:val="28"/>
          <w:szCs w:val="28"/>
        </w:rPr>
        <w:t>о гражданстве, судимости, образовании,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кандидатов в депутаты при проведении выборов де</w:t>
      </w:r>
      <w:r>
        <w:rPr>
          <w:color w:val="000000"/>
          <w:spacing w:val="1"/>
          <w:sz w:val="28"/>
          <w:szCs w:val="28"/>
        </w:rPr>
        <w:t xml:space="preserve">путатов </w:t>
      </w:r>
      <w:r w:rsidR="00E75BA6">
        <w:rPr>
          <w:color w:val="000000"/>
          <w:spacing w:val="1"/>
          <w:sz w:val="28"/>
          <w:szCs w:val="28"/>
        </w:rPr>
        <w:t xml:space="preserve">Думы </w:t>
      </w:r>
      <w:r w:rsidR="00FD431B">
        <w:rPr>
          <w:color w:val="000000"/>
          <w:spacing w:val="5"/>
          <w:sz w:val="28"/>
          <w:szCs w:val="28"/>
        </w:rPr>
        <w:t>Малышевского</w:t>
      </w:r>
      <w:r w:rsidR="00FD431B">
        <w:rPr>
          <w:color w:val="000000"/>
          <w:spacing w:val="1"/>
          <w:sz w:val="28"/>
          <w:szCs w:val="28"/>
        </w:rPr>
        <w:t xml:space="preserve"> </w:t>
      </w:r>
      <w:r w:rsidR="007E5EA1">
        <w:rPr>
          <w:color w:val="000000"/>
          <w:spacing w:val="1"/>
          <w:sz w:val="28"/>
          <w:szCs w:val="28"/>
        </w:rPr>
        <w:t>г</w:t>
      </w:r>
      <w:r w:rsidR="00E75BA6">
        <w:rPr>
          <w:color w:val="000000"/>
          <w:spacing w:val="1"/>
          <w:sz w:val="28"/>
          <w:szCs w:val="28"/>
        </w:rPr>
        <w:t>ородского округа</w:t>
      </w:r>
      <w:r w:rsidR="007E5EA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- представлений на проведение проверок сведений о жертвователях-</w:t>
      </w:r>
      <w:r>
        <w:rPr>
          <w:color w:val="000000"/>
          <w:spacing w:val="4"/>
          <w:sz w:val="28"/>
          <w:szCs w:val="28"/>
        </w:rPr>
        <w:t>гражданах и юридических лицах;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4"/>
          <w:sz w:val="28"/>
          <w:szCs w:val="28"/>
        </w:rPr>
        <w:t xml:space="preserve">- информации о выявленных по результатам проведенной проверки </w:t>
      </w:r>
      <w:r>
        <w:rPr>
          <w:color w:val="000000"/>
          <w:spacing w:val="11"/>
          <w:sz w:val="28"/>
          <w:szCs w:val="28"/>
        </w:rPr>
        <w:t>фактах недостоверности сведений о жертвователях кандидатам;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- копий финансовых отчетов и сведений о поступлении и расходовании средств избирательных фондов кандидатов при проведении </w:t>
      </w:r>
      <w:r>
        <w:rPr>
          <w:color w:val="000000"/>
          <w:spacing w:val="5"/>
          <w:sz w:val="28"/>
          <w:szCs w:val="28"/>
        </w:rPr>
        <w:t xml:space="preserve">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 xml:space="preserve">Думы </w:t>
      </w:r>
      <w:r w:rsidR="00FD431B">
        <w:rPr>
          <w:color w:val="000000"/>
          <w:spacing w:val="5"/>
          <w:sz w:val="28"/>
          <w:szCs w:val="28"/>
        </w:rPr>
        <w:t>Малышевского</w:t>
      </w:r>
      <w:r w:rsidR="00FD431B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>
        <w:rPr>
          <w:color w:val="000000"/>
          <w:spacing w:val="6"/>
          <w:sz w:val="28"/>
          <w:szCs w:val="28"/>
        </w:rPr>
        <w:t xml:space="preserve"> </w:t>
      </w:r>
      <w:r w:rsidR="007E5EA1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в средства массовой </w:t>
      </w:r>
      <w:r>
        <w:rPr>
          <w:color w:val="000000"/>
          <w:spacing w:val="-4"/>
          <w:sz w:val="28"/>
          <w:szCs w:val="28"/>
        </w:rPr>
        <w:t>информации;</w:t>
      </w:r>
    </w:p>
    <w:p w:rsidR="00C4721D" w:rsidRDefault="00C4721D" w:rsidP="00F8309D">
      <w:pPr>
        <w:shd w:val="clear" w:color="auto" w:fill="FFFFFF"/>
        <w:tabs>
          <w:tab w:val="left" w:pos="1411"/>
        </w:tabs>
        <w:ind w:firstLine="709"/>
        <w:jc w:val="both"/>
      </w:pPr>
      <w:r>
        <w:rPr>
          <w:color w:val="000000"/>
          <w:sz w:val="28"/>
          <w:szCs w:val="28"/>
        </w:rPr>
        <w:t xml:space="preserve">4.1.4. </w:t>
      </w:r>
      <w:r>
        <w:rPr>
          <w:color w:val="000000"/>
          <w:spacing w:val="-2"/>
          <w:sz w:val="28"/>
          <w:szCs w:val="28"/>
        </w:rPr>
        <w:t xml:space="preserve">Анализ, обобщение, подготовка сводных информации, выводов и </w:t>
      </w:r>
      <w:r>
        <w:rPr>
          <w:color w:val="000000"/>
          <w:spacing w:val="-3"/>
          <w:sz w:val="28"/>
          <w:szCs w:val="28"/>
        </w:rPr>
        <w:t>предложений по</w:t>
      </w:r>
      <w:r w:rsidR="007E5EA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представляемым Уральским банком Сбербанка России сведениям о </w:t>
      </w:r>
      <w:r>
        <w:rPr>
          <w:color w:val="000000"/>
          <w:spacing w:val="-1"/>
          <w:sz w:val="28"/>
          <w:szCs w:val="28"/>
        </w:rPr>
        <w:t>поступлении и расходовании средств избирательных фондов кандидатов;</w:t>
      </w:r>
    </w:p>
    <w:p w:rsidR="00C4721D" w:rsidRDefault="00C4721D" w:rsidP="00F8309D">
      <w:pPr>
        <w:widowControl w:val="0"/>
        <w:numPr>
          <w:ilvl w:val="0"/>
          <w:numId w:val="4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Выявление пожертвований, поступивших с нарушением </w:t>
      </w:r>
      <w:r>
        <w:rPr>
          <w:color w:val="000000"/>
          <w:spacing w:val="1"/>
          <w:sz w:val="28"/>
          <w:szCs w:val="28"/>
        </w:rPr>
        <w:t xml:space="preserve">установленного порядка, информирование уполномоченных представителей </w:t>
      </w:r>
      <w:r>
        <w:rPr>
          <w:color w:val="000000"/>
          <w:spacing w:val="6"/>
          <w:sz w:val="28"/>
          <w:szCs w:val="28"/>
        </w:rPr>
        <w:t xml:space="preserve">по финансовым вопросам кандидатов </w:t>
      </w:r>
      <w:r>
        <w:rPr>
          <w:color w:val="000000"/>
          <w:spacing w:val="8"/>
          <w:sz w:val="28"/>
          <w:szCs w:val="28"/>
        </w:rPr>
        <w:t xml:space="preserve">о </w:t>
      </w:r>
      <w:r>
        <w:rPr>
          <w:color w:val="000000"/>
          <w:spacing w:val="14"/>
          <w:sz w:val="28"/>
          <w:szCs w:val="28"/>
        </w:rPr>
        <w:t xml:space="preserve">необходимости их возврата жертвователю или перечисления в доход </w:t>
      </w:r>
      <w:r>
        <w:rPr>
          <w:color w:val="000000"/>
          <w:spacing w:val="-2"/>
          <w:sz w:val="28"/>
          <w:szCs w:val="28"/>
        </w:rPr>
        <w:t>соответствующего бюджета;</w:t>
      </w:r>
    </w:p>
    <w:p w:rsidR="00C4721D" w:rsidRDefault="00C4721D" w:rsidP="00F8309D">
      <w:pPr>
        <w:widowControl w:val="0"/>
        <w:numPr>
          <w:ilvl w:val="0"/>
          <w:numId w:val="4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Организация и обеспечение проведения мероприятий по </w:t>
      </w:r>
      <w:r>
        <w:rPr>
          <w:color w:val="000000"/>
          <w:spacing w:val="5"/>
          <w:sz w:val="28"/>
          <w:szCs w:val="28"/>
        </w:rPr>
        <w:t xml:space="preserve">выявлению и пресечению расходования средств на проведение избирательной кампании кандидата </w:t>
      </w:r>
      <w:r>
        <w:rPr>
          <w:color w:val="000000"/>
          <w:spacing w:val="2"/>
          <w:sz w:val="28"/>
          <w:szCs w:val="28"/>
        </w:rPr>
        <w:t xml:space="preserve">при проведении </w:t>
      </w:r>
      <w:r>
        <w:rPr>
          <w:color w:val="000000"/>
          <w:spacing w:val="5"/>
          <w:sz w:val="28"/>
          <w:szCs w:val="28"/>
        </w:rPr>
        <w:t xml:space="preserve">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 xml:space="preserve">Думы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>
        <w:rPr>
          <w:color w:val="000000"/>
          <w:spacing w:val="9"/>
          <w:sz w:val="28"/>
          <w:szCs w:val="28"/>
        </w:rPr>
        <w:t xml:space="preserve"> </w:t>
      </w:r>
      <w:r w:rsidR="007E5EA1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помимо </w:t>
      </w:r>
      <w:r>
        <w:rPr>
          <w:color w:val="000000"/>
          <w:spacing w:val="6"/>
          <w:sz w:val="28"/>
          <w:szCs w:val="28"/>
        </w:rPr>
        <w:t>избирательного фонда кандидата</w:t>
      </w:r>
      <w:r>
        <w:rPr>
          <w:color w:val="000000"/>
          <w:spacing w:val="-1"/>
          <w:sz w:val="28"/>
          <w:szCs w:val="28"/>
        </w:rPr>
        <w:t>;</w:t>
      </w:r>
    </w:p>
    <w:p w:rsidR="00C4721D" w:rsidRDefault="00C4721D" w:rsidP="00F8309D">
      <w:pPr>
        <w:widowControl w:val="0"/>
        <w:numPr>
          <w:ilvl w:val="0"/>
          <w:numId w:val="4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Организация накопления и учета контрольных экземпляров </w:t>
      </w:r>
      <w:r>
        <w:rPr>
          <w:color w:val="000000"/>
          <w:spacing w:val="11"/>
          <w:sz w:val="28"/>
          <w:szCs w:val="28"/>
        </w:rPr>
        <w:t xml:space="preserve">печатных, аудиовизуальных агитационных материалов (или их копий), </w:t>
      </w:r>
      <w:r>
        <w:rPr>
          <w:color w:val="000000"/>
          <w:spacing w:val="6"/>
          <w:sz w:val="28"/>
          <w:szCs w:val="28"/>
        </w:rPr>
        <w:t xml:space="preserve">фотографий, иных агитационных материалов, представляемых в </w:t>
      </w:r>
      <w:r>
        <w:rPr>
          <w:color w:val="000000"/>
          <w:spacing w:val="3"/>
          <w:sz w:val="28"/>
          <w:szCs w:val="28"/>
        </w:rPr>
        <w:t xml:space="preserve">избирательную комиссию кандидатом </w:t>
      </w:r>
      <w:r>
        <w:rPr>
          <w:color w:val="000000"/>
          <w:spacing w:val="1"/>
          <w:sz w:val="28"/>
          <w:szCs w:val="28"/>
        </w:rPr>
        <w:t xml:space="preserve">при проведении </w:t>
      </w:r>
      <w:r>
        <w:rPr>
          <w:color w:val="000000"/>
          <w:spacing w:val="5"/>
          <w:sz w:val="28"/>
          <w:szCs w:val="28"/>
        </w:rPr>
        <w:t xml:space="preserve">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>Думы городского округа</w:t>
      </w:r>
      <w:r>
        <w:rPr>
          <w:color w:val="000000"/>
          <w:spacing w:val="3"/>
          <w:sz w:val="28"/>
          <w:szCs w:val="28"/>
        </w:rPr>
        <w:t xml:space="preserve"> </w:t>
      </w:r>
      <w:r w:rsidR="007E5EA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в целях контроля за их изготовлением и </w:t>
      </w:r>
      <w:r>
        <w:rPr>
          <w:color w:val="000000"/>
          <w:spacing w:val="9"/>
          <w:sz w:val="28"/>
          <w:szCs w:val="28"/>
        </w:rPr>
        <w:lastRenderedPageBreak/>
        <w:t xml:space="preserve">распространением за счет средств соответствующих </w:t>
      </w:r>
      <w:r>
        <w:rPr>
          <w:color w:val="000000"/>
          <w:spacing w:val="-1"/>
          <w:sz w:val="28"/>
          <w:szCs w:val="28"/>
        </w:rPr>
        <w:t>избирательных фондов;</w:t>
      </w:r>
    </w:p>
    <w:p w:rsidR="00C4721D" w:rsidRDefault="00C4721D" w:rsidP="00F8309D">
      <w:pPr>
        <w:widowControl w:val="0"/>
        <w:numPr>
          <w:ilvl w:val="0"/>
          <w:numId w:val="4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Обработка имеющихся материалов на предмет уточнения соответствия оплаты стоимости выполненных работ (оказанных услуг), </w:t>
      </w:r>
      <w:r>
        <w:rPr>
          <w:color w:val="000000"/>
          <w:spacing w:val="1"/>
          <w:sz w:val="28"/>
          <w:szCs w:val="28"/>
        </w:rPr>
        <w:t xml:space="preserve">выявления фактов их занижения (завышения), определения полноты оплаты </w:t>
      </w:r>
      <w:r>
        <w:rPr>
          <w:color w:val="000000"/>
          <w:spacing w:val="12"/>
          <w:sz w:val="28"/>
          <w:szCs w:val="28"/>
        </w:rPr>
        <w:t xml:space="preserve">за изготовление и распространение агитационных материалов, а также </w:t>
      </w:r>
      <w:r>
        <w:rPr>
          <w:color w:val="000000"/>
          <w:spacing w:val="4"/>
          <w:sz w:val="28"/>
          <w:szCs w:val="28"/>
        </w:rPr>
        <w:t xml:space="preserve">соответствие фактического объема выполненных работ (оказанных услуг) </w:t>
      </w:r>
      <w:r>
        <w:rPr>
          <w:color w:val="000000"/>
          <w:spacing w:val="-1"/>
          <w:sz w:val="28"/>
          <w:szCs w:val="28"/>
        </w:rPr>
        <w:t>объемам, указанным в первичных (учетных) финансовых документах;</w:t>
      </w:r>
    </w:p>
    <w:p w:rsidR="00C4721D" w:rsidRDefault="00C4721D" w:rsidP="00F8309D">
      <w:pPr>
        <w:widowControl w:val="0"/>
        <w:numPr>
          <w:ilvl w:val="0"/>
          <w:numId w:val="4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6"/>
          <w:sz w:val="28"/>
          <w:szCs w:val="28"/>
        </w:rPr>
        <w:t xml:space="preserve">Участие в обработке результатов мониторинга агитационных </w:t>
      </w:r>
      <w:r>
        <w:rPr>
          <w:color w:val="000000"/>
          <w:spacing w:val="-1"/>
          <w:sz w:val="28"/>
          <w:szCs w:val="28"/>
        </w:rPr>
        <w:t xml:space="preserve">материалов, распространяемых через средства массовой информации, и иных </w:t>
      </w:r>
      <w:r>
        <w:rPr>
          <w:color w:val="000000"/>
          <w:spacing w:val="6"/>
          <w:sz w:val="28"/>
          <w:szCs w:val="28"/>
        </w:rPr>
        <w:t xml:space="preserve">агитационных материалов кандидатов </w:t>
      </w:r>
      <w:r>
        <w:rPr>
          <w:color w:val="000000"/>
          <w:spacing w:val="-2"/>
          <w:sz w:val="28"/>
          <w:szCs w:val="28"/>
        </w:rPr>
        <w:t xml:space="preserve">при проведении </w:t>
      </w:r>
      <w:r>
        <w:rPr>
          <w:color w:val="000000"/>
          <w:spacing w:val="7"/>
          <w:sz w:val="28"/>
          <w:szCs w:val="28"/>
        </w:rPr>
        <w:t xml:space="preserve">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 xml:space="preserve">Думы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4.1.10. Направление обращений в правоохранительные органы для </w:t>
      </w:r>
      <w:r>
        <w:rPr>
          <w:color w:val="000000"/>
          <w:spacing w:val="-1"/>
          <w:sz w:val="28"/>
          <w:szCs w:val="28"/>
        </w:rPr>
        <w:t xml:space="preserve">установления и пресечения распространения агитационных материалов, не содержащих сведений о заказчике и изготовителе, а также иных сведений, установленных </w:t>
      </w:r>
      <w:r>
        <w:rPr>
          <w:color w:val="000000"/>
          <w:spacing w:val="-2"/>
          <w:sz w:val="28"/>
          <w:szCs w:val="28"/>
        </w:rPr>
        <w:t>законодательством.</w:t>
      </w:r>
    </w:p>
    <w:p w:rsidR="00C4721D" w:rsidRDefault="00C4721D" w:rsidP="00F8309D">
      <w:pPr>
        <w:shd w:val="clear" w:color="auto" w:fill="FFFFFF"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>
        <w:rPr>
          <w:color w:val="000000"/>
          <w:spacing w:val="-1"/>
          <w:sz w:val="28"/>
          <w:szCs w:val="28"/>
        </w:rPr>
        <w:t xml:space="preserve">Подготовка и вынесение на рассмотрение Комиссии </w:t>
      </w:r>
      <w:r>
        <w:rPr>
          <w:color w:val="000000"/>
          <w:spacing w:val="-2"/>
          <w:sz w:val="28"/>
          <w:szCs w:val="28"/>
        </w:rPr>
        <w:t>материалов, касающихся: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- контроля за целевым расходованием бюджетных средств, выделяемых </w:t>
      </w:r>
      <w:r>
        <w:rPr>
          <w:color w:val="000000"/>
          <w:spacing w:val="9"/>
          <w:sz w:val="28"/>
          <w:szCs w:val="28"/>
        </w:rPr>
        <w:t xml:space="preserve">на подготовку и проведение федеральных и областных выборов и </w:t>
      </w:r>
      <w:r>
        <w:rPr>
          <w:color w:val="000000"/>
          <w:spacing w:val="-1"/>
          <w:sz w:val="28"/>
          <w:szCs w:val="28"/>
        </w:rPr>
        <w:t xml:space="preserve">референдумов, за созданием и расходованием средств избирательных </w:t>
      </w:r>
      <w:r>
        <w:rPr>
          <w:color w:val="000000"/>
          <w:spacing w:val="7"/>
          <w:sz w:val="28"/>
          <w:szCs w:val="28"/>
        </w:rPr>
        <w:t xml:space="preserve">фондов, фондов референдума при проведении выборов в федеральные </w:t>
      </w:r>
      <w:r>
        <w:rPr>
          <w:color w:val="000000"/>
          <w:spacing w:val="12"/>
          <w:sz w:val="28"/>
          <w:szCs w:val="28"/>
        </w:rPr>
        <w:t>органы государственной власти, Законодательного Собрания Свердловской области</w:t>
      </w:r>
      <w:r>
        <w:rPr>
          <w:color w:val="000000"/>
          <w:spacing w:val="-1"/>
          <w:sz w:val="28"/>
          <w:szCs w:val="28"/>
        </w:rPr>
        <w:t xml:space="preserve"> и референдума Свердловской области</w:t>
      </w:r>
      <w:r w:rsidR="00E75BA6">
        <w:rPr>
          <w:color w:val="000000"/>
          <w:spacing w:val="-1"/>
          <w:sz w:val="28"/>
          <w:szCs w:val="28"/>
        </w:rPr>
        <w:t xml:space="preserve">, представительный орган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-1"/>
          <w:sz w:val="28"/>
          <w:szCs w:val="28"/>
        </w:rPr>
        <w:t xml:space="preserve"> </w:t>
      </w:r>
      <w:r w:rsidR="00E75BA6">
        <w:rPr>
          <w:color w:val="000000"/>
          <w:spacing w:val="-1"/>
          <w:sz w:val="28"/>
          <w:szCs w:val="28"/>
        </w:rPr>
        <w:t>городского округа</w:t>
      </w:r>
      <w:r w:rsidR="00234DE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;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0"/>
          <w:sz w:val="28"/>
          <w:szCs w:val="28"/>
        </w:rPr>
        <w:t xml:space="preserve">- применения мер ответственности за финансовые нарушения, </w:t>
      </w:r>
      <w:r>
        <w:rPr>
          <w:color w:val="000000"/>
          <w:spacing w:val="7"/>
          <w:sz w:val="28"/>
          <w:szCs w:val="28"/>
        </w:rPr>
        <w:t xml:space="preserve">допущенные </w:t>
      </w:r>
      <w:r>
        <w:rPr>
          <w:color w:val="000000"/>
          <w:spacing w:val="10"/>
          <w:sz w:val="28"/>
          <w:szCs w:val="28"/>
        </w:rPr>
        <w:t>кандидатами</w:t>
      </w:r>
      <w:r>
        <w:rPr>
          <w:color w:val="000000"/>
          <w:spacing w:val="7"/>
          <w:sz w:val="28"/>
          <w:szCs w:val="28"/>
        </w:rPr>
        <w:t xml:space="preserve"> при </w:t>
      </w:r>
      <w:r>
        <w:rPr>
          <w:color w:val="000000"/>
          <w:spacing w:val="1"/>
          <w:sz w:val="28"/>
          <w:szCs w:val="28"/>
        </w:rPr>
        <w:t xml:space="preserve">проведении 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>Думы</w:t>
      </w:r>
      <w:r w:rsidR="00065BC0">
        <w:rPr>
          <w:color w:val="000000"/>
          <w:spacing w:val="6"/>
          <w:sz w:val="28"/>
          <w:szCs w:val="28"/>
        </w:rPr>
        <w:t xml:space="preserve">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, их уполномоченным представителям по финансовым вопросам, </w:t>
      </w:r>
      <w:r>
        <w:rPr>
          <w:color w:val="000000"/>
          <w:spacing w:val="-2"/>
          <w:sz w:val="28"/>
          <w:szCs w:val="28"/>
        </w:rPr>
        <w:t xml:space="preserve">а также к гражданам, должностным и юридическим </w:t>
      </w:r>
      <w:r>
        <w:rPr>
          <w:color w:val="000000"/>
          <w:spacing w:val="9"/>
          <w:sz w:val="28"/>
          <w:szCs w:val="28"/>
        </w:rPr>
        <w:t xml:space="preserve">лицам в порядке, предусмотренном законодательством Российской </w:t>
      </w:r>
      <w:r>
        <w:rPr>
          <w:color w:val="000000"/>
          <w:spacing w:val="-5"/>
          <w:sz w:val="28"/>
          <w:szCs w:val="28"/>
        </w:rPr>
        <w:t>Федерации;</w:t>
      </w:r>
    </w:p>
    <w:p w:rsidR="00C4721D" w:rsidRDefault="00C4721D" w:rsidP="00F8309D">
      <w:pPr>
        <w:shd w:val="clear" w:color="auto" w:fill="FFFFFF"/>
        <w:ind w:firstLine="709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выявленных нарушений порядка финансирования при проведении </w:t>
      </w:r>
      <w:r>
        <w:rPr>
          <w:color w:val="000000"/>
          <w:spacing w:val="13"/>
          <w:sz w:val="28"/>
          <w:szCs w:val="28"/>
        </w:rPr>
        <w:t xml:space="preserve">предвыборной агитации, агитации по вопросам референдума; 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pacing w:val="13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совершенствования работы КРС.</w:t>
      </w:r>
    </w:p>
    <w:p w:rsidR="00C4721D" w:rsidRDefault="00C4721D" w:rsidP="00F8309D">
      <w:pPr>
        <w:numPr>
          <w:ilvl w:val="0"/>
          <w:numId w:val="4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взаимодействия с КРС при Избирательной комиссии Свердловской области. </w:t>
      </w:r>
    </w:p>
    <w:p w:rsidR="00C4721D" w:rsidRDefault="00C4721D" w:rsidP="00F8309D">
      <w:pPr>
        <w:numPr>
          <w:ilvl w:val="0"/>
          <w:numId w:val="4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решений Комиссии по вопросам ведения КРС.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Обеспечение контроля по устранению недостатков, выявленных в ходе проверок расходования бюджетных средств, выделенных участковым избирательным комиссиям, Комиссии на подготовку и проведение выборов, </w:t>
      </w:r>
      <w:r>
        <w:rPr>
          <w:color w:val="000000"/>
          <w:spacing w:val="10"/>
          <w:sz w:val="28"/>
          <w:szCs w:val="28"/>
        </w:rPr>
        <w:t xml:space="preserve">формирования и использования </w:t>
      </w:r>
      <w:r>
        <w:rPr>
          <w:color w:val="000000"/>
          <w:spacing w:val="6"/>
          <w:sz w:val="28"/>
          <w:szCs w:val="28"/>
        </w:rPr>
        <w:t xml:space="preserve">средств избирательных фондов кандидатов </w:t>
      </w:r>
      <w:r>
        <w:rPr>
          <w:color w:val="000000"/>
          <w:spacing w:val="1"/>
          <w:sz w:val="28"/>
          <w:szCs w:val="28"/>
        </w:rPr>
        <w:t xml:space="preserve">при проведении </w:t>
      </w:r>
      <w:r>
        <w:rPr>
          <w:color w:val="000000"/>
          <w:spacing w:val="5"/>
          <w:sz w:val="28"/>
          <w:szCs w:val="28"/>
        </w:rPr>
        <w:t xml:space="preserve">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 xml:space="preserve">Думы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;</w:t>
      </w:r>
      <w:r>
        <w:rPr>
          <w:color w:val="000000"/>
          <w:spacing w:val="4"/>
          <w:sz w:val="28"/>
          <w:szCs w:val="28"/>
        </w:rPr>
        <w:t xml:space="preserve"> а также проверки установленного порядка финансирования </w:t>
      </w:r>
      <w:r>
        <w:rPr>
          <w:color w:val="000000"/>
          <w:spacing w:val="-1"/>
          <w:sz w:val="28"/>
          <w:szCs w:val="28"/>
        </w:rPr>
        <w:t>проведения предвыборной агитации в средствах массовой информации.</w:t>
      </w:r>
    </w:p>
    <w:p w:rsidR="00C4721D" w:rsidRDefault="00C4721D" w:rsidP="00F8309D">
      <w:pPr>
        <w:numPr>
          <w:ilvl w:val="1"/>
          <w:numId w:val="46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законом сроки.</w:t>
      </w:r>
    </w:p>
    <w:p w:rsidR="00C4721D" w:rsidRDefault="00C4721D" w:rsidP="00F8309D">
      <w:pPr>
        <w:numPr>
          <w:ilvl w:val="0"/>
          <w:numId w:val="44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контрольно-ревизионной службой</w:t>
      </w:r>
    </w:p>
    <w:p w:rsidR="00C4721D" w:rsidRDefault="00C4721D" w:rsidP="00F8309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5.1. Руководитель КРС:</w:t>
      </w:r>
    </w:p>
    <w:p w:rsidR="00C4721D" w:rsidRDefault="00C4721D" w:rsidP="00F8309D">
      <w:pPr>
        <w:shd w:val="clear" w:color="auto" w:fill="FFFFFF"/>
        <w:tabs>
          <w:tab w:val="left" w:pos="1406"/>
        </w:tabs>
        <w:ind w:firstLine="709"/>
        <w:jc w:val="both"/>
      </w:pPr>
      <w:r>
        <w:rPr>
          <w:color w:val="000000"/>
          <w:sz w:val="28"/>
          <w:szCs w:val="28"/>
        </w:rPr>
        <w:t xml:space="preserve">5.1.1.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Осуществляет общее руководство КРС и несет ответственность за </w:t>
      </w:r>
      <w:r>
        <w:rPr>
          <w:color w:val="000000"/>
          <w:spacing w:val="-2"/>
          <w:sz w:val="28"/>
          <w:szCs w:val="28"/>
        </w:rPr>
        <w:t>выполнение возложенных на нее задач.</w:t>
      </w:r>
    </w:p>
    <w:p w:rsidR="00C4721D" w:rsidRDefault="00C4721D" w:rsidP="00F8309D">
      <w:pPr>
        <w:widowControl w:val="0"/>
        <w:numPr>
          <w:ilvl w:val="0"/>
          <w:numId w:val="42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Представляет на утверждение Комиссии Положение о КРС, предложения по ее составу, по внесению изменений и </w:t>
      </w:r>
      <w:r>
        <w:rPr>
          <w:color w:val="000000"/>
          <w:spacing w:val="-2"/>
          <w:sz w:val="28"/>
          <w:szCs w:val="28"/>
        </w:rPr>
        <w:t>дополнений в них.</w:t>
      </w:r>
    </w:p>
    <w:p w:rsidR="00C4721D" w:rsidRDefault="00C4721D" w:rsidP="00F8309D">
      <w:pPr>
        <w:widowControl w:val="0"/>
        <w:numPr>
          <w:ilvl w:val="0"/>
          <w:numId w:val="42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Организует работу КРС, созывает ее заседания и </w:t>
      </w:r>
      <w:r>
        <w:rPr>
          <w:color w:val="000000"/>
          <w:spacing w:val="-1"/>
          <w:sz w:val="28"/>
          <w:szCs w:val="28"/>
        </w:rPr>
        <w:t>председательствует на них, вносит на рассмотрение Комиссии предложения, связанные с организацией и совершенствованием работы КРС.</w:t>
      </w:r>
    </w:p>
    <w:p w:rsidR="00C4721D" w:rsidRDefault="00C4721D" w:rsidP="00F8309D">
      <w:pPr>
        <w:widowControl w:val="0"/>
        <w:numPr>
          <w:ilvl w:val="0"/>
          <w:numId w:val="42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Определяет обязанности членов КРС, дает им </w:t>
      </w:r>
      <w:r>
        <w:rPr>
          <w:color w:val="000000"/>
          <w:spacing w:val="-5"/>
          <w:sz w:val="28"/>
          <w:szCs w:val="28"/>
        </w:rPr>
        <w:t>поручения.</w:t>
      </w:r>
    </w:p>
    <w:p w:rsidR="00C4721D" w:rsidRDefault="00065BC0" w:rsidP="00F8309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</w:t>
      </w:r>
      <w:r w:rsidR="00C4721D">
        <w:rPr>
          <w:color w:val="000000"/>
          <w:spacing w:val="9"/>
          <w:sz w:val="28"/>
          <w:szCs w:val="28"/>
        </w:rPr>
        <w:t>5.1.5.</w:t>
      </w:r>
      <w:r>
        <w:rPr>
          <w:color w:val="000000"/>
          <w:spacing w:val="9"/>
          <w:sz w:val="28"/>
          <w:szCs w:val="28"/>
        </w:rPr>
        <w:t xml:space="preserve"> </w:t>
      </w:r>
      <w:r w:rsidR="00C4721D">
        <w:rPr>
          <w:color w:val="000000"/>
          <w:spacing w:val="9"/>
          <w:sz w:val="28"/>
          <w:szCs w:val="28"/>
        </w:rPr>
        <w:t xml:space="preserve">Организует выполнение решений Комиссии, </w:t>
      </w:r>
      <w:r w:rsidR="00C4721D">
        <w:rPr>
          <w:color w:val="000000"/>
          <w:spacing w:val="6"/>
          <w:sz w:val="28"/>
          <w:szCs w:val="28"/>
        </w:rPr>
        <w:t xml:space="preserve">распоряжений и поручений председателя Комиссии, </w:t>
      </w:r>
      <w:r w:rsidR="00C4721D">
        <w:rPr>
          <w:color w:val="000000"/>
          <w:spacing w:val="-1"/>
          <w:sz w:val="28"/>
          <w:szCs w:val="28"/>
        </w:rPr>
        <w:t xml:space="preserve">выступает на заседаниях Комиссии и совещаниях по вопросам </w:t>
      </w:r>
      <w:r w:rsidR="00C4721D">
        <w:rPr>
          <w:color w:val="000000"/>
          <w:spacing w:val="6"/>
          <w:sz w:val="28"/>
          <w:szCs w:val="28"/>
        </w:rPr>
        <w:t xml:space="preserve">ведения КРС. </w:t>
      </w:r>
    </w:p>
    <w:p w:rsidR="00C4721D" w:rsidRDefault="00C4721D" w:rsidP="00F83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5.1.6. Представляет </w:t>
      </w:r>
      <w:r>
        <w:rPr>
          <w:color w:val="000000"/>
          <w:spacing w:val="8"/>
          <w:sz w:val="28"/>
          <w:szCs w:val="28"/>
        </w:rPr>
        <w:t xml:space="preserve">КРС во взаимоотношениях с государственными и иными органами, </w:t>
      </w:r>
      <w:r>
        <w:rPr>
          <w:color w:val="000000"/>
          <w:spacing w:val="14"/>
          <w:sz w:val="28"/>
          <w:szCs w:val="28"/>
        </w:rPr>
        <w:t xml:space="preserve">учреждениями, организациями, кандидатами </w:t>
      </w:r>
      <w:r>
        <w:rPr>
          <w:color w:val="000000"/>
          <w:spacing w:val="7"/>
          <w:sz w:val="28"/>
          <w:szCs w:val="28"/>
        </w:rPr>
        <w:t xml:space="preserve">при проведении 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>Думы 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.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5.1.7. Организует подготовку документов и иных материалов по вопросам ведения КРС.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5.1.8. Подписывает документы КРС, относящиеся к ее ведению.</w:t>
      </w:r>
    </w:p>
    <w:p w:rsidR="00C4721D" w:rsidRDefault="00C4721D" w:rsidP="00F8309D">
      <w:pPr>
        <w:ind w:firstLine="709"/>
        <w:jc w:val="both"/>
        <w:rPr>
          <w:sz w:val="12"/>
          <w:szCs w:val="12"/>
        </w:rPr>
      </w:pPr>
      <w:r>
        <w:rPr>
          <w:color w:val="000000"/>
          <w:spacing w:val="-1"/>
          <w:sz w:val="28"/>
          <w:szCs w:val="28"/>
        </w:rPr>
        <w:t>5.1.9. Вносит на рассмотрение председателя Комиссии предложения о привлечении к работе в КРС экспертов, специалистов на основе гражданско-</w:t>
      </w:r>
      <w:r>
        <w:rPr>
          <w:color w:val="000000"/>
          <w:spacing w:val="-2"/>
          <w:sz w:val="28"/>
          <w:szCs w:val="28"/>
        </w:rPr>
        <w:t>правовых договоров.</w:t>
      </w:r>
    </w:p>
    <w:p w:rsidR="00C4721D" w:rsidRDefault="00C4721D" w:rsidP="00F8309D">
      <w:pPr>
        <w:ind w:firstLine="709"/>
        <w:jc w:val="both"/>
        <w:rPr>
          <w:sz w:val="12"/>
          <w:szCs w:val="12"/>
        </w:rPr>
      </w:pPr>
    </w:p>
    <w:p w:rsidR="00C4721D" w:rsidRDefault="00C4721D" w:rsidP="00F8309D">
      <w:pPr>
        <w:numPr>
          <w:ilvl w:val="0"/>
          <w:numId w:val="4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контрольно-ревизионной службы</w:t>
      </w:r>
    </w:p>
    <w:p w:rsidR="00C4721D" w:rsidRDefault="00C4721D" w:rsidP="00F8309D">
      <w:pPr>
        <w:numPr>
          <w:ilvl w:val="1"/>
          <w:numId w:val="4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КРС: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Обеспечивают качественное и своевременное выполнение возложенных на них обязанностей.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Принимают участие в подготовке заседаний КРС и иных вопросов, находящихся в ведении КРС, отчитываются перед руководителем КРС о выполнении поручений и указаний.</w:t>
      </w:r>
    </w:p>
    <w:p w:rsidR="00C4721D" w:rsidRDefault="00C4721D" w:rsidP="00F8309D">
      <w:pPr>
        <w:shd w:val="clear" w:color="auto" w:fill="FFFFFF"/>
        <w:tabs>
          <w:tab w:val="left" w:pos="1411"/>
        </w:tabs>
        <w:ind w:firstLine="709"/>
        <w:jc w:val="both"/>
      </w:pPr>
      <w:r>
        <w:rPr>
          <w:sz w:val="28"/>
          <w:szCs w:val="28"/>
        </w:rPr>
        <w:t>6.1.3. По поручению руководителя КРС участвуют в проверках соблюдения федерального и регионального законодательства, постановлений Избирательной комиссии Свердловской области и Комиссии по вопросам ведения КРС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участковыми избирательными комиссиями</w:t>
      </w:r>
      <w:r>
        <w:rPr>
          <w:color w:val="000000"/>
          <w:spacing w:val="-2"/>
          <w:sz w:val="28"/>
          <w:szCs w:val="28"/>
        </w:rPr>
        <w:t xml:space="preserve">, кандидатами </w:t>
      </w:r>
      <w:r>
        <w:rPr>
          <w:color w:val="000000"/>
          <w:spacing w:val="4"/>
          <w:sz w:val="28"/>
          <w:szCs w:val="28"/>
        </w:rPr>
        <w:t xml:space="preserve">при проведении 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 xml:space="preserve">Думы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;</w:t>
      </w:r>
    </w:p>
    <w:p w:rsidR="00C4721D" w:rsidRDefault="00C4721D" w:rsidP="00F8309D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6.1.4. Обеспечивают контроль за устранением недостатков, выявленных в ходе проверок расходования бюджетных средств, выделенных участковым избирательным комиссиям на подготовку и проведение выборов, </w:t>
      </w:r>
      <w:r>
        <w:rPr>
          <w:color w:val="000000"/>
          <w:spacing w:val="8"/>
          <w:sz w:val="28"/>
          <w:szCs w:val="28"/>
        </w:rPr>
        <w:t xml:space="preserve">создания и расходования </w:t>
      </w:r>
      <w:r>
        <w:rPr>
          <w:color w:val="000000"/>
          <w:spacing w:val="10"/>
          <w:sz w:val="28"/>
          <w:szCs w:val="28"/>
        </w:rPr>
        <w:t xml:space="preserve">денежных средств избирательных фондов кандидатов </w:t>
      </w:r>
      <w:r>
        <w:rPr>
          <w:color w:val="000000"/>
          <w:spacing w:val="1"/>
          <w:sz w:val="28"/>
          <w:szCs w:val="28"/>
        </w:rPr>
        <w:t xml:space="preserve">при проведении 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E75BA6">
        <w:rPr>
          <w:color w:val="000000"/>
          <w:spacing w:val="6"/>
          <w:sz w:val="28"/>
          <w:szCs w:val="28"/>
        </w:rPr>
        <w:t xml:space="preserve">Думы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 w:rsidR="00E75BA6">
        <w:rPr>
          <w:color w:val="000000"/>
          <w:spacing w:val="6"/>
          <w:sz w:val="28"/>
          <w:szCs w:val="28"/>
        </w:rPr>
        <w:t>.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6.1.5. По поручению руководителя КРС принимают участие в подготовке документов о финансовых нарушениях при проведении выборов, подписывают и несут ответственность за достоверность этих документов.</w:t>
      </w:r>
    </w:p>
    <w:p w:rsidR="00C4721D" w:rsidRDefault="00C4721D" w:rsidP="00F830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lastRenderedPageBreak/>
        <w:t xml:space="preserve">6.1.6. На основании письменного обращения руководителя КРС </w:t>
      </w:r>
      <w:r>
        <w:rPr>
          <w:color w:val="000000"/>
          <w:spacing w:val="2"/>
          <w:sz w:val="28"/>
          <w:szCs w:val="28"/>
        </w:rPr>
        <w:t xml:space="preserve">получают от кандидатов </w:t>
      </w:r>
      <w:r>
        <w:rPr>
          <w:color w:val="000000"/>
          <w:spacing w:val="11"/>
          <w:sz w:val="28"/>
          <w:szCs w:val="28"/>
        </w:rPr>
        <w:t xml:space="preserve">при проведении выборов </w:t>
      </w:r>
      <w:r>
        <w:rPr>
          <w:color w:val="000000"/>
          <w:spacing w:val="6"/>
          <w:sz w:val="28"/>
          <w:szCs w:val="28"/>
        </w:rPr>
        <w:t xml:space="preserve">депутатов </w:t>
      </w:r>
      <w:r w:rsidR="00581514">
        <w:rPr>
          <w:color w:val="000000"/>
          <w:spacing w:val="6"/>
          <w:sz w:val="28"/>
          <w:szCs w:val="28"/>
        </w:rPr>
        <w:t xml:space="preserve">Думы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 w:rsidR="00581514"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избирательных комиссий различных уровней, комиссий референдума, </w:t>
      </w:r>
      <w:r>
        <w:rPr>
          <w:color w:val="000000"/>
          <w:spacing w:val="12"/>
          <w:sz w:val="28"/>
          <w:szCs w:val="28"/>
        </w:rPr>
        <w:t>государственных органов, органов местного самоуправления</w:t>
      </w:r>
      <w:r>
        <w:rPr>
          <w:color w:val="000000"/>
          <w:spacing w:val="10"/>
          <w:sz w:val="28"/>
          <w:szCs w:val="28"/>
        </w:rPr>
        <w:t xml:space="preserve">, организаций, независимо от форм собственности, а также от граждан необходимые сведения и </w:t>
      </w:r>
      <w:r>
        <w:rPr>
          <w:color w:val="000000"/>
          <w:spacing w:val="-1"/>
          <w:sz w:val="28"/>
          <w:szCs w:val="28"/>
        </w:rPr>
        <w:t>материалы по вопросам ведения КРС;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6.1.7. Участвуют в подготовке и проведении заседаний КРС, выступают на этих заседаниях.</w:t>
      </w:r>
    </w:p>
    <w:p w:rsidR="00C4721D" w:rsidRDefault="00C4721D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6.1.8. Заблаговременно информируют руководителя КРС, если по уважительной причине не могут присутствовать на заседании КРС.</w:t>
      </w:r>
    </w:p>
    <w:p w:rsidR="00C4721D" w:rsidRDefault="00C4721D" w:rsidP="00F8309D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12"/>
          <w:szCs w:val="12"/>
        </w:rPr>
      </w:pPr>
    </w:p>
    <w:p w:rsidR="00581514" w:rsidRDefault="00581514" w:rsidP="00F8309D">
      <w:pPr>
        <w:numPr>
          <w:ilvl w:val="0"/>
          <w:numId w:val="44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контрольно-ревизионной службы</w:t>
      </w:r>
    </w:p>
    <w:p w:rsidR="00581514" w:rsidRDefault="00581514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Заседания КРС проводятся по мере необходимости и оформляются протоколом, который подписывается руководителем КРС.</w:t>
      </w:r>
    </w:p>
    <w:p w:rsidR="00581514" w:rsidRDefault="00581514" w:rsidP="00F8309D">
      <w:pPr>
        <w:widowControl w:val="0"/>
        <w:numPr>
          <w:ilvl w:val="1"/>
          <w:numId w:val="4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Председательствует на заседании КРС ее руководитель</w:t>
      </w:r>
      <w:r>
        <w:rPr>
          <w:color w:val="000000"/>
          <w:spacing w:val="-1"/>
          <w:sz w:val="28"/>
          <w:szCs w:val="28"/>
        </w:rPr>
        <w:t>.</w:t>
      </w:r>
    </w:p>
    <w:p w:rsidR="00581514" w:rsidRDefault="00581514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Вопросы для рассмотрения на заседании КРС вносятся руководителем КРС и членами КРС.</w:t>
      </w:r>
    </w:p>
    <w:p w:rsidR="00581514" w:rsidRDefault="00581514" w:rsidP="00F8309D">
      <w:pPr>
        <w:shd w:val="clear" w:color="auto" w:fill="FFFFFF"/>
        <w:tabs>
          <w:tab w:val="left" w:pos="1536"/>
        </w:tabs>
        <w:ind w:firstLine="709"/>
        <w:jc w:val="both"/>
      </w:pPr>
      <w:r>
        <w:rPr>
          <w:color w:val="000000"/>
          <w:sz w:val="28"/>
          <w:szCs w:val="28"/>
        </w:rPr>
        <w:t>7.4.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На заседания КРС могут приглашаться у</w:t>
      </w:r>
      <w:r>
        <w:rPr>
          <w:color w:val="000000"/>
          <w:sz w:val="28"/>
          <w:szCs w:val="28"/>
        </w:rPr>
        <w:t xml:space="preserve">полномоченные представители кандидатов </w:t>
      </w:r>
      <w:r>
        <w:rPr>
          <w:color w:val="000000"/>
          <w:spacing w:val="1"/>
          <w:sz w:val="28"/>
          <w:szCs w:val="28"/>
        </w:rPr>
        <w:t xml:space="preserve">при проведении выборов </w:t>
      </w:r>
      <w:r>
        <w:rPr>
          <w:color w:val="000000"/>
          <w:spacing w:val="6"/>
          <w:sz w:val="28"/>
          <w:szCs w:val="28"/>
        </w:rPr>
        <w:t>депутатов Думы</w:t>
      </w:r>
      <w:r w:rsidR="00065BC0">
        <w:rPr>
          <w:color w:val="000000"/>
          <w:spacing w:val="6"/>
          <w:sz w:val="28"/>
          <w:szCs w:val="28"/>
        </w:rPr>
        <w:t xml:space="preserve"> </w:t>
      </w:r>
      <w:r w:rsidR="00652C68">
        <w:rPr>
          <w:color w:val="000000"/>
          <w:spacing w:val="5"/>
          <w:sz w:val="28"/>
          <w:szCs w:val="28"/>
        </w:rPr>
        <w:t>Малышевского</w:t>
      </w:r>
      <w:r w:rsidR="00652C68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городского округа</w:t>
      </w:r>
      <w:r w:rsidR="00234DE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представители участковых избирательных комиссий, комиссий </w:t>
      </w:r>
      <w:r>
        <w:rPr>
          <w:color w:val="000000"/>
          <w:spacing w:val="8"/>
          <w:sz w:val="28"/>
          <w:szCs w:val="28"/>
        </w:rPr>
        <w:t xml:space="preserve">референдума, представители средств массовой информации, эксперты и </w:t>
      </w:r>
      <w:r>
        <w:rPr>
          <w:color w:val="000000"/>
          <w:spacing w:val="-2"/>
          <w:sz w:val="28"/>
          <w:szCs w:val="28"/>
        </w:rPr>
        <w:t>другие специалисты.</w:t>
      </w:r>
    </w:p>
    <w:p w:rsidR="00581514" w:rsidRDefault="00581514" w:rsidP="00F8309D">
      <w:pPr>
        <w:widowControl w:val="0"/>
        <w:numPr>
          <w:ilvl w:val="1"/>
          <w:numId w:val="49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Председательствующий на заседании КРС оглашает повестку </w:t>
      </w:r>
      <w:r>
        <w:rPr>
          <w:color w:val="000000"/>
          <w:spacing w:val="-2"/>
          <w:sz w:val="28"/>
          <w:szCs w:val="28"/>
        </w:rPr>
        <w:t>заседания, определяет порядок его ведения.</w:t>
      </w:r>
    </w:p>
    <w:p w:rsidR="00581514" w:rsidRDefault="00581514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Член КРС вправе на заседании КРС довести до сведения присутствующих членов КРС особое мнение по вопросу, рассматриваемому на заседании КРС, изложив его в письменной форме.</w:t>
      </w:r>
    </w:p>
    <w:p w:rsidR="00581514" w:rsidRDefault="00581514" w:rsidP="00F83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Решения КРС принимаются на заседании большинством голосов от числа присутствующих членов КРС и вместе с особым мнением (если таковое имеется) доводятся до сведения Комиссии.</w:t>
      </w:r>
    </w:p>
    <w:p w:rsidR="00581514" w:rsidRDefault="00581514" w:rsidP="00F830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7.8. Решения КРС подписываются руководителем КРС и носят рекомендательный характер для Комиссии. </w:t>
      </w:r>
    </w:p>
    <w:p w:rsidR="00581514" w:rsidRDefault="00581514" w:rsidP="00F8309D">
      <w:pPr>
        <w:shd w:val="clear" w:color="auto" w:fill="FFFFFF"/>
        <w:ind w:firstLine="709"/>
        <w:jc w:val="center"/>
      </w:pPr>
      <w:r>
        <w:rPr>
          <w:b/>
          <w:bCs/>
          <w:color w:val="000000"/>
          <w:sz w:val="28"/>
          <w:szCs w:val="28"/>
        </w:rPr>
        <w:t>8. Обеспечение деятельности контрольно-ревизионной службы</w:t>
      </w:r>
    </w:p>
    <w:p w:rsidR="00581514" w:rsidRDefault="00581514" w:rsidP="00F8309D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Правовое, организационное, документационное, информационное и </w:t>
      </w:r>
      <w:r>
        <w:rPr>
          <w:color w:val="000000"/>
          <w:spacing w:val="3"/>
          <w:sz w:val="28"/>
          <w:szCs w:val="28"/>
        </w:rPr>
        <w:t xml:space="preserve">материально-техническое обеспечение деятельности КРС осуществляет </w:t>
      </w:r>
      <w:r w:rsidR="00652C68">
        <w:rPr>
          <w:color w:val="000000"/>
          <w:spacing w:val="3"/>
          <w:sz w:val="28"/>
          <w:szCs w:val="28"/>
        </w:rPr>
        <w:t xml:space="preserve">Малышевская </w:t>
      </w:r>
      <w:r w:rsidR="00234DED">
        <w:rPr>
          <w:color w:val="000000"/>
          <w:spacing w:val="3"/>
          <w:sz w:val="28"/>
          <w:szCs w:val="28"/>
        </w:rPr>
        <w:t>поселков</w:t>
      </w:r>
      <w:r>
        <w:rPr>
          <w:color w:val="000000"/>
          <w:spacing w:val="3"/>
          <w:sz w:val="28"/>
          <w:szCs w:val="28"/>
        </w:rPr>
        <w:t>ая территориальная избирательная комиссия</w:t>
      </w:r>
      <w:r>
        <w:rPr>
          <w:color w:val="000000"/>
          <w:spacing w:val="-1"/>
          <w:sz w:val="28"/>
          <w:szCs w:val="28"/>
        </w:rPr>
        <w:t>.</w:t>
      </w:r>
      <w:r>
        <w:rPr>
          <w:bCs/>
          <w:color w:val="000000"/>
          <w:sz w:val="24"/>
          <w:szCs w:val="24"/>
        </w:rPr>
        <w:t xml:space="preserve"> </w:t>
      </w:r>
    </w:p>
    <w:p w:rsidR="00C4721D" w:rsidRDefault="00C4721D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581514" w:rsidRDefault="00581514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581514" w:rsidRDefault="00581514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065BC0" w:rsidRDefault="00065BC0" w:rsidP="00A03668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bCs/>
          <w:sz w:val="24"/>
          <w:szCs w:val="28"/>
        </w:rPr>
        <w:sectPr w:rsidR="00065BC0" w:rsidSect="00065BC0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A03668" w:rsidRDefault="00A03668" w:rsidP="00065BC0">
      <w:pPr>
        <w:shd w:val="clear" w:color="auto" w:fill="FFFFFF"/>
        <w:autoSpaceDE w:val="0"/>
        <w:autoSpaceDN w:val="0"/>
        <w:adjustRightInd w:val="0"/>
        <w:ind w:left="4512" w:firstLine="708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>Приложение № 2</w:t>
      </w:r>
    </w:p>
    <w:p w:rsidR="00A03668" w:rsidRDefault="00A03668" w:rsidP="00065BC0">
      <w:pPr>
        <w:shd w:val="clear" w:color="auto" w:fill="FFFFFF"/>
        <w:autoSpaceDE w:val="0"/>
        <w:autoSpaceDN w:val="0"/>
        <w:adjustRightInd w:val="0"/>
        <w:ind w:left="522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решению </w:t>
      </w:r>
      <w:r w:rsidR="00FD431B">
        <w:rPr>
          <w:bCs/>
          <w:sz w:val="24"/>
          <w:szCs w:val="28"/>
        </w:rPr>
        <w:t>Малышевской</w:t>
      </w:r>
      <w:r>
        <w:rPr>
          <w:bCs/>
          <w:sz w:val="24"/>
          <w:szCs w:val="28"/>
        </w:rPr>
        <w:t xml:space="preserve"> </w:t>
      </w:r>
      <w:r w:rsidR="00234DED">
        <w:rPr>
          <w:bCs/>
          <w:sz w:val="24"/>
          <w:szCs w:val="28"/>
        </w:rPr>
        <w:t>поселково</w:t>
      </w:r>
      <w:r>
        <w:rPr>
          <w:bCs/>
          <w:sz w:val="24"/>
          <w:szCs w:val="28"/>
        </w:rPr>
        <w:t>й территориальной избирательной</w:t>
      </w:r>
    </w:p>
    <w:p w:rsidR="00A03668" w:rsidRDefault="00A03668" w:rsidP="00065BC0">
      <w:pPr>
        <w:shd w:val="clear" w:color="auto" w:fill="FFFFFF"/>
        <w:autoSpaceDE w:val="0"/>
        <w:autoSpaceDN w:val="0"/>
        <w:adjustRightInd w:val="0"/>
        <w:ind w:left="522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от </w:t>
      </w:r>
      <w:r w:rsidR="00234DED">
        <w:rPr>
          <w:bCs/>
          <w:sz w:val="24"/>
          <w:szCs w:val="28"/>
        </w:rPr>
        <w:t>2</w:t>
      </w:r>
      <w:r w:rsidR="00652C68">
        <w:rPr>
          <w:bCs/>
          <w:sz w:val="24"/>
          <w:szCs w:val="28"/>
        </w:rPr>
        <w:t>2</w:t>
      </w:r>
      <w:r w:rsidR="00234DED">
        <w:rPr>
          <w:bCs/>
          <w:sz w:val="24"/>
          <w:szCs w:val="28"/>
        </w:rPr>
        <w:t xml:space="preserve"> июн</w:t>
      </w:r>
      <w:r>
        <w:rPr>
          <w:bCs/>
          <w:sz w:val="24"/>
          <w:szCs w:val="28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  <w:sz w:val="24"/>
            <w:szCs w:val="28"/>
          </w:rPr>
          <w:t>2016 г</w:t>
        </w:r>
      </w:smartTag>
      <w:r w:rsidR="00234DED">
        <w:rPr>
          <w:bCs/>
          <w:sz w:val="24"/>
          <w:szCs w:val="28"/>
        </w:rPr>
        <w:t>. №</w:t>
      </w:r>
      <w:r w:rsidR="00065BC0">
        <w:rPr>
          <w:bCs/>
          <w:sz w:val="24"/>
          <w:szCs w:val="28"/>
        </w:rPr>
        <w:t xml:space="preserve"> </w:t>
      </w:r>
      <w:r w:rsidR="00652C68">
        <w:rPr>
          <w:bCs/>
          <w:sz w:val="24"/>
          <w:szCs w:val="28"/>
        </w:rPr>
        <w:t>10</w:t>
      </w:r>
      <w:r>
        <w:rPr>
          <w:bCs/>
          <w:sz w:val="24"/>
          <w:szCs w:val="28"/>
        </w:rPr>
        <w:t>/</w:t>
      </w:r>
      <w:r w:rsidR="00065BC0">
        <w:rPr>
          <w:bCs/>
          <w:sz w:val="24"/>
          <w:szCs w:val="28"/>
        </w:rPr>
        <w:t>25</w:t>
      </w:r>
    </w:p>
    <w:p w:rsidR="00706EEB" w:rsidRDefault="00706EEB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6EEB" w:rsidRPr="00706EEB" w:rsidTr="00C85E2A">
        <w:tc>
          <w:tcPr>
            <w:tcW w:w="4785" w:type="dxa"/>
          </w:tcPr>
          <w:p w:rsidR="00706EEB" w:rsidRPr="00706EEB" w:rsidRDefault="00706EEB" w:rsidP="00C85E2A">
            <w:pPr>
              <w:tabs>
                <w:tab w:val="left" w:pos="1128"/>
              </w:tabs>
              <w:spacing w:line="360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6EEB" w:rsidRPr="00706EEB" w:rsidRDefault="00706EEB" w:rsidP="00065BC0">
            <w:pPr>
              <w:tabs>
                <w:tab w:val="left" w:pos="1128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06EEB" w:rsidRDefault="00706EEB" w:rsidP="00706EEB">
      <w:pPr>
        <w:shd w:val="clear" w:color="auto" w:fill="FFFFFF"/>
        <w:tabs>
          <w:tab w:val="left" w:pos="1128"/>
        </w:tabs>
        <w:spacing w:line="360" w:lineRule="auto"/>
        <w:jc w:val="both"/>
        <w:rPr>
          <w:color w:val="000000"/>
          <w:spacing w:val="-1"/>
        </w:rPr>
      </w:pPr>
    </w:p>
    <w:p w:rsidR="00706EEB" w:rsidRPr="00706EEB" w:rsidRDefault="00706EEB" w:rsidP="00706EEB">
      <w:pPr>
        <w:shd w:val="clear" w:color="auto" w:fill="FFFFFF"/>
        <w:tabs>
          <w:tab w:val="left" w:pos="1128"/>
        </w:tabs>
        <w:ind w:left="6" w:firstLine="533"/>
        <w:jc w:val="center"/>
        <w:rPr>
          <w:b/>
          <w:color w:val="000000"/>
          <w:spacing w:val="-1"/>
          <w:sz w:val="28"/>
          <w:szCs w:val="28"/>
        </w:rPr>
      </w:pPr>
      <w:r w:rsidRPr="00706EEB">
        <w:rPr>
          <w:b/>
          <w:color w:val="000000"/>
          <w:spacing w:val="-1"/>
          <w:sz w:val="28"/>
          <w:szCs w:val="28"/>
        </w:rPr>
        <w:t>СОСТАВ</w:t>
      </w:r>
    </w:p>
    <w:p w:rsidR="00706EEB" w:rsidRPr="00706EEB" w:rsidRDefault="00706EEB" w:rsidP="00706EEB">
      <w:pPr>
        <w:shd w:val="clear" w:color="auto" w:fill="FFFFFF"/>
        <w:tabs>
          <w:tab w:val="left" w:pos="1128"/>
        </w:tabs>
        <w:ind w:left="6" w:firstLine="533"/>
        <w:jc w:val="center"/>
        <w:rPr>
          <w:b/>
          <w:color w:val="000000"/>
          <w:spacing w:val="-1"/>
          <w:sz w:val="28"/>
          <w:szCs w:val="28"/>
        </w:rPr>
      </w:pPr>
      <w:r w:rsidRPr="00706EEB">
        <w:rPr>
          <w:b/>
          <w:color w:val="000000"/>
          <w:spacing w:val="-1"/>
          <w:sz w:val="28"/>
          <w:szCs w:val="28"/>
        </w:rPr>
        <w:t>Контрольно-</w:t>
      </w:r>
      <w:r w:rsidRPr="00706EEB">
        <w:rPr>
          <w:b/>
          <w:color w:val="000000"/>
          <w:spacing w:val="11"/>
          <w:sz w:val="28"/>
          <w:szCs w:val="28"/>
        </w:rPr>
        <w:t xml:space="preserve">ревизионной </w:t>
      </w:r>
      <w:r>
        <w:rPr>
          <w:b/>
          <w:color w:val="000000"/>
          <w:spacing w:val="11"/>
          <w:sz w:val="28"/>
          <w:szCs w:val="28"/>
        </w:rPr>
        <w:t>группы</w:t>
      </w:r>
      <w:r w:rsidRPr="00706EEB">
        <w:rPr>
          <w:b/>
          <w:color w:val="000000"/>
          <w:spacing w:val="11"/>
          <w:sz w:val="28"/>
          <w:szCs w:val="28"/>
        </w:rPr>
        <w:t xml:space="preserve"> при </w:t>
      </w:r>
      <w:r w:rsidR="00FD431B">
        <w:rPr>
          <w:b/>
          <w:color w:val="000000"/>
          <w:spacing w:val="11"/>
          <w:sz w:val="28"/>
          <w:szCs w:val="28"/>
        </w:rPr>
        <w:t>Малышевской</w:t>
      </w:r>
      <w:r w:rsidR="00234DED">
        <w:rPr>
          <w:b/>
          <w:color w:val="000000"/>
          <w:spacing w:val="11"/>
          <w:sz w:val="28"/>
          <w:szCs w:val="28"/>
        </w:rPr>
        <w:t xml:space="preserve"> поселковой</w:t>
      </w:r>
      <w:r w:rsidRPr="00706EEB">
        <w:rPr>
          <w:b/>
          <w:color w:val="000000"/>
          <w:spacing w:val="11"/>
          <w:sz w:val="28"/>
          <w:szCs w:val="28"/>
        </w:rPr>
        <w:t xml:space="preserve"> территориальной </w:t>
      </w:r>
      <w:r w:rsidRPr="00706EEB">
        <w:rPr>
          <w:b/>
          <w:color w:val="000000"/>
          <w:spacing w:val="-1"/>
          <w:sz w:val="28"/>
          <w:szCs w:val="28"/>
        </w:rPr>
        <w:t>избирательной комиссии</w:t>
      </w:r>
    </w:p>
    <w:p w:rsidR="00706EEB" w:rsidRPr="00706EEB" w:rsidRDefault="00706EEB" w:rsidP="00706EEB">
      <w:pPr>
        <w:shd w:val="clear" w:color="auto" w:fill="FFFFFF"/>
        <w:tabs>
          <w:tab w:val="left" w:pos="1128"/>
        </w:tabs>
        <w:spacing w:line="360" w:lineRule="auto"/>
        <w:ind w:left="5" w:firstLine="535"/>
        <w:jc w:val="both"/>
        <w:rPr>
          <w:color w:val="000000"/>
          <w:spacing w:val="-1"/>
          <w:sz w:val="28"/>
          <w:szCs w:val="28"/>
        </w:rPr>
      </w:pPr>
    </w:p>
    <w:p w:rsidR="00706EEB" w:rsidRPr="00706EEB" w:rsidRDefault="00706EEB" w:rsidP="00706EEB">
      <w:pPr>
        <w:shd w:val="clear" w:color="auto" w:fill="FFFFFF"/>
        <w:tabs>
          <w:tab w:val="left" w:pos="1128"/>
        </w:tabs>
        <w:spacing w:line="360" w:lineRule="auto"/>
        <w:ind w:left="5" w:firstLine="535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6EEB" w:rsidRPr="00706EEB" w:rsidTr="00C85E2A">
        <w:tc>
          <w:tcPr>
            <w:tcW w:w="9571" w:type="dxa"/>
            <w:gridSpan w:val="2"/>
          </w:tcPr>
          <w:p w:rsidR="00706EEB" w:rsidRPr="00706EEB" w:rsidRDefault="00706EEB" w:rsidP="00706EEB">
            <w:pPr>
              <w:tabs>
                <w:tab w:val="left" w:pos="1128"/>
              </w:tabs>
              <w:spacing w:line="360" w:lineRule="auto"/>
              <w:rPr>
                <w:b/>
                <w:color w:val="000000"/>
                <w:spacing w:val="-1"/>
                <w:sz w:val="28"/>
                <w:szCs w:val="28"/>
              </w:rPr>
            </w:pPr>
            <w:r w:rsidRPr="00706EEB">
              <w:rPr>
                <w:b/>
                <w:color w:val="000000"/>
                <w:spacing w:val="-1"/>
                <w:sz w:val="28"/>
                <w:szCs w:val="28"/>
              </w:rPr>
              <w:t>Руководитель</w:t>
            </w:r>
            <w:r w:rsidRPr="00706EEB">
              <w:rPr>
                <w:b/>
                <w:color w:val="000000"/>
                <w:spacing w:val="11"/>
                <w:sz w:val="28"/>
                <w:szCs w:val="28"/>
              </w:rPr>
              <w:t xml:space="preserve"> Контрольно-ревизионной </w:t>
            </w:r>
            <w:r>
              <w:rPr>
                <w:b/>
                <w:color w:val="000000"/>
                <w:spacing w:val="11"/>
                <w:sz w:val="28"/>
                <w:szCs w:val="28"/>
              </w:rPr>
              <w:t>группы</w:t>
            </w:r>
          </w:p>
        </w:tc>
      </w:tr>
      <w:tr w:rsidR="00706EEB" w:rsidRPr="00706EEB" w:rsidTr="00C85E2A">
        <w:tc>
          <w:tcPr>
            <w:tcW w:w="4785" w:type="dxa"/>
          </w:tcPr>
          <w:p w:rsidR="00706EEB" w:rsidRPr="00706EEB" w:rsidRDefault="00652C68" w:rsidP="00234DED">
            <w:pPr>
              <w:tabs>
                <w:tab w:val="left" w:pos="1128"/>
              </w:tabs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Зорина Ирина Евгеньевна</w:t>
            </w:r>
          </w:p>
        </w:tc>
        <w:tc>
          <w:tcPr>
            <w:tcW w:w="4786" w:type="dxa"/>
          </w:tcPr>
          <w:p w:rsidR="00706EEB" w:rsidRPr="00706EEB" w:rsidRDefault="00706EEB" w:rsidP="00234DED">
            <w:pPr>
              <w:tabs>
                <w:tab w:val="left" w:pos="1128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06EEB">
              <w:rPr>
                <w:color w:val="000000"/>
                <w:spacing w:val="-1"/>
                <w:sz w:val="28"/>
                <w:szCs w:val="28"/>
              </w:rPr>
              <w:t xml:space="preserve"> -</w:t>
            </w:r>
            <w:r w:rsidR="000F4792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6EEB">
              <w:rPr>
                <w:color w:val="000000"/>
                <w:spacing w:val="-1"/>
                <w:sz w:val="28"/>
                <w:szCs w:val="28"/>
              </w:rPr>
              <w:t xml:space="preserve">заместитель председателя </w:t>
            </w:r>
            <w:r w:rsidR="00FD431B">
              <w:rPr>
                <w:color w:val="000000"/>
                <w:spacing w:val="-1"/>
                <w:sz w:val="28"/>
                <w:szCs w:val="28"/>
              </w:rPr>
              <w:t>Малышевской</w:t>
            </w:r>
            <w:r w:rsidRPr="00706EE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="00234DED">
              <w:rPr>
                <w:color w:val="000000"/>
                <w:spacing w:val="11"/>
                <w:sz w:val="28"/>
                <w:szCs w:val="28"/>
              </w:rPr>
              <w:t>поселков</w:t>
            </w:r>
            <w:r w:rsidRPr="00706EEB">
              <w:rPr>
                <w:color w:val="000000"/>
                <w:spacing w:val="11"/>
                <w:sz w:val="28"/>
                <w:szCs w:val="28"/>
              </w:rPr>
              <w:t xml:space="preserve">ой территориальной </w:t>
            </w:r>
            <w:r w:rsidRPr="00706EEB">
              <w:rPr>
                <w:color w:val="000000"/>
                <w:spacing w:val="-1"/>
                <w:sz w:val="28"/>
                <w:szCs w:val="28"/>
              </w:rPr>
              <w:t>избирательной комиссии</w:t>
            </w:r>
          </w:p>
        </w:tc>
      </w:tr>
      <w:tr w:rsidR="00706EEB" w:rsidRPr="00706EEB" w:rsidTr="00C85E2A">
        <w:tc>
          <w:tcPr>
            <w:tcW w:w="9571" w:type="dxa"/>
            <w:gridSpan w:val="2"/>
          </w:tcPr>
          <w:p w:rsidR="00706EEB" w:rsidRPr="00706EEB" w:rsidRDefault="00706EEB" w:rsidP="00C85E2A">
            <w:pPr>
              <w:tabs>
                <w:tab w:val="left" w:pos="1128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706EEB" w:rsidRPr="00706EEB" w:rsidRDefault="00706EEB" w:rsidP="00C85E2A">
            <w:pPr>
              <w:tabs>
                <w:tab w:val="left" w:pos="1128"/>
              </w:tabs>
              <w:rPr>
                <w:b/>
                <w:color w:val="000000"/>
                <w:spacing w:val="11"/>
                <w:sz w:val="28"/>
                <w:szCs w:val="28"/>
              </w:rPr>
            </w:pPr>
            <w:r w:rsidRPr="00706EEB">
              <w:rPr>
                <w:b/>
                <w:color w:val="000000"/>
                <w:spacing w:val="-1"/>
                <w:sz w:val="28"/>
                <w:szCs w:val="28"/>
              </w:rPr>
              <w:t xml:space="preserve">Члены </w:t>
            </w:r>
            <w:r w:rsidRPr="00706EEB">
              <w:rPr>
                <w:b/>
                <w:color w:val="000000"/>
                <w:spacing w:val="11"/>
                <w:sz w:val="28"/>
                <w:szCs w:val="28"/>
              </w:rPr>
              <w:t xml:space="preserve">Контрольно-ревизионной </w:t>
            </w:r>
            <w:r>
              <w:rPr>
                <w:b/>
                <w:color w:val="000000"/>
                <w:spacing w:val="11"/>
                <w:sz w:val="28"/>
                <w:szCs w:val="28"/>
              </w:rPr>
              <w:t>группы</w:t>
            </w:r>
          </w:p>
          <w:p w:rsidR="00706EEB" w:rsidRPr="00706EEB" w:rsidRDefault="00706EEB" w:rsidP="00C85E2A">
            <w:pPr>
              <w:tabs>
                <w:tab w:val="left" w:pos="1128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9C66F1" w:rsidRPr="00706EEB" w:rsidTr="00C85E2A">
        <w:tc>
          <w:tcPr>
            <w:tcW w:w="4785" w:type="dxa"/>
          </w:tcPr>
          <w:p w:rsidR="009C66F1" w:rsidRPr="00706EEB" w:rsidRDefault="00652C68" w:rsidP="00652C68">
            <w:pPr>
              <w:tabs>
                <w:tab w:val="left" w:pos="1128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Ежова Юлия Павловна</w:t>
            </w:r>
            <w:r w:rsidR="009C66F1" w:rsidRPr="00706EE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C66F1" w:rsidRPr="00706EEB" w:rsidRDefault="009C66F1" w:rsidP="00EF2B1E">
            <w:pPr>
              <w:tabs>
                <w:tab w:val="left" w:pos="1128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06EEB">
              <w:rPr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06EEB">
              <w:rPr>
                <w:color w:val="000000"/>
                <w:spacing w:val="-1"/>
                <w:sz w:val="28"/>
                <w:szCs w:val="28"/>
              </w:rPr>
              <w:t xml:space="preserve">секретарь </w:t>
            </w:r>
            <w:r w:rsidR="00FD431B">
              <w:rPr>
                <w:color w:val="000000"/>
                <w:spacing w:val="-1"/>
                <w:sz w:val="28"/>
                <w:szCs w:val="28"/>
              </w:rPr>
              <w:t>Малышевской</w:t>
            </w:r>
            <w:r w:rsidRPr="00706EE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1"/>
                <w:sz w:val="28"/>
                <w:szCs w:val="28"/>
              </w:rPr>
              <w:t>поселков</w:t>
            </w:r>
            <w:r w:rsidRPr="00706EEB">
              <w:rPr>
                <w:color w:val="000000"/>
                <w:spacing w:val="11"/>
                <w:sz w:val="28"/>
                <w:szCs w:val="28"/>
              </w:rPr>
              <w:t xml:space="preserve">ой территориальной </w:t>
            </w:r>
            <w:r w:rsidRPr="00706EEB">
              <w:rPr>
                <w:color w:val="000000"/>
                <w:spacing w:val="-1"/>
                <w:sz w:val="28"/>
                <w:szCs w:val="28"/>
              </w:rPr>
              <w:t>избирательной комиссии</w:t>
            </w:r>
          </w:p>
          <w:p w:rsidR="009C66F1" w:rsidRPr="00706EEB" w:rsidRDefault="009C66F1" w:rsidP="00EF2B1E">
            <w:pPr>
              <w:tabs>
                <w:tab w:val="left" w:pos="1128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9C66F1" w:rsidRPr="00706EEB" w:rsidTr="00C85E2A">
        <w:tc>
          <w:tcPr>
            <w:tcW w:w="4785" w:type="dxa"/>
          </w:tcPr>
          <w:p w:rsidR="009C66F1" w:rsidRPr="00706EEB" w:rsidRDefault="00652C68" w:rsidP="00234DED">
            <w:pPr>
              <w:tabs>
                <w:tab w:val="left" w:pos="1128"/>
              </w:tabs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Алимпиев Николай Юрьевич</w:t>
            </w:r>
          </w:p>
        </w:tc>
        <w:tc>
          <w:tcPr>
            <w:tcW w:w="4786" w:type="dxa"/>
          </w:tcPr>
          <w:p w:rsidR="009C66F1" w:rsidRPr="00706EEB" w:rsidRDefault="009C66F1" w:rsidP="000F4792">
            <w:pPr>
              <w:tabs>
                <w:tab w:val="left" w:pos="1128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06EEB">
              <w:rPr>
                <w:color w:val="000000"/>
                <w:spacing w:val="-1"/>
                <w:sz w:val="28"/>
                <w:szCs w:val="28"/>
              </w:rPr>
              <w:t xml:space="preserve">- член </w:t>
            </w:r>
            <w:r w:rsidR="00FD431B">
              <w:rPr>
                <w:color w:val="000000"/>
                <w:spacing w:val="-1"/>
                <w:sz w:val="28"/>
                <w:szCs w:val="28"/>
              </w:rPr>
              <w:t>Малышевской</w:t>
            </w:r>
            <w:r w:rsidRPr="00706EE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1"/>
                <w:sz w:val="28"/>
                <w:szCs w:val="28"/>
              </w:rPr>
              <w:t>поселков</w:t>
            </w:r>
            <w:r w:rsidRPr="00706EEB">
              <w:rPr>
                <w:color w:val="000000"/>
                <w:spacing w:val="11"/>
                <w:sz w:val="28"/>
                <w:szCs w:val="28"/>
              </w:rPr>
              <w:t xml:space="preserve">ой территориальной </w:t>
            </w:r>
            <w:r w:rsidRPr="00706EEB">
              <w:rPr>
                <w:color w:val="000000"/>
                <w:spacing w:val="-1"/>
                <w:sz w:val="28"/>
                <w:szCs w:val="28"/>
              </w:rPr>
              <w:t xml:space="preserve">избирательной комиссии, заместитель руководителя Контрольно-ревизионной </w:t>
            </w:r>
            <w:r>
              <w:rPr>
                <w:color w:val="000000"/>
                <w:spacing w:val="-1"/>
                <w:sz w:val="28"/>
                <w:szCs w:val="28"/>
              </w:rPr>
              <w:t>группы</w:t>
            </w:r>
          </w:p>
        </w:tc>
      </w:tr>
      <w:tr w:rsidR="009C66F1" w:rsidRPr="00706EEB" w:rsidTr="00C85E2A">
        <w:tc>
          <w:tcPr>
            <w:tcW w:w="9571" w:type="dxa"/>
            <w:gridSpan w:val="2"/>
          </w:tcPr>
          <w:p w:rsidR="009C66F1" w:rsidRPr="00706EEB" w:rsidRDefault="009C66F1" w:rsidP="00C85E2A">
            <w:pPr>
              <w:tabs>
                <w:tab w:val="left" w:pos="1128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9C66F1" w:rsidRPr="00706EEB" w:rsidRDefault="009C66F1" w:rsidP="00C85E2A">
            <w:pPr>
              <w:tabs>
                <w:tab w:val="left" w:pos="1128"/>
              </w:tabs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51594B" w:rsidRPr="00BA68F3" w:rsidRDefault="0051594B" w:rsidP="005159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1594B" w:rsidRPr="00BA68F3" w:rsidSect="00545CE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4A" w:rsidRDefault="007B304A">
      <w:r>
        <w:separator/>
      </w:r>
    </w:p>
  </w:endnote>
  <w:endnote w:type="continuationSeparator" w:id="0">
    <w:p w:rsidR="007B304A" w:rsidRDefault="007B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9D" w:rsidRDefault="00F8309D" w:rsidP="00F8309D">
    <w:pPr>
      <w:pStyle w:val="a9"/>
      <w:jc w:val="right"/>
    </w:pPr>
    <w:r>
      <w:t>Реш 6-25 от 20.06.2016</w:t>
    </w:r>
  </w:p>
  <w:p w:rsidR="00F8309D" w:rsidRDefault="00F830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4A" w:rsidRDefault="007B304A">
      <w:r>
        <w:separator/>
      </w:r>
    </w:p>
  </w:footnote>
  <w:footnote w:type="continuationSeparator" w:id="0">
    <w:p w:rsidR="007B304A" w:rsidRDefault="007B3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81" w:rsidRDefault="00E66F74" w:rsidP="007A1D1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E46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4681" w:rsidRDefault="004E46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4" w:rsidRDefault="00E66F74">
    <w:pPr>
      <w:pStyle w:val="a7"/>
      <w:jc w:val="center"/>
    </w:pPr>
    <w:r>
      <w:fldChar w:fldCharType="begin"/>
    </w:r>
    <w:r w:rsidR="002C15D4">
      <w:instrText xml:space="preserve"> PAGE   \* MERGEFORMAT </w:instrText>
    </w:r>
    <w:r>
      <w:fldChar w:fldCharType="separate"/>
    </w:r>
    <w:r w:rsidR="00545CE7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E2"/>
    <w:multiLevelType w:val="multilevel"/>
    <w:tmpl w:val="8E9C901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20835"/>
    <w:multiLevelType w:val="multilevel"/>
    <w:tmpl w:val="F2506F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F33D7"/>
    <w:multiLevelType w:val="singleLevel"/>
    <w:tmpl w:val="0EF09166"/>
    <w:lvl w:ilvl="0">
      <w:start w:val="2"/>
      <w:numFmt w:val="decimal"/>
      <w:lvlText w:val="5.1.%1.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abstractNum w:abstractNumId="15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7F6C29"/>
    <w:multiLevelType w:val="singleLevel"/>
    <w:tmpl w:val="495E2A86"/>
    <w:lvl w:ilvl="0">
      <w:start w:val="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B556683"/>
    <w:multiLevelType w:val="multilevel"/>
    <w:tmpl w:val="1764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6DA4FD4"/>
    <w:multiLevelType w:val="multilevel"/>
    <w:tmpl w:val="67385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FE2C8C"/>
    <w:multiLevelType w:val="hybridMultilevel"/>
    <w:tmpl w:val="F8EAB05A"/>
    <w:lvl w:ilvl="0" w:tplc="61C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3">
    <w:nsid w:val="5ECE4B0A"/>
    <w:multiLevelType w:val="multilevel"/>
    <w:tmpl w:val="122A5AC2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F145BD1"/>
    <w:multiLevelType w:val="hybridMultilevel"/>
    <w:tmpl w:val="A858CD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7F7D7D"/>
    <w:multiLevelType w:val="multilevel"/>
    <w:tmpl w:val="CF00B4E2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F70F0B"/>
    <w:multiLevelType w:val="singleLevel"/>
    <w:tmpl w:val="4CF01652"/>
    <w:lvl w:ilvl="0">
      <w:start w:val="5"/>
      <w:numFmt w:val="decimal"/>
      <w:lvlText w:val="4.1.%1."/>
      <w:legacy w:legacy="1" w:legacySpace="0" w:legacyIndent="78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883E74"/>
    <w:multiLevelType w:val="singleLevel"/>
    <w:tmpl w:val="40BCBC68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8"/>
  </w:num>
  <w:num w:numId="3">
    <w:abstractNumId w:val="16"/>
  </w:num>
  <w:num w:numId="4">
    <w:abstractNumId w:val="39"/>
  </w:num>
  <w:num w:numId="5">
    <w:abstractNumId w:val="4"/>
  </w:num>
  <w:num w:numId="6">
    <w:abstractNumId w:val="6"/>
  </w:num>
  <w:num w:numId="7">
    <w:abstractNumId w:val="18"/>
  </w:num>
  <w:num w:numId="8">
    <w:abstractNumId w:val="32"/>
  </w:num>
  <w:num w:numId="9">
    <w:abstractNumId w:val="11"/>
  </w:num>
  <w:num w:numId="10">
    <w:abstractNumId w:val="31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42"/>
  </w:num>
  <w:num w:numId="16">
    <w:abstractNumId w:val="10"/>
  </w:num>
  <w:num w:numId="17">
    <w:abstractNumId w:val="25"/>
  </w:num>
  <w:num w:numId="18">
    <w:abstractNumId w:val="9"/>
  </w:num>
  <w:num w:numId="19">
    <w:abstractNumId w:val="19"/>
  </w:num>
  <w:num w:numId="20">
    <w:abstractNumId w:val="26"/>
  </w:num>
  <w:num w:numId="21">
    <w:abstractNumId w:val="8"/>
  </w:num>
  <w:num w:numId="22">
    <w:abstractNumId w:val="13"/>
  </w:num>
  <w:num w:numId="23">
    <w:abstractNumId w:val="3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3"/>
  </w:num>
  <w:num w:numId="27">
    <w:abstractNumId w:val="40"/>
  </w:num>
  <w:num w:numId="28">
    <w:abstractNumId w:val="44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27"/>
  </w:num>
  <w:num w:numId="34">
    <w:abstractNumId w:val="5"/>
  </w:num>
  <w:num w:numId="35">
    <w:abstractNumId w:val="15"/>
  </w:num>
  <w:num w:numId="36">
    <w:abstractNumId w:val="20"/>
  </w:num>
  <w:num w:numId="37">
    <w:abstractNumId w:val="21"/>
  </w:num>
  <w:num w:numId="38">
    <w:abstractNumId w:val="29"/>
  </w:num>
  <w:num w:numId="39">
    <w:abstractNumId w:val="17"/>
  </w:num>
  <w:num w:numId="40">
    <w:abstractNumId w:val="37"/>
  </w:num>
  <w:num w:numId="41">
    <w:abstractNumId w:val="45"/>
  </w:num>
  <w:num w:numId="42">
    <w:abstractNumId w:val="14"/>
  </w:num>
  <w:num w:numId="43">
    <w:abstractNumId w:val="36"/>
  </w:num>
  <w:num w:numId="44">
    <w:abstractNumId w:val="34"/>
  </w:num>
  <w:num w:numId="45">
    <w:abstractNumId w:val="23"/>
  </w:num>
  <w:num w:numId="46">
    <w:abstractNumId w:val="28"/>
  </w:num>
  <w:num w:numId="47">
    <w:abstractNumId w:val="0"/>
  </w:num>
  <w:num w:numId="48">
    <w:abstractNumId w:val="3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7C1B"/>
    <w:rsid w:val="000028F0"/>
    <w:rsid w:val="00017517"/>
    <w:rsid w:val="00017692"/>
    <w:rsid w:val="00017A46"/>
    <w:rsid w:val="000224AB"/>
    <w:rsid w:val="00023A7C"/>
    <w:rsid w:val="000268E1"/>
    <w:rsid w:val="00026E0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245A"/>
    <w:rsid w:val="00073BB9"/>
    <w:rsid w:val="00081EF1"/>
    <w:rsid w:val="000836A0"/>
    <w:rsid w:val="0009036B"/>
    <w:rsid w:val="00094AC8"/>
    <w:rsid w:val="00095301"/>
    <w:rsid w:val="000A53BF"/>
    <w:rsid w:val="000B382B"/>
    <w:rsid w:val="000B67B7"/>
    <w:rsid w:val="000B6B51"/>
    <w:rsid w:val="000B734E"/>
    <w:rsid w:val="000C4148"/>
    <w:rsid w:val="000C5519"/>
    <w:rsid w:val="000D1907"/>
    <w:rsid w:val="000D568C"/>
    <w:rsid w:val="000E0FDF"/>
    <w:rsid w:val="000E1D0D"/>
    <w:rsid w:val="000E3C2C"/>
    <w:rsid w:val="000E3CA5"/>
    <w:rsid w:val="000F4792"/>
    <w:rsid w:val="0010645E"/>
    <w:rsid w:val="00107C66"/>
    <w:rsid w:val="0011233F"/>
    <w:rsid w:val="00134A75"/>
    <w:rsid w:val="00136321"/>
    <w:rsid w:val="00137467"/>
    <w:rsid w:val="00140636"/>
    <w:rsid w:val="001425D4"/>
    <w:rsid w:val="00154E9A"/>
    <w:rsid w:val="0016081A"/>
    <w:rsid w:val="00166FD9"/>
    <w:rsid w:val="0016772A"/>
    <w:rsid w:val="001735AB"/>
    <w:rsid w:val="00183AD0"/>
    <w:rsid w:val="00187FF2"/>
    <w:rsid w:val="001A5619"/>
    <w:rsid w:val="001A7867"/>
    <w:rsid w:val="001B428B"/>
    <w:rsid w:val="001C16EC"/>
    <w:rsid w:val="001C3DDC"/>
    <w:rsid w:val="001D0925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510D9"/>
    <w:rsid w:val="00266572"/>
    <w:rsid w:val="002669D0"/>
    <w:rsid w:val="00273B88"/>
    <w:rsid w:val="002876CA"/>
    <w:rsid w:val="002930EE"/>
    <w:rsid w:val="002953AA"/>
    <w:rsid w:val="00295844"/>
    <w:rsid w:val="002A7937"/>
    <w:rsid w:val="002B3153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4BB8"/>
    <w:rsid w:val="002F4F99"/>
    <w:rsid w:val="003069A3"/>
    <w:rsid w:val="0031086F"/>
    <w:rsid w:val="00333518"/>
    <w:rsid w:val="0033715E"/>
    <w:rsid w:val="00337706"/>
    <w:rsid w:val="0034061E"/>
    <w:rsid w:val="00346F58"/>
    <w:rsid w:val="00353F99"/>
    <w:rsid w:val="00356619"/>
    <w:rsid w:val="003631B5"/>
    <w:rsid w:val="003639DF"/>
    <w:rsid w:val="00364A9D"/>
    <w:rsid w:val="00370E64"/>
    <w:rsid w:val="00380F6C"/>
    <w:rsid w:val="00385310"/>
    <w:rsid w:val="00386684"/>
    <w:rsid w:val="00390537"/>
    <w:rsid w:val="00397E0B"/>
    <w:rsid w:val="003A1366"/>
    <w:rsid w:val="003A40B6"/>
    <w:rsid w:val="003B5CB3"/>
    <w:rsid w:val="003B6240"/>
    <w:rsid w:val="003C275E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401161"/>
    <w:rsid w:val="00414F97"/>
    <w:rsid w:val="00427556"/>
    <w:rsid w:val="0043509D"/>
    <w:rsid w:val="00436989"/>
    <w:rsid w:val="00440AB8"/>
    <w:rsid w:val="00446C67"/>
    <w:rsid w:val="0045005E"/>
    <w:rsid w:val="004634C3"/>
    <w:rsid w:val="00466355"/>
    <w:rsid w:val="00466402"/>
    <w:rsid w:val="004809DC"/>
    <w:rsid w:val="00481691"/>
    <w:rsid w:val="00482490"/>
    <w:rsid w:val="00484A94"/>
    <w:rsid w:val="0048582F"/>
    <w:rsid w:val="00492B2B"/>
    <w:rsid w:val="00496EE7"/>
    <w:rsid w:val="004B7DEF"/>
    <w:rsid w:val="004C3842"/>
    <w:rsid w:val="004C6E7C"/>
    <w:rsid w:val="004D0A87"/>
    <w:rsid w:val="004E4681"/>
    <w:rsid w:val="004E729E"/>
    <w:rsid w:val="004F2DBD"/>
    <w:rsid w:val="0050112D"/>
    <w:rsid w:val="00501E6D"/>
    <w:rsid w:val="005126DE"/>
    <w:rsid w:val="00513242"/>
    <w:rsid w:val="0051594B"/>
    <w:rsid w:val="005221F6"/>
    <w:rsid w:val="0052335C"/>
    <w:rsid w:val="005246E2"/>
    <w:rsid w:val="005273A5"/>
    <w:rsid w:val="00532038"/>
    <w:rsid w:val="00533F5E"/>
    <w:rsid w:val="00536C30"/>
    <w:rsid w:val="005412DA"/>
    <w:rsid w:val="0054134C"/>
    <w:rsid w:val="00545CE7"/>
    <w:rsid w:val="00547C1B"/>
    <w:rsid w:val="0055324E"/>
    <w:rsid w:val="00557E1A"/>
    <w:rsid w:val="00575940"/>
    <w:rsid w:val="00581514"/>
    <w:rsid w:val="00581D01"/>
    <w:rsid w:val="00585158"/>
    <w:rsid w:val="00586957"/>
    <w:rsid w:val="005873FE"/>
    <w:rsid w:val="005879D7"/>
    <w:rsid w:val="00593933"/>
    <w:rsid w:val="00596FF2"/>
    <w:rsid w:val="005A652E"/>
    <w:rsid w:val="005B0A16"/>
    <w:rsid w:val="005C0A36"/>
    <w:rsid w:val="005C3508"/>
    <w:rsid w:val="005D625C"/>
    <w:rsid w:val="005D7A25"/>
    <w:rsid w:val="005E0C33"/>
    <w:rsid w:val="005E5583"/>
    <w:rsid w:val="005F1771"/>
    <w:rsid w:val="0060002C"/>
    <w:rsid w:val="00604DD9"/>
    <w:rsid w:val="00611828"/>
    <w:rsid w:val="00614163"/>
    <w:rsid w:val="00622A10"/>
    <w:rsid w:val="00643B90"/>
    <w:rsid w:val="00643CE0"/>
    <w:rsid w:val="00652C68"/>
    <w:rsid w:val="00652E30"/>
    <w:rsid w:val="006573D5"/>
    <w:rsid w:val="00657454"/>
    <w:rsid w:val="006657BE"/>
    <w:rsid w:val="00666D24"/>
    <w:rsid w:val="00666E88"/>
    <w:rsid w:val="00672669"/>
    <w:rsid w:val="006859DE"/>
    <w:rsid w:val="00686A57"/>
    <w:rsid w:val="006905AE"/>
    <w:rsid w:val="006A28AF"/>
    <w:rsid w:val="006A4C72"/>
    <w:rsid w:val="006B1ECB"/>
    <w:rsid w:val="006B32FB"/>
    <w:rsid w:val="006B5211"/>
    <w:rsid w:val="006B640A"/>
    <w:rsid w:val="006B6602"/>
    <w:rsid w:val="006C2F37"/>
    <w:rsid w:val="006C3CE1"/>
    <w:rsid w:val="006D0445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24776"/>
    <w:rsid w:val="00733E03"/>
    <w:rsid w:val="0073458B"/>
    <w:rsid w:val="00734C65"/>
    <w:rsid w:val="007506B8"/>
    <w:rsid w:val="00752071"/>
    <w:rsid w:val="0075407E"/>
    <w:rsid w:val="007639D9"/>
    <w:rsid w:val="00773FB4"/>
    <w:rsid w:val="0077558B"/>
    <w:rsid w:val="00775D7A"/>
    <w:rsid w:val="00783F04"/>
    <w:rsid w:val="00784A19"/>
    <w:rsid w:val="0078691C"/>
    <w:rsid w:val="007961BE"/>
    <w:rsid w:val="007968CE"/>
    <w:rsid w:val="007A1D15"/>
    <w:rsid w:val="007A27F3"/>
    <w:rsid w:val="007A3E5F"/>
    <w:rsid w:val="007B0D59"/>
    <w:rsid w:val="007B2B7B"/>
    <w:rsid w:val="007B304A"/>
    <w:rsid w:val="007B32EE"/>
    <w:rsid w:val="007B65A6"/>
    <w:rsid w:val="007C3D78"/>
    <w:rsid w:val="007D06F3"/>
    <w:rsid w:val="007D6281"/>
    <w:rsid w:val="007E5EA1"/>
    <w:rsid w:val="007F242F"/>
    <w:rsid w:val="00801D2A"/>
    <w:rsid w:val="00802822"/>
    <w:rsid w:val="00811041"/>
    <w:rsid w:val="008202CA"/>
    <w:rsid w:val="00821FD2"/>
    <w:rsid w:val="00831C49"/>
    <w:rsid w:val="00847F07"/>
    <w:rsid w:val="0085295E"/>
    <w:rsid w:val="00854AF6"/>
    <w:rsid w:val="0086300D"/>
    <w:rsid w:val="008649D0"/>
    <w:rsid w:val="00865AF8"/>
    <w:rsid w:val="00871DE3"/>
    <w:rsid w:val="00881479"/>
    <w:rsid w:val="00881794"/>
    <w:rsid w:val="00882A45"/>
    <w:rsid w:val="008877B9"/>
    <w:rsid w:val="00896BAD"/>
    <w:rsid w:val="008C00AF"/>
    <w:rsid w:val="008C177F"/>
    <w:rsid w:val="008C6116"/>
    <w:rsid w:val="008D0D57"/>
    <w:rsid w:val="008E0BCA"/>
    <w:rsid w:val="008E3DE0"/>
    <w:rsid w:val="008E6B40"/>
    <w:rsid w:val="008F585C"/>
    <w:rsid w:val="008F77F5"/>
    <w:rsid w:val="0090487D"/>
    <w:rsid w:val="009052B4"/>
    <w:rsid w:val="00907B49"/>
    <w:rsid w:val="00911D70"/>
    <w:rsid w:val="0091579F"/>
    <w:rsid w:val="0093394F"/>
    <w:rsid w:val="009357E9"/>
    <w:rsid w:val="0093639B"/>
    <w:rsid w:val="00940530"/>
    <w:rsid w:val="00945EBC"/>
    <w:rsid w:val="00953E54"/>
    <w:rsid w:val="00960E9A"/>
    <w:rsid w:val="00976AD2"/>
    <w:rsid w:val="009A086D"/>
    <w:rsid w:val="009A7217"/>
    <w:rsid w:val="009B0C62"/>
    <w:rsid w:val="009C2275"/>
    <w:rsid w:val="009C3217"/>
    <w:rsid w:val="009C66F1"/>
    <w:rsid w:val="009D01F2"/>
    <w:rsid w:val="009D67DE"/>
    <w:rsid w:val="009E5097"/>
    <w:rsid w:val="009E62FE"/>
    <w:rsid w:val="009E6C70"/>
    <w:rsid w:val="009E6FE2"/>
    <w:rsid w:val="009F2315"/>
    <w:rsid w:val="009F23D8"/>
    <w:rsid w:val="009F5D0E"/>
    <w:rsid w:val="00A03668"/>
    <w:rsid w:val="00A139EF"/>
    <w:rsid w:val="00A16C70"/>
    <w:rsid w:val="00A256F2"/>
    <w:rsid w:val="00A26D32"/>
    <w:rsid w:val="00A33ECA"/>
    <w:rsid w:val="00A35090"/>
    <w:rsid w:val="00A40DFE"/>
    <w:rsid w:val="00A42760"/>
    <w:rsid w:val="00A4456A"/>
    <w:rsid w:val="00A45172"/>
    <w:rsid w:val="00A476B2"/>
    <w:rsid w:val="00A50214"/>
    <w:rsid w:val="00A54500"/>
    <w:rsid w:val="00A669EC"/>
    <w:rsid w:val="00A722F5"/>
    <w:rsid w:val="00A745F1"/>
    <w:rsid w:val="00A7556A"/>
    <w:rsid w:val="00A75F68"/>
    <w:rsid w:val="00A837BB"/>
    <w:rsid w:val="00A85416"/>
    <w:rsid w:val="00A864A5"/>
    <w:rsid w:val="00A95BD3"/>
    <w:rsid w:val="00AA3C69"/>
    <w:rsid w:val="00AA595F"/>
    <w:rsid w:val="00AA703E"/>
    <w:rsid w:val="00AB21F2"/>
    <w:rsid w:val="00AB4764"/>
    <w:rsid w:val="00AB6DE1"/>
    <w:rsid w:val="00AC17BB"/>
    <w:rsid w:val="00AD18E0"/>
    <w:rsid w:val="00AD414C"/>
    <w:rsid w:val="00AD4403"/>
    <w:rsid w:val="00AD5A37"/>
    <w:rsid w:val="00AE3BFB"/>
    <w:rsid w:val="00AE7EE4"/>
    <w:rsid w:val="00AF00EC"/>
    <w:rsid w:val="00AF071A"/>
    <w:rsid w:val="00AF4430"/>
    <w:rsid w:val="00AF6356"/>
    <w:rsid w:val="00B02C87"/>
    <w:rsid w:val="00B1438C"/>
    <w:rsid w:val="00B1556D"/>
    <w:rsid w:val="00B246D7"/>
    <w:rsid w:val="00B246F0"/>
    <w:rsid w:val="00B35694"/>
    <w:rsid w:val="00B5412B"/>
    <w:rsid w:val="00B624DF"/>
    <w:rsid w:val="00B62524"/>
    <w:rsid w:val="00B62BC1"/>
    <w:rsid w:val="00B649FC"/>
    <w:rsid w:val="00B81E6D"/>
    <w:rsid w:val="00B83FFD"/>
    <w:rsid w:val="00B858E5"/>
    <w:rsid w:val="00B94ABC"/>
    <w:rsid w:val="00BA68F3"/>
    <w:rsid w:val="00BA7B24"/>
    <w:rsid w:val="00BB1CBD"/>
    <w:rsid w:val="00BB57AE"/>
    <w:rsid w:val="00BB6C6D"/>
    <w:rsid w:val="00BD2946"/>
    <w:rsid w:val="00BE11C0"/>
    <w:rsid w:val="00BE4704"/>
    <w:rsid w:val="00BE5576"/>
    <w:rsid w:val="00BF0E72"/>
    <w:rsid w:val="00BF6782"/>
    <w:rsid w:val="00BF748F"/>
    <w:rsid w:val="00C173F2"/>
    <w:rsid w:val="00C4209F"/>
    <w:rsid w:val="00C43611"/>
    <w:rsid w:val="00C4721D"/>
    <w:rsid w:val="00C5049E"/>
    <w:rsid w:val="00C53290"/>
    <w:rsid w:val="00C62210"/>
    <w:rsid w:val="00C62EAC"/>
    <w:rsid w:val="00C65906"/>
    <w:rsid w:val="00C66647"/>
    <w:rsid w:val="00C71523"/>
    <w:rsid w:val="00C72D90"/>
    <w:rsid w:val="00C81A6B"/>
    <w:rsid w:val="00C85E2A"/>
    <w:rsid w:val="00C868C5"/>
    <w:rsid w:val="00CA4BCD"/>
    <w:rsid w:val="00CA5AB1"/>
    <w:rsid w:val="00CB105F"/>
    <w:rsid w:val="00CB2672"/>
    <w:rsid w:val="00CC421E"/>
    <w:rsid w:val="00CC7464"/>
    <w:rsid w:val="00CD7E97"/>
    <w:rsid w:val="00CE077F"/>
    <w:rsid w:val="00CE4CBA"/>
    <w:rsid w:val="00CE641E"/>
    <w:rsid w:val="00CE7E20"/>
    <w:rsid w:val="00CF3C52"/>
    <w:rsid w:val="00D04B23"/>
    <w:rsid w:val="00D056B6"/>
    <w:rsid w:val="00D079A0"/>
    <w:rsid w:val="00D16C6B"/>
    <w:rsid w:val="00D26348"/>
    <w:rsid w:val="00D27F73"/>
    <w:rsid w:val="00D363BF"/>
    <w:rsid w:val="00D42AED"/>
    <w:rsid w:val="00D452DE"/>
    <w:rsid w:val="00D52018"/>
    <w:rsid w:val="00D56F4D"/>
    <w:rsid w:val="00D63066"/>
    <w:rsid w:val="00D74F8F"/>
    <w:rsid w:val="00D82FB9"/>
    <w:rsid w:val="00D9035A"/>
    <w:rsid w:val="00DA03E6"/>
    <w:rsid w:val="00DA45F8"/>
    <w:rsid w:val="00DB0489"/>
    <w:rsid w:val="00DC33D3"/>
    <w:rsid w:val="00DD54F0"/>
    <w:rsid w:val="00DD7127"/>
    <w:rsid w:val="00DF04F2"/>
    <w:rsid w:val="00DF59F0"/>
    <w:rsid w:val="00E0139A"/>
    <w:rsid w:val="00E04E61"/>
    <w:rsid w:val="00E0672B"/>
    <w:rsid w:val="00E068E4"/>
    <w:rsid w:val="00E11E0C"/>
    <w:rsid w:val="00E151F9"/>
    <w:rsid w:val="00E20ED1"/>
    <w:rsid w:val="00E33387"/>
    <w:rsid w:val="00E33D93"/>
    <w:rsid w:val="00E416BF"/>
    <w:rsid w:val="00E44F58"/>
    <w:rsid w:val="00E5127B"/>
    <w:rsid w:val="00E51985"/>
    <w:rsid w:val="00E55F11"/>
    <w:rsid w:val="00E57F0F"/>
    <w:rsid w:val="00E66F74"/>
    <w:rsid w:val="00E71880"/>
    <w:rsid w:val="00E73808"/>
    <w:rsid w:val="00E75BA6"/>
    <w:rsid w:val="00E76B35"/>
    <w:rsid w:val="00E80800"/>
    <w:rsid w:val="00E83420"/>
    <w:rsid w:val="00E84A6C"/>
    <w:rsid w:val="00E8639E"/>
    <w:rsid w:val="00EA6129"/>
    <w:rsid w:val="00EB5B0C"/>
    <w:rsid w:val="00EB60EB"/>
    <w:rsid w:val="00EC300D"/>
    <w:rsid w:val="00EC5E25"/>
    <w:rsid w:val="00ED3205"/>
    <w:rsid w:val="00ED7D5D"/>
    <w:rsid w:val="00EE53CE"/>
    <w:rsid w:val="00EF71A1"/>
    <w:rsid w:val="00F02595"/>
    <w:rsid w:val="00F033EE"/>
    <w:rsid w:val="00F13F0D"/>
    <w:rsid w:val="00F1489D"/>
    <w:rsid w:val="00F1489E"/>
    <w:rsid w:val="00F14964"/>
    <w:rsid w:val="00F15353"/>
    <w:rsid w:val="00F2170E"/>
    <w:rsid w:val="00F2192E"/>
    <w:rsid w:val="00F22131"/>
    <w:rsid w:val="00F40327"/>
    <w:rsid w:val="00F41271"/>
    <w:rsid w:val="00F67026"/>
    <w:rsid w:val="00F71280"/>
    <w:rsid w:val="00F733A1"/>
    <w:rsid w:val="00F75E51"/>
    <w:rsid w:val="00F8309D"/>
    <w:rsid w:val="00F8757F"/>
    <w:rsid w:val="00F92C8F"/>
    <w:rsid w:val="00F965F0"/>
    <w:rsid w:val="00F97743"/>
    <w:rsid w:val="00FA6C26"/>
    <w:rsid w:val="00FB30F0"/>
    <w:rsid w:val="00FD0CBB"/>
    <w:rsid w:val="00FD2364"/>
    <w:rsid w:val="00FD431B"/>
    <w:rsid w:val="00FF406F"/>
    <w:rsid w:val="00FF447B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E4704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d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f">
    <w:name w:val="Hyperlink"/>
    <w:rsid w:val="008C6116"/>
    <w:rPr>
      <w:color w:val="0000FF"/>
      <w:u w:val="single"/>
    </w:rPr>
  </w:style>
  <w:style w:type="paragraph" w:customStyle="1" w:styleId="14">
    <w:name w:val="Загл.14"/>
    <w:basedOn w:val="a"/>
    <w:rsid w:val="006F1656"/>
    <w:pPr>
      <w:jc w:val="center"/>
    </w:pPr>
    <w:rPr>
      <w:b/>
      <w:sz w:val="28"/>
    </w:rPr>
  </w:style>
  <w:style w:type="paragraph" w:customStyle="1" w:styleId="Default">
    <w:name w:val="Default"/>
    <w:rsid w:val="00C47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a">
    <w:name w:val="Нижний колонтитул Знак"/>
    <w:link w:val="a9"/>
    <w:uiPriority w:val="99"/>
    <w:rsid w:val="00F8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E16A7E-BDC6-4517-9311-4F95D999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1887</Words>
  <Characters>14488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2016-06-22T05:12:00Z</cp:lastPrinted>
  <dcterms:created xsi:type="dcterms:W3CDTF">2016-06-22T05:12:00Z</dcterms:created>
  <dcterms:modified xsi:type="dcterms:W3CDTF">2016-06-22T05:15:00Z</dcterms:modified>
</cp:coreProperties>
</file>