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79" w:rsidRDefault="002B3979" w:rsidP="002B3979">
      <w:pPr>
        <w:jc w:val="center"/>
        <w:rPr>
          <w:noProof/>
        </w:rPr>
      </w:pPr>
      <w:r w:rsidRPr="00BC31AA"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979" w:rsidRDefault="002B3979" w:rsidP="002B3979">
      <w:pPr>
        <w:jc w:val="center"/>
        <w:rPr>
          <w:b/>
          <w:sz w:val="28"/>
          <w:szCs w:val="28"/>
        </w:rPr>
      </w:pPr>
    </w:p>
    <w:p w:rsidR="002B3979" w:rsidRDefault="002B3979" w:rsidP="002B3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КРАСНОУРАЛЬСКАЯ ГОРОДСКАЯ </w:t>
      </w:r>
    </w:p>
    <w:p w:rsidR="002B3979" w:rsidRDefault="002B3979" w:rsidP="002B3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2B3979" w:rsidRDefault="002B3979" w:rsidP="002B3979">
      <w:pPr>
        <w:jc w:val="center"/>
        <w:rPr>
          <w:b/>
          <w:sz w:val="28"/>
          <w:szCs w:val="28"/>
        </w:rPr>
      </w:pPr>
    </w:p>
    <w:p w:rsidR="002B3979" w:rsidRDefault="002B3979" w:rsidP="002B3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2B3979" w:rsidRPr="003B0243" w:rsidTr="009E6DE9">
        <w:tc>
          <w:tcPr>
            <w:tcW w:w="4068" w:type="dxa"/>
          </w:tcPr>
          <w:p w:rsidR="002B3979" w:rsidRPr="003B0243" w:rsidRDefault="005969B1" w:rsidP="005969B1">
            <w:pPr>
              <w:widowControl w:val="0"/>
              <w:spacing w:before="120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  <w:lang w:val="en-US"/>
              </w:rPr>
              <w:t>15 и</w:t>
            </w:r>
            <w:r w:rsidR="002B3979">
              <w:rPr>
                <w:bCs/>
                <w:iCs/>
                <w:sz w:val="28"/>
              </w:rPr>
              <w:t>юля</w:t>
            </w:r>
            <w:r w:rsidR="003F52AA">
              <w:rPr>
                <w:bCs/>
                <w:iCs/>
                <w:sz w:val="28"/>
              </w:rPr>
              <w:t xml:space="preserve"> </w:t>
            </w:r>
            <w:r w:rsidR="002B3979" w:rsidRPr="003B0243">
              <w:rPr>
                <w:bCs/>
                <w:iCs/>
                <w:sz w:val="28"/>
              </w:rPr>
              <w:t>201</w:t>
            </w:r>
            <w:r w:rsidR="002B3979">
              <w:rPr>
                <w:bCs/>
                <w:iCs/>
                <w:sz w:val="28"/>
              </w:rPr>
              <w:t>7</w:t>
            </w:r>
            <w:r w:rsidR="002B3979" w:rsidRPr="003B0243">
              <w:rPr>
                <w:bCs/>
                <w:iCs/>
                <w:sz w:val="28"/>
              </w:rPr>
              <w:t xml:space="preserve"> г.</w:t>
            </w:r>
          </w:p>
        </w:tc>
        <w:tc>
          <w:tcPr>
            <w:tcW w:w="1440" w:type="dxa"/>
          </w:tcPr>
          <w:p w:rsidR="002B3979" w:rsidRPr="003B0243" w:rsidRDefault="002B3979" w:rsidP="009E6DE9">
            <w:pPr>
              <w:widowControl w:val="0"/>
              <w:spacing w:before="120"/>
              <w:rPr>
                <w:bCs/>
                <w:iCs/>
                <w:sz w:val="28"/>
              </w:rPr>
            </w:pPr>
          </w:p>
        </w:tc>
        <w:tc>
          <w:tcPr>
            <w:tcW w:w="4063" w:type="dxa"/>
          </w:tcPr>
          <w:p w:rsidR="002B3979" w:rsidRPr="003B0243" w:rsidRDefault="005969B1" w:rsidP="002B3979">
            <w:pPr>
              <w:widowControl w:val="0"/>
              <w:spacing w:before="120"/>
              <w:jc w:val="center"/>
              <w:rPr>
                <w:bCs/>
                <w:iCs/>
                <w:sz w:val="28"/>
                <w:lang w:val="en-US"/>
              </w:rPr>
            </w:pPr>
            <w:r>
              <w:rPr>
                <w:bCs/>
                <w:iCs/>
                <w:sz w:val="28"/>
              </w:rPr>
              <w:t xml:space="preserve">                             </w:t>
            </w:r>
            <w:r w:rsidR="002B3979" w:rsidRPr="003B0243">
              <w:rPr>
                <w:bCs/>
                <w:iCs/>
                <w:sz w:val="28"/>
              </w:rPr>
              <w:t>№</w:t>
            </w:r>
            <w:r>
              <w:rPr>
                <w:bCs/>
                <w:iCs/>
                <w:sz w:val="28"/>
              </w:rPr>
              <w:t xml:space="preserve"> 17/123</w:t>
            </w:r>
            <w:r w:rsidR="002B3979" w:rsidRPr="003B0243">
              <w:rPr>
                <w:bCs/>
                <w:iCs/>
                <w:sz w:val="28"/>
              </w:rPr>
              <w:t xml:space="preserve"> </w:t>
            </w:r>
          </w:p>
        </w:tc>
      </w:tr>
    </w:tbl>
    <w:p w:rsidR="002B3979" w:rsidRPr="003B0243" w:rsidRDefault="002B3979" w:rsidP="002B3979">
      <w:pPr>
        <w:jc w:val="center"/>
        <w:rPr>
          <w:sz w:val="28"/>
          <w:szCs w:val="28"/>
        </w:rPr>
      </w:pPr>
      <w:r w:rsidRPr="003B0243">
        <w:rPr>
          <w:sz w:val="28"/>
          <w:szCs w:val="28"/>
        </w:rPr>
        <w:t xml:space="preserve">г. </w:t>
      </w:r>
      <w:r>
        <w:rPr>
          <w:sz w:val="28"/>
          <w:szCs w:val="28"/>
        </w:rPr>
        <w:t>Красноуральск</w:t>
      </w:r>
    </w:p>
    <w:p w:rsidR="002B3979" w:rsidRDefault="002B3979" w:rsidP="002B3979">
      <w:pPr>
        <w:jc w:val="center"/>
        <w:rPr>
          <w:b/>
          <w:sz w:val="28"/>
          <w:szCs w:val="28"/>
        </w:rPr>
      </w:pPr>
    </w:p>
    <w:p w:rsidR="000429C4" w:rsidRDefault="002B3979" w:rsidP="000429C4">
      <w:pPr>
        <w:jc w:val="center"/>
        <w:rPr>
          <w:b/>
          <w:bCs/>
          <w:sz w:val="28"/>
          <w:szCs w:val="28"/>
        </w:rPr>
      </w:pPr>
      <w:r w:rsidRPr="003F3185">
        <w:rPr>
          <w:b/>
          <w:sz w:val="28"/>
          <w:szCs w:val="28"/>
        </w:rPr>
        <w:t xml:space="preserve">О регистрации </w:t>
      </w:r>
      <w:proofErr w:type="spellStart"/>
      <w:r w:rsidR="00154EA4">
        <w:rPr>
          <w:b/>
          <w:sz w:val="28"/>
          <w:szCs w:val="28"/>
        </w:rPr>
        <w:t>Хисматулина</w:t>
      </w:r>
      <w:proofErr w:type="spellEnd"/>
      <w:r w:rsidR="00154EA4">
        <w:rPr>
          <w:b/>
          <w:sz w:val="28"/>
          <w:szCs w:val="28"/>
        </w:rPr>
        <w:t xml:space="preserve"> Олега Даниловича</w:t>
      </w:r>
      <w:r>
        <w:rPr>
          <w:b/>
          <w:sz w:val="28"/>
          <w:szCs w:val="28"/>
        </w:rPr>
        <w:t xml:space="preserve">, </w:t>
      </w:r>
      <w:r w:rsidR="000429C4" w:rsidRPr="00F957F8">
        <w:rPr>
          <w:b/>
          <w:sz w:val="28"/>
          <w:szCs w:val="28"/>
        </w:rPr>
        <w:t>выдвинут</w:t>
      </w:r>
      <w:r w:rsidR="000429C4">
        <w:rPr>
          <w:b/>
          <w:sz w:val="28"/>
          <w:szCs w:val="28"/>
        </w:rPr>
        <w:t>ого</w:t>
      </w:r>
      <w:r w:rsidR="000429C4" w:rsidRPr="00F957F8">
        <w:rPr>
          <w:b/>
          <w:sz w:val="28"/>
          <w:szCs w:val="28"/>
        </w:rPr>
        <w:t xml:space="preserve"> </w:t>
      </w:r>
      <w:r w:rsidR="000429C4">
        <w:rPr>
          <w:b/>
          <w:sz w:val="28"/>
          <w:szCs w:val="28"/>
        </w:rPr>
        <w:t xml:space="preserve">избирательным объединением «Свердловское региональное отделение ЛДПР», </w:t>
      </w:r>
      <w:r w:rsidR="000429C4" w:rsidRPr="00F957F8">
        <w:rPr>
          <w:b/>
          <w:sz w:val="28"/>
          <w:szCs w:val="28"/>
        </w:rPr>
        <w:t>кандидат</w:t>
      </w:r>
      <w:r w:rsidR="000429C4">
        <w:rPr>
          <w:b/>
          <w:sz w:val="28"/>
          <w:szCs w:val="28"/>
        </w:rPr>
        <w:t>ом</w:t>
      </w:r>
      <w:r w:rsidR="000429C4" w:rsidRPr="00F957F8">
        <w:rPr>
          <w:b/>
          <w:sz w:val="28"/>
          <w:szCs w:val="28"/>
        </w:rPr>
        <w:t xml:space="preserve"> </w:t>
      </w:r>
      <w:r w:rsidR="000429C4" w:rsidRPr="00F957F8">
        <w:rPr>
          <w:b/>
          <w:bCs/>
          <w:sz w:val="28"/>
        </w:rPr>
        <w:t xml:space="preserve">на </w:t>
      </w:r>
      <w:r w:rsidR="000429C4">
        <w:rPr>
          <w:b/>
          <w:bCs/>
          <w:sz w:val="28"/>
        </w:rPr>
        <w:t xml:space="preserve">выборах депутатов Думы городского </w:t>
      </w:r>
      <w:bookmarkStart w:id="0" w:name="_GoBack"/>
      <w:bookmarkEnd w:id="0"/>
      <w:r w:rsidR="000429C4">
        <w:rPr>
          <w:b/>
          <w:bCs/>
          <w:sz w:val="28"/>
        </w:rPr>
        <w:t xml:space="preserve">округа Красноуральск седьмого созыва </w:t>
      </w:r>
      <w:r w:rsidR="000429C4" w:rsidRPr="000872F6">
        <w:rPr>
          <w:b/>
          <w:bCs/>
          <w:sz w:val="28"/>
          <w:szCs w:val="28"/>
        </w:rPr>
        <w:t xml:space="preserve">по </w:t>
      </w:r>
      <w:r w:rsidR="000429C4">
        <w:rPr>
          <w:b/>
          <w:bCs/>
          <w:sz w:val="28"/>
          <w:szCs w:val="28"/>
        </w:rPr>
        <w:t>трех</w:t>
      </w:r>
      <w:r w:rsidR="000429C4" w:rsidRPr="000872F6">
        <w:rPr>
          <w:b/>
          <w:bCs/>
          <w:sz w:val="28"/>
          <w:szCs w:val="28"/>
        </w:rPr>
        <w:t>манд</w:t>
      </w:r>
      <w:r w:rsidR="000429C4">
        <w:rPr>
          <w:b/>
          <w:bCs/>
          <w:sz w:val="28"/>
          <w:szCs w:val="28"/>
        </w:rPr>
        <w:t>атному избирательному округу № 4</w:t>
      </w:r>
    </w:p>
    <w:p w:rsidR="002B3979" w:rsidRPr="00C71D02" w:rsidRDefault="002B3979" w:rsidP="000429C4">
      <w:pPr>
        <w:jc w:val="center"/>
        <w:rPr>
          <w:sz w:val="28"/>
          <w:szCs w:val="28"/>
        </w:rPr>
      </w:pPr>
    </w:p>
    <w:p w:rsidR="003F52AA" w:rsidRPr="001F60B2" w:rsidRDefault="009E6339" w:rsidP="002B3979">
      <w:pPr>
        <w:pStyle w:val="a3"/>
        <w:spacing w:before="0"/>
        <w:rPr>
          <w:rFonts w:ascii="Times New Roman" w:hAnsi="Times New Roman"/>
        </w:rPr>
      </w:pPr>
      <w:r w:rsidRPr="001F60B2">
        <w:rPr>
          <w:rFonts w:ascii="Times New Roman" w:hAnsi="Times New Roman"/>
        </w:rPr>
        <w:t xml:space="preserve">Проверив соответствие порядка выдвижения </w:t>
      </w:r>
      <w:proofErr w:type="spellStart"/>
      <w:r w:rsidR="00154EA4" w:rsidRPr="00154EA4">
        <w:t>Хисматулина</w:t>
      </w:r>
      <w:proofErr w:type="spellEnd"/>
      <w:r w:rsidR="00154EA4" w:rsidRPr="00154EA4">
        <w:t xml:space="preserve"> Олега Даниловича</w:t>
      </w:r>
      <w:r w:rsidR="003F52AA" w:rsidRPr="001F60B2">
        <w:rPr>
          <w:rFonts w:ascii="Times New Roman" w:hAnsi="Times New Roman"/>
        </w:rPr>
        <w:t xml:space="preserve"> кандидатом в депутаты Думы городского округа Красноуральск седьмого созыва по трехмандатному избирательному округу №</w:t>
      </w:r>
      <w:r w:rsidR="00305F90" w:rsidRPr="001F60B2">
        <w:rPr>
          <w:rFonts w:ascii="Times New Roman" w:hAnsi="Times New Roman"/>
        </w:rPr>
        <w:t xml:space="preserve"> </w:t>
      </w:r>
      <w:r w:rsidR="00E7177A">
        <w:rPr>
          <w:rFonts w:ascii="Times New Roman" w:hAnsi="Times New Roman"/>
        </w:rPr>
        <w:t>4</w:t>
      </w:r>
      <w:r w:rsidR="008D0EFE" w:rsidRPr="001F60B2">
        <w:rPr>
          <w:rFonts w:ascii="Times New Roman" w:hAnsi="Times New Roman"/>
        </w:rPr>
        <w:t xml:space="preserve">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Избирательного кодекса Свердловской области, Устава Политической партии </w:t>
      </w:r>
      <w:r w:rsidR="0049765A">
        <w:rPr>
          <w:rFonts w:ascii="Times New Roman" w:hAnsi="Times New Roman"/>
        </w:rPr>
        <w:t>ЛДПР</w:t>
      </w:r>
      <w:r w:rsidR="008D0EFE" w:rsidRPr="001F60B2">
        <w:rPr>
          <w:rFonts w:ascii="Times New Roman" w:hAnsi="Times New Roman"/>
        </w:rPr>
        <w:t xml:space="preserve">, Красноуральская городская территориальная избирательная комиссия с полномочиями окружной избирательной комиссии по трехмандатному избирательному округу № </w:t>
      </w:r>
      <w:r w:rsidR="00E7177A">
        <w:rPr>
          <w:rFonts w:ascii="Times New Roman" w:hAnsi="Times New Roman"/>
        </w:rPr>
        <w:t>4</w:t>
      </w:r>
      <w:r w:rsidR="008D0EFE" w:rsidRPr="001F60B2">
        <w:rPr>
          <w:rFonts w:ascii="Times New Roman" w:hAnsi="Times New Roman"/>
        </w:rPr>
        <w:t xml:space="preserve"> установила следующее. </w:t>
      </w:r>
    </w:p>
    <w:p w:rsidR="00D40374" w:rsidRPr="001F60B2" w:rsidRDefault="009E6339" w:rsidP="002B3979">
      <w:pPr>
        <w:pStyle w:val="a3"/>
        <w:spacing w:before="0"/>
        <w:rPr>
          <w:rFonts w:ascii="Times New Roman" w:hAnsi="Times New Roman"/>
        </w:rPr>
      </w:pPr>
      <w:r w:rsidRPr="001F60B2">
        <w:rPr>
          <w:rFonts w:ascii="Times New Roman" w:hAnsi="Times New Roman"/>
        </w:rPr>
        <w:t>Документы, представленные</w:t>
      </w:r>
      <w:r w:rsidR="008D0EFE" w:rsidRPr="001F60B2">
        <w:rPr>
          <w:rFonts w:ascii="Times New Roman" w:hAnsi="Times New Roman"/>
        </w:rPr>
        <w:t xml:space="preserve"> </w:t>
      </w:r>
      <w:proofErr w:type="spellStart"/>
      <w:r w:rsidR="00154EA4" w:rsidRPr="00154EA4">
        <w:t>Хисматулин</w:t>
      </w:r>
      <w:r w:rsidR="00154EA4">
        <w:t>ым</w:t>
      </w:r>
      <w:proofErr w:type="spellEnd"/>
      <w:r w:rsidR="00154EA4" w:rsidRPr="00154EA4">
        <w:t xml:space="preserve"> Олег</w:t>
      </w:r>
      <w:r w:rsidR="00154EA4">
        <w:t>ом</w:t>
      </w:r>
      <w:r w:rsidR="00154EA4" w:rsidRPr="00154EA4">
        <w:t xml:space="preserve"> Данилович</w:t>
      </w:r>
      <w:r w:rsidR="00154EA4">
        <w:t>ем</w:t>
      </w:r>
      <w:r w:rsidR="008D0EFE" w:rsidRPr="001F60B2">
        <w:rPr>
          <w:rFonts w:ascii="Times New Roman" w:hAnsi="Times New Roman"/>
        </w:rPr>
        <w:t>, выдвинут</w:t>
      </w:r>
      <w:r w:rsidR="00CE1A81">
        <w:rPr>
          <w:rFonts w:ascii="Times New Roman" w:hAnsi="Times New Roman"/>
        </w:rPr>
        <w:t>ым</w:t>
      </w:r>
      <w:r w:rsidR="008D0EFE" w:rsidRPr="001F60B2">
        <w:rPr>
          <w:rFonts w:ascii="Times New Roman" w:hAnsi="Times New Roman"/>
        </w:rPr>
        <w:t xml:space="preserve"> </w:t>
      </w:r>
      <w:r w:rsidR="0049765A">
        <w:rPr>
          <w:rFonts w:ascii="Times New Roman" w:hAnsi="Times New Roman"/>
        </w:rPr>
        <w:t xml:space="preserve">Свердловским региональным </w:t>
      </w:r>
      <w:r w:rsidR="00EA2A5A">
        <w:rPr>
          <w:rFonts w:ascii="Times New Roman" w:hAnsi="Times New Roman"/>
        </w:rPr>
        <w:t>отделением</w:t>
      </w:r>
      <w:r w:rsidR="0049765A">
        <w:rPr>
          <w:rFonts w:ascii="Times New Roman" w:hAnsi="Times New Roman"/>
        </w:rPr>
        <w:t xml:space="preserve"> ЛДПР</w:t>
      </w:r>
      <w:r w:rsidR="000A189D" w:rsidRPr="001F60B2">
        <w:rPr>
          <w:rFonts w:ascii="Times New Roman" w:hAnsi="Times New Roman"/>
        </w:rPr>
        <w:t xml:space="preserve"> в Красноуральскую городскую</w:t>
      </w:r>
      <w:r w:rsidR="008D0EFE" w:rsidRPr="001F60B2">
        <w:rPr>
          <w:rFonts w:ascii="Times New Roman" w:hAnsi="Times New Roman"/>
        </w:rPr>
        <w:t xml:space="preserve"> </w:t>
      </w:r>
      <w:r w:rsidR="00C14333" w:rsidRPr="001F60B2">
        <w:rPr>
          <w:rFonts w:ascii="Times New Roman" w:hAnsi="Times New Roman"/>
        </w:rPr>
        <w:t>территориальную</w:t>
      </w:r>
      <w:r w:rsidR="000A189D" w:rsidRPr="001F60B2">
        <w:rPr>
          <w:rFonts w:ascii="Times New Roman" w:hAnsi="Times New Roman"/>
        </w:rPr>
        <w:t xml:space="preserve"> избирательную комиссию для  регистрации кандидата в депутаты</w:t>
      </w:r>
      <w:r w:rsidR="008D0EFE" w:rsidRPr="001F60B2">
        <w:rPr>
          <w:rFonts w:ascii="Times New Roman" w:hAnsi="Times New Roman"/>
        </w:rPr>
        <w:t xml:space="preserve"> </w:t>
      </w:r>
      <w:r w:rsidR="000A189D" w:rsidRPr="001F60B2">
        <w:rPr>
          <w:rFonts w:ascii="Times New Roman" w:hAnsi="Times New Roman"/>
        </w:rPr>
        <w:t xml:space="preserve">Думы городского округа  Красноуральск по трехмандатному избирательному округу № </w:t>
      </w:r>
      <w:r w:rsidR="00E7177A">
        <w:rPr>
          <w:rFonts w:ascii="Times New Roman" w:hAnsi="Times New Roman"/>
        </w:rPr>
        <w:t>4</w:t>
      </w:r>
      <w:r w:rsidR="00D40374" w:rsidRPr="001F60B2">
        <w:rPr>
          <w:rFonts w:ascii="Times New Roman" w:hAnsi="Times New Roman"/>
        </w:rPr>
        <w:t xml:space="preserve"> в целом</w:t>
      </w:r>
      <w:r w:rsidR="000A189D" w:rsidRPr="001F60B2">
        <w:rPr>
          <w:rFonts w:ascii="Times New Roman" w:hAnsi="Times New Roman"/>
        </w:rPr>
        <w:t xml:space="preserve"> отвечают требованиям </w:t>
      </w:r>
      <w:r w:rsidR="00D40374" w:rsidRPr="001F60B2">
        <w:rPr>
          <w:rFonts w:ascii="Times New Roman" w:hAnsi="Times New Roman"/>
        </w:rPr>
        <w:t xml:space="preserve">федеральных законов «Об основных гарантиях избирательных прав и права на участие в референдуме граждан Российской Федерации», «О </w:t>
      </w:r>
      <w:r w:rsidR="00D40374" w:rsidRPr="001F60B2">
        <w:rPr>
          <w:rFonts w:ascii="Times New Roman" w:hAnsi="Times New Roman"/>
        </w:rPr>
        <w:lastRenderedPageBreak/>
        <w:t xml:space="preserve">политических партиях», Избирательного кодекса Свердловской области, Устава Политической партии </w:t>
      </w:r>
      <w:r w:rsidR="0049765A">
        <w:rPr>
          <w:rFonts w:ascii="Times New Roman" w:hAnsi="Times New Roman"/>
        </w:rPr>
        <w:t>ЛДПР</w:t>
      </w:r>
      <w:r w:rsidR="00D40374" w:rsidRPr="001F60B2">
        <w:rPr>
          <w:rFonts w:ascii="Times New Roman" w:hAnsi="Times New Roman"/>
        </w:rPr>
        <w:t>.</w:t>
      </w:r>
    </w:p>
    <w:p w:rsidR="002B3979" w:rsidRPr="001F60B2" w:rsidRDefault="00D40374" w:rsidP="002B3979">
      <w:pPr>
        <w:pStyle w:val="a3"/>
        <w:spacing w:before="0"/>
        <w:rPr>
          <w:rFonts w:ascii="Times New Roman" w:hAnsi="Times New Roman"/>
        </w:rPr>
      </w:pPr>
      <w:r w:rsidRPr="001F60B2">
        <w:rPr>
          <w:rFonts w:ascii="Times New Roman" w:hAnsi="Times New Roman"/>
        </w:rPr>
        <w:t>Красноуральская городская территориальная избирательная комиссия с полномочиями окружной избирательной комиссии</w:t>
      </w:r>
      <w:r w:rsidR="00305F90" w:rsidRPr="001F60B2">
        <w:rPr>
          <w:rFonts w:ascii="Times New Roman" w:hAnsi="Times New Roman"/>
        </w:rPr>
        <w:t xml:space="preserve"> по трехмандатному избирательному округу № </w:t>
      </w:r>
      <w:r w:rsidR="00E7177A">
        <w:rPr>
          <w:rFonts w:ascii="Times New Roman" w:hAnsi="Times New Roman"/>
        </w:rPr>
        <w:t>4</w:t>
      </w:r>
      <w:r w:rsidR="000A189D" w:rsidRPr="001F60B2">
        <w:rPr>
          <w:rFonts w:ascii="Times New Roman" w:hAnsi="Times New Roman"/>
        </w:rPr>
        <w:t>, н</w:t>
      </w:r>
      <w:r w:rsidR="002B3979" w:rsidRPr="001F60B2">
        <w:rPr>
          <w:rFonts w:ascii="Times New Roman" w:hAnsi="Times New Roman"/>
        </w:rPr>
        <w:t>а основании пункта 6 статьи 44 Избирательного кодекса Свердловской области</w:t>
      </w:r>
      <w:r w:rsidR="000A189D" w:rsidRPr="001F60B2">
        <w:rPr>
          <w:rFonts w:ascii="Times New Roman" w:hAnsi="Times New Roman"/>
        </w:rPr>
        <w:t>,</w:t>
      </w:r>
      <w:r w:rsidR="002B3979" w:rsidRPr="001F60B2">
        <w:rPr>
          <w:rFonts w:ascii="Times New Roman" w:hAnsi="Times New Roman"/>
        </w:rPr>
        <w:t xml:space="preserve"> направила в соответствующие государственные органы представления по проверке достоверности сведений, представленных о себе </w:t>
      </w:r>
      <w:proofErr w:type="spellStart"/>
      <w:r w:rsidR="00154EA4" w:rsidRPr="00154EA4">
        <w:t>Хисматулин</w:t>
      </w:r>
      <w:r w:rsidR="00154EA4">
        <w:t>ым</w:t>
      </w:r>
      <w:proofErr w:type="spellEnd"/>
      <w:r w:rsidR="00154EA4" w:rsidRPr="00154EA4">
        <w:t xml:space="preserve"> Олег</w:t>
      </w:r>
      <w:r w:rsidR="00154EA4">
        <w:t>ом</w:t>
      </w:r>
      <w:r w:rsidR="00154EA4" w:rsidRPr="00154EA4">
        <w:t xml:space="preserve"> Данилович</w:t>
      </w:r>
      <w:r w:rsidR="00154EA4">
        <w:t>ем</w:t>
      </w:r>
      <w:r w:rsidR="002B3979" w:rsidRPr="001F60B2">
        <w:rPr>
          <w:rFonts w:ascii="Times New Roman" w:hAnsi="Times New Roman"/>
        </w:rPr>
        <w:t>.</w:t>
      </w:r>
    </w:p>
    <w:p w:rsidR="002B3979" w:rsidRPr="001F60B2" w:rsidRDefault="00D40374" w:rsidP="002B397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B2">
        <w:rPr>
          <w:rFonts w:ascii="Times New Roman" w:hAnsi="Times New Roman" w:cs="Times New Roman"/>
          <w:sz w:val="28"/>
          <w:szCs w:val="28"/>
        </w:rPr>
        <w:t>Данные</w:t>
      </w:r>
      <w:r w:rsidR="002B3979" w:rsidRPr="001F60B2">
        <w:rPr>
          <w:rFonts w:ascii="Times New Roman" w:hAnsi="Times New Roman" w:cs="Times New Roman"/>
          <w:sz w:val="28"/>
          <w:szCs w:val="28"/>
        </w:rPr>
        <w:t>, поступивш</w:t>
      </w:r>
      <w:r w:rsidRPr="001F60B2">
        <w:rPr>
          <w:rFonts w:ascii="Times New Roman" w:hAnsi="Times New Roman" w:cs="Times New Roman"/>
          <w:sz w:val="28"/>
          <w:szCs w:val="28"/>
        </w:rPr>
        <w:t>ие</w:t>
      </w:r>
      <w:r w:rsidR="002B3979" w:rsidRPr="001F60B2">
        <w:rPr>
          <w:rFonts w:ascii="Times New Roman" w:hAnsi="Times New Roman" w:cs="Times New Roman"/>
          <w:sz w:val="28"/>
          <w:szCs w:val="28"/>
        </w:rPr>
        <w:t xml:space="preserve"> из Информационного центра </w:t>
      </w:r>
      <w:r w:rsidR="00A5611B" w:rsidRPr="001F60B2">
        <w:rPr>
          <w:rFonts w:ascii="Times New Roman" w:hAnsi="Times New Roman" w:cs="Times New Roman"/>
          <w:sz w:val="28"/>
          <w:szCs w:val="28"/>
        </w:rPr>
        <w:t>ГУ МВД России по Свердловской области, Управления по вопросам миграции ГУ МВД России по Свердловской области</w:t>
      </w:r>
      <w:r w:rsidR="002B3979" w:rsidRPr="0049765A">
        <w:rPr>
          <w:rFonts w:ascii="Times New Roman" w:hAnsi="Times New Roman" w:cs="Times New Roman"/>
          <w:sz w:val="28"/>
          <w:szCs w:val="28"/>
        </w:rPr>
        <w:t>,</w:t>
      </w:r>
      <w:r w:rsidR="00154EA4">
        <w:rPr>
          <w:rFonts w:ascii="Times New Roman" w:hAnsi="Times New Roman" w:cs="Times New Roman"/>
          <w:sz w:val="28"/>
          <w:szCs w:val="28"/>
        </w:rPr>
        <w:t xml:space="preserve"> </w:t>
      </w:r>
      <w:r w:rsidR="00154EA4" w:rsidRPr="00154EA4">
        <w:rPr>
          <w:rFonts w:ascii="Times New Roman" w:hAnsi="Times New Roman" w:cs="Times New Roman"/>
          <w:sz w:val="28"/>
          <w:szCs w:val="28"/>
        </w:rPr>
        <w:t>ГАПОУ СО «Нижнетагильский государственный профессиональный колледж имени Н.А.Демидова»,</w:t>
      </w:r>
      <w:r w:rsidR="002B3979" w:rsidRPr="001F60B2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49765A">
        <w:rPr>
          <w:rFonts w:ascii="Times New Roman" w:hAnsi="Times New Roman" w:cs="Times New Roman"/>
          <w:sz w:val="28"/>
          <w:szCs w:val="28"/>
        </w:rPr>
        <w:t>ю</w:t>
      </w:r>
      <w:r w:rsidR="002B3979" w:rsidRPr="001F60B2">
        <w:rPr>
          <w:rFonts w:ascii="Times New Roman" w:hAnsi="Times New Roman" w:cs="Times New Roman"/>
          <w:sz w:val="28"/>
          <w:szCs w:val="28"/>
        </w:rPr>
        <w:t>т</w:t>
      </w:r>
      <w:r w:rsidRPr="001F60B2">
        <w:rPr>
          <w:rFonts w:ascii="Times New Roman" w:hAnsi="Times New Roman" w:cs="Times New Roman"/>
          <w:sz w:val="28"/>
          <w:szCs w:val="28"/>
        </w:rPr>
        <w:t xml:space="preserve"> </w:t>
      </w:r>
      <w:r w:rsidR="002B3979" w:rsidRPr="001F60B2">
        <w:rPr>
          <w:rFonts w:ascii="Times New Roman" w:hAnsi="Times New Roman" w:cs="Times New Roman"/>
          <w:sz w:val="28"/>
          <w:szCs w:val="28"/>
        </w:rPr>
        <w:t>достоверность сведений, представленных кандидатом при выдвижении.</w:t>
      </w:r>
      <w:r w:rsidRPr="001F6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25A" w:rsidRDefault="002B3979" w:rsidP="0046425A">
      <w:pPr>
        <w:pStyle w:val="ConsPlusNonformat"/>
        <w:spacing w:line="360" w:lineRule="auto"/>
        <w:ind w:firstLine="709"/>
        <w:jc w:val="both"/>
        <w:rPr>
          <w:rStyle w:val="a6"/>
          <w:rFonts w:cs="Times New Roman"/>
          <w:b w:val="0"/>
          <w:bCs/>
          <w:sz w:val="28"/>
          <w:szCs w:val="28"/>
        </w:rPr>
      </w:pPr>
      <w:r w:rsidRPr="001F60B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43-46, </w:t>
      </w:r>
      <w:r w:rsidR="00D40374" w:rsidRPr="001F60B2">
        <w:rPr>
          <w:rFonts w:ascii="Times New Roman" w:hAnsi="Times New Roman" w:cs="Times New Roman"/>
          <w:sz w:val="28"/>
          <w:szCs w:val="28"/>
        </w:rPr>
        <w:t>47, 51,</w:t>
      </w:r>
      <w:r w:rsidRPr="001F60B2">
        <w:rPr>
          <w:rFonts w:ascii="Times New Roman" w:hAnsi="Times New Roman" w:cs="Times New Roman"/>
          <w:sz w:val="28"/>
          <w:szCs w:val="28"/>
        </w:rPr>
        <w:t xml:space="preserve"> п. 1 ст. 53 Избирательного кодекса Свердловской области </w:t>
      </w:r>
      <w:r w:rsidR="00C2252D" w:rsidRPr="001F60B2">
        <w:rPr>
          <w:rFonts w:ascii="Times New Roman" w:hAnsi="Times New Roman" w:cs="Times New Roman"/>
          <w:sz w:val="28"/>
          <w:szCs w:val="28"/>
        </w:rPr>
        <w:t>Красноураль</w:t>
      </w:r>
      <w:r w:rsidRPr="001F60B2">
        <w:rPr>
          <w:rFonts w:ascii="Times New Roman" w:hAnsi="Times New Roman" w:cs="Times New Roman"/>
          <w:sz w:val="28"/>
          <w:szCs w:val="28"/>
        </w:rPr>
        <w:t xml:space="preserve">ская городская территориальная избирательная комиссия </w:t>
      </w:r>
      <w:r w:rsidR="00AF6789" w:rsidRPr="001F60B2">
        <w:rPr>
          <w:rFonts w:ascii="Times New Roman" w:hAnsi="Times New Roman" w:cs="Times New Roman"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</w:t>
      </w:r>
      <w:r w:rsidR="00E7177A">
        <w:rPr>
          <w:rFonts w:ascii="Times New Roman" w:hAnsi="Times New Roman" w:cs="Times New Roman"/>
          <w:sz w:val="28"/>
          <w:szCs w:val="28"/>
        </w:rPr>
        <w:t>4</w:t>
      </w:r>
      <w:r w:rsidR="00AF6789" w:rsidRPr="001F60B2">
        <w:rPr>
          <w:rFonts w:ascii="Times New Roman" w:hAnsi="Times New Roman" w:cs="Times New Roman"/>
          <w:sz w:val="28"/>
          <w:szCs w:val="28"/>
        </w:rPr>
        <w:t xml:space="preserve"> по выборам депутатов Думы городского округа  Красноуральск</w:t>
      </w:r>
      <w:r w:rsidR="00D40374" w:rsidRPr="001F60B2">
        <w:rPr>
          <w:rFonts w:ascii="Times New Roman" w:hAnsi="Times New Roman" w:cs="Times New Roman"/>
          <w:sz w:val="28"/>
          <w:szCs w:val="28"/>
        </w:rPr>
        <w:t xml:space="preserve"> </w:t>
      </w:r>
      <w:r w:rsidRPr="001F60B2">
        <w:rPr>
          <w:rFonts w:ascii="Times New Roman" w:hAnsi="Times New Roman" w:cs="Times New Roman"/>
          <w:b/>
          <w:sz w:val="28"/>
          <w:szCs w:val="28"/>
        </w:rPr>
        <w:t>решила</w:t>
      </w:r>
      <w:r w:rsidRPr="001F60B2">
        <w:rPr>
          <w:rStyle w:val="a6"/>
          <w:rFonts w:cs="Times New Roman"/>
          <w:b w:val="0"/>
          <w:bCs/>
          <w:sz w:val="28"/>
          <w:szCs w:val="28"/>
        </w:rPr>
        <w:t>:</w:t>
      </w:r>
    </w:p>
    <w:p w:rsidR="00670DF6" w:rsidRDefault="0046425A" w:rsidP="00670D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5A">
        <w:rPr>
          <w:rStyle w:val="a6"/>
          <w:rFonts w:cs="Times New Roman"/>
          <w:b w:val="0"/>
          <w:bCs/>
          <w:sz w:val="28"/>
          <w:szCs w:val="28"/>
        </w:rPr>
        <w:t xml:space="preserve">1. </w:t>
      </w:r>
      <w:r w:rsidR="002B3979" w:rsidRPr="0046425A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="00154EA4" w:rsidRPr="0046425A">
        <w:rPr>
          <w:rFonts w:ascii="Times New Roman" w:hAnsi="Times New Roman" w:cs="Times New Roman"/>
          <w:sz w:val="28"/>
          <w:szCs w:val="28"/>
        </w:rPr>
        <w:t>Хисматулина</w:t>
      </w:r>
      <w:proofErr w:type="spellEnd"/>
      <w:r w:rsidR="00154EA4" w:rsidRPr="0046425A">
        <w:rPr>
          <w:rFonts w:ascii="Times New Roman" w:hAnsi="Times New Roman" w:cs="Times New Roman"/>
          <w:sz w:val="28"/>
          <w:szCs w:val="28"/>
        </w:rPr>
        <w:t xml:space="preserve"> Олега Даниловича</w:t>
      </w:r>
      <w:r w:rsidR="002B3979" w:rsidRPr="0046425A">
        <w:rPr>
          <w:rFonts w:ascii="Times New Roman" w:hAnsi="Times New Roman" w:cs="Times New Roman"/>
          <w:sz w:val="28"/>
          <w:szCs w:val="28"/>
        </w:rPr>
        <w:t>, 19</w:t>
      </w:r>
      <w:r w:rsidR="00154EA4" w:rsidRPr="0046425A">
        <w:rPr>
          <w:rFonts w:ascii="Times New Roman" w:hAnsi="Times New Roman" w:cs="Times New Roman"/>
          <w:sz w:val="28"/>
          <w:szCs w:val="28"/>
        </w:rPr>
        <w:t>8</w:t>
      </w:r>
      <w:r w:rsidR="00201B99" w:rsidRPr="0046425A">
        <w:rPr>
          <w:rFonts w:ascii="Times New Roman" w:hAnsi="Times New Roman" w:cs="Times New Roman"/>
          <w:sz w:val="28"/>
          <w:szCs w:val="28"/>
        </w:rPr>
        <w:t>1</w:t>
      </w:r>
      <w:r w:rsidR="002B3979" w:rsidRPr="0046425A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154EA4" w:rsidRPr="0046425A">
        <w:rPr>
          <w:rFonts w:ascii="Times New Roman" w:hAnsi="Times New Roman" w:cs="Times New Roman"/>
          <w:sz w:val="28"/>
          <w:szCs w:val="28"/>
        </w:rPr>
        <w:t xml:space="preserve">работающего в должности слесарь аварийно-восстановительных работ </w:t>
      </w:r>
      <w:r w:rsidR="00A26F5C">
        <w:rPr>
          <w:rFonts w:ascii="Times New Roman" w:hAnsi="Times New Roman" w:cs="Times New Roman"/>
          <w:sz w:val="28"/>
          <w:szCs w:val="28"/>
        </w:rPr>
        <w:t xml:space="preserve">в </w:t>
      </w:r>
      <w:r w:rsidR="00154EA4" w:rsidRPr="0046425A">
        <w:rPr>
          <w:rFonts w:ascii="Times New Roman" w:hAnsi="Times New Roman" w:cs="Times New Roman"/>
          <w:sz w:val="28"/>
          <w:szCs w:val="28"/>
        </w:rPr>
        <w:t>газовом хозяйстве АО «ГАЗЭКС»</w:t>
      </w:r>
      <w:r w:rsidR="00E7177A" w:rsidRPr="0046425A">
        <w:rPr>
          <w:rFonts w:ascii="Times New Roman" w:hAnsi="Times New Roman" w:cs="Times New Roman"/>
          <w:sz w:val="28"/>
          <w:szCs w:val="28"/>
        </w:rPr>
        <w:t>,</w:t>
      </w:r>
      <w:r w:rsidR="00375E31">
        <w:rPr>
          <w:rFonts w:ascii="Times New Roman" w:hAnsi="Times New Roman" w:cs="Times New Roman"/>
          <w:sz w:val="28"/>
          <w:szCs w:val="28"/>
        </w:rPr>
        <w:t xml:space="preserve"> </w:t>
      </w:r>
      <w:r w:rsidR="007A3468" w:rsidRPr="0046425A">
        <w:rPr>
          <w:rFonts w:ascii="Times New Roman" w:hAnsi="Times New Roman" w:cs="Times New Roman"/>
          <w:sz w:val="28"/>
          <w:szCs w:val="28"/>
        </w:rPr>
        <w:t xml:space="preserve"> проживающ</w:t>
      </w:r>
      <w:r w:rsidR="00E371B4" w:rsidRPr="0046425A">
        <w:rPr>
          <w:rFonts w:ascii="Times New Roman" w:hAnsi="Times New Roman" w:cs="Times New Roman"/>
          <w:sz w:val="28"/>
          <w:szCs w:val="28"/>
        </w:rPr>
        <w:t>его</w:t>
      </w:r>
      <w:r w:rsidR="007A3468" w:rsidRPr="0046425A">
        <w:rPr>
          <w:rFonts w:ascii="Times New Roman" w:hAnsi="Times New Roman" w:cs="Times New Roman"/>
          <w:sz w:val="28"/>
          <w:szCs w:val="28"/>
        </w:rPr>
        <w:t xml:space="preserve"> в городском округе Красноуральск,</w:t>
      </w:r>
      <w:r w:rsidR="002B3979" w:rsidRPr="0046425A">
        <w:rPr>
          <w:rFonts w:ascii="Times New Roman" w:hAnsi="Times New Roman" w:cs="Times New Roman"/>
          <w:sz w:val="28"/>
          <w:szCs w:val="28"/>
        </w:rPr>
        <w:t xml:space="preserve"> </w:t>
      </w:r>
      <w:r w:rsidR="0049765A" w:rsidRPr="0046425A">
        <w:rPr>
          <w:rFonts w:ascii="Times New Roman" w:hAnsi="Times New Roman" w:cs="Times New Roman"/>
          <w:sz w:val="28"/>
          <w:szCs w:val="28"/>
        </w:rPr>
        <w:t xml:space="preserve">выдвинутого Свердловским региональным </w:t>
      </w:r>
      <w:r w:rsidR="00EA2A5A">
        <w:rPr>
          <w:rFonts w:ascii="Times New Roman" w:hAnsi="Times New Roman" w:cs="Times New Roman"/>
          <w:sz w:val="28"/>
          <w:szCs w:val="28"/>
        </w:rPr>
        <w:t xml:space="preserve">отделением </w:t>
      </w:r>
      <w:r w:rsidR="0049765A" w:rsidRPr="0046425A">
        <w:rPr>
          <w:rFonts w:ascii="Times New Roman" w:hAnsi="Times New Roman" w:cs="Times New Roman"/>
          <w:sz w:val="28"/>
          <w:szCs w:val="28"/>
        </w:rPr>
        <w:t>ЛДПР</w:t>
      </w:r>
      <w:r w:rsidR="007A3468" w:rsidRPr="00464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F5C" w:rsidRPr="00A26F5C">
        <w:rPr>
          <w:rFonts w:ascii="Times New Roman" w:hAnsi="Times New Roman" w:cs="Times New Roman"/>
          <w:sz w:val="28"/>
          <w:szCs w:val="28"/>
        </w:rPr>
        <w:t>кандидатом</w:t>
      </w:r>
      <w:r w:rsidR="00A26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979" w:rsidRPr="0046425A">
        <w:rPr>
          <w:rFonts w:ascii="Times New Roman" w:hAnsi="Times New Roman" w:cs="Times New Roman"/>
          <w:sz w:val="28"/>
          <w:szCs w:val="28"/>
        </w:rPr>
        <w:t>на выборах депутатов Думы городского округа</w:t>
      </w:r>
      <w:r w:rsidR="00C2252D" w:rsidRPr="0046425A"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="007A3468" w:rsidRPr="0046425A">
        <w:rPr>
          <w:rFonts w:ascii="Times New Roman" w:hAnsi="Times New Roman" w:cs="Times New Roman"/>
          <w:sz w:val="28"/>
          <w:szCs w:val="28"/>
        </w:rPr>
        <w:t xml:space="preserve"> </w:t>
      </w:r>
      <w:r w:rsidR="00C2252D" w:rsidRPr="0046425A">
        <w:rPr>
          <w:rFonts w:ascii="Times New Roman" w:hAnsi="Times New Roman" w:cs="Times New Roman"/>
          <w:sz w:val="28"/>
          <w:szCs w:val="28"/>
        </w:rPr>
        <w:t>седьмого</w:t>
      </w:r>
      <w:r w:rsidR="002B3979" w:rsidRPr="0046425A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2252D" w:rsidRPr="0046425A">
        <w:rPr>
          <w:rFonts w:ascii="Times New Roman" w:hAnsi="Times New Roman" w:cs="Times New Roman"/>
          <w:sz w:val="28"/>
          <w:szCs w:val="28"/>
        </w:rPr>
        <w:t>трех</w:t>
      </w:r>
      <w:r w:rsidR="002B3979" w:rsidRPr="0046425A">
        <w:rPr>
          <w:rFonts w:ascii="Times New Roman" w:hAnsi="Times New Roman" w:cs="Times New Roman"/>
          <w:sz w:val="28"/>
          <w:szCs w:val="28"/>
        </w:rPr>
        <w:t>манд</w:t>
      </w:r>
      <w:r w:rsidR="00C2252D" w:rsidRPr="0046425A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E7177A" w:rsidRPr="0046425A">
        <w:rPr>
          <w:rFonts w:ascii="Times New Roman" w:hAnsi="Times New Roman" w:cs="Times New Roman"/>
          <w:sz w:val="28"/>
          <w:szCs w:val="28"/>
        </w:rPr>
        <w:t>4</w:t>
      </w:r>
      <w:r w:rsidR="00670DF6">
        <w:rPr>
          <w:rFonts w:ascii="Times New Roman" w:hAnsi="Times New Roman" w:cs="Times New Roman"/>
          <w:sz w:val="28"/>
          <w:szCs w:val="28"/>
        </w:rPr>
        <w:t xml:space="preserve"> </w:t>
      </w:r>
      <w:r w:rsidR="002B3979" w:rsidRPr="0046425A">
        <w:rPr>
          <w:rFonts w:ascii="Times New Roman" w:hAnsi="Times New Roman" w:cs="Times New Roman"/>
          <w:sz w:val="28"/>
          <w:szCs w:val="28"/>
        </w:rPr>
        <w:t xml:space="preserve">(дата регистрации </w:t>
      </w:r>
      <w:r w:rsidR="00670DF6">
        <w:rPr>
          <w:rFonts w:ascii="Times New Roman" w:hAnsi="Times New Roman" w:cs="Times New Roman"/>
          <w:sz w:val="28"/>
          <w:szCs w:val="28"/>
        </w:rPr>
        <w:t>15</w:t>
      </w:r>
      <w:r w:rsidR="00C2252D" w:rsidRPr="0046425A">
        <w:rPr>
          <w:rFonts w:ascii="Times New Roman" w:hAnsi="Times New Roman" w:cs="Times New Roman"/>
          <w:sz w:val="28"/>
          <w:szCs w:val="28"/>
        </w:rPr>
        <w:t xml:space="preserve"> июля 2017</w:t>
      </w:r>
      <w:r w:rsidR="002B3979" w:rsidRPr="0046425A">
        <w:rPr>
          <w:rFonts w:ascii="Times New Roman" w:hAnsi="Times New Roman" w:cs="Times New Roman"/>
          <w:sz w:val="28"/>
          <w:szCs w:val="28"/>
        </w:rPr>
        <w:t xml:space="preserve"> года, время регистрации  </w:t>
      </w:r>
      <w:r w:rsidR="00E80E23">
        <w:rPr>
          <w:rFonts w:ascii="Times New Roman" w:hAnsi="Times New Roman" w:cs="Times New Roman"/>
          <w:sz w:val="28"/>
          <w:szCs w:val="28"/>
        </w:rPr>
        <w:t>09</w:t>
      </w:r>
      <w:r w:rsidR="002B3979" w:rsidRPr="0046425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80E23">
        <w:rPr>
          <w:rFonts w:ascii="Times New Roman" w:hAnsi="Times New Roman" w:cs="Times New Roman"/>
          <w:sz w:val="28"/>
          <w:szCs w:val="28"/>
        </w:rPr>
        <w:t xml:space="preserve">05 </w:t>
      </w:r>
      <w:r w:rsidR="002B3979" w:rsidRPr="0046425A">
        <w:rPr>
          <w:rFonts w:ascii="Times New Roman" w:hAnsi="Times New Roman" w:cs="Times New Roman"/>
          <w:sz w:val="28"/>
          <w:szCs w:val="28"/>
        </w:rPr>
        <w:t>минут).</w:t>
      </w:r>
    </w:p>
    <w:p w:rsidR="00375E31" w:rsidRDefault="00670DF6" w:rsidP="00375E3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DF6">
        <w:rPr>
          <w:rFonts w:ascii="Times New Roman" w:hAnsi="Times New Roman" w:cs="Times New Roman"/>
          <w:sz w:val="28"/>
          <w:szCs w:val="28"/>
        </w:rPr>
        <w:t xml:space="preserve">2. </w:t>
      </w:r>
      <w:r w:rsidR="00C2252D" w:rsidRPr="00670DF6">
        <w:rPr>
          <w:rFonts w:ascii="Times New Roman" w:hAnsi="Times New Roman" w:cs="Times New Roman"/>
          <w:sz w:val="28"/>
          <w:szCs w:val="28"/>
        </w:rPr>
        <w:t xml:space="preserve">Выдать кандидату </w:t>
      </w:r>
      <w:proofErr w:type="spellStart"/>
      <w:r w:rsidR="00154EA4" w:rsidRPr="00670DF6">
        <w:rPr>
          <w:rFonts w:ascii="Times New Roman" w:hAnsi="Times New Roman" w:cs="Times New Roman"/>
          <w:sz w:val="28"/>
          <w:szCs w:val="28"/>
        </w:rPr>
        <w:t>Хисматулину</w:t>
      </w:r>
      <w:proofErr w:type="spellEnd"/>
      <w:r w:rsidR="00154EA4" w:rsidRPr="00670DF6">
        <w:rPr>
          <w:rFonts w:ascii="Times New Roman" w:hAnsi="Times New Roman" w:cs="Times New Roman"/>
          <w:sz w:val="28"/>
          <w:szCs w:val="28"/>
        </w:rPr>
        <w:t xml:space="preserve"> Олегу Даниловичу</w:t>
      </w:r>
      <w:r w:rsidR="0049765A" w:rsidRPr="00670DF6">
        <w:rPr>
          <w:rFonts w:ascii="Times New Roman" w:hAnsi="Times New Roman" w:cs="Times New Roman"/>
          <w:sz w:val="28"/>
          <w:szCs w:val="28"/>
        </w:rPr>
        <w:t xml:space="preserve"> </w:t>
      </w:r>
      <w:r w:rsidR="00C2252D" w:rsidRPr="00670DF6">
        <w:rPr>
          <w:rFonts w:ascii="Times New Roman" w:hAnsi="Times New Roman" w:cs="Times New Roman"/>
          <w:sz w:val="28"/>
          <w:szCs w:val="28"/>
        </w:rPr>
        <w:t>удостоверение зарегистрированного канд</w:t>
      </w:r>
      <w:r w:rsidR="00791D8B" w:rsidRPr="00670DF6">
        <w:rPr>
          <w:rFonts w:ascii="Times New Roman" w:hAnsi="Times New Roman" w:cs="Times New Roman"/>
          <w:sz w:val="28"/>
          <w:szCs w:val="28"/>
        </w:rPr>
        <w:t xml:space="preserve">идата установленного образца № </w:t>
      </w:r>
      <w:r w:rsidR="00E80E23">
        <w:rPr>
          <w:rFonts w:ascii="Times New Roman" w:hAnsi="Times New Roman" w:cs="Times New Roman"/>
          <w:sz w:val="28"/>
          <w:szCs w:val="28"/>
        </w:rPr>
        <w:t>25</w:t>
      </w:r>
      <w:r w:rsidR="00C2252D" w:rsidRPr="00670DF6">
        <w:rPr>
          <w:rFonts w:ascii="Times New Roman" w:hAnsi="Times New Roman" w:cs="Times New Roman"/>
          <w:sz w:val="28"/>
          <w:szCs w:val="28"/>
        </w:rPr>
        <w:t>.</w:t>
      </w:r>
    </w:p>
    <w:p w:rsidR="00375E31" w:rsidRDefault="00375E31" w:rsidP="00375E3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E3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B3979" w:rsidRPr="00375E31">
        <w:rPr>
          <w:rFonts w:ascii="Times New Roman" w:hAnsi="Times New Roman" w:cs="Times New Roman"/>
          <w:sz w:val="28"/>
          <w:szCs w:val="28"/>
        </w:rPr>
        <w:t xml:space="preserve">Включить сведения о зарегистрированном кандидате </w:t>
      </w:r>
      <w:proofErr w:type="spellStart"/>
      <w:r w:rsidR="00154EA4" w:rsidRPr="00375E31">
        <w:rPr>
          <w:rFonts w:ascii="Times New Roman" w:hAnsi="Times New Roman" w:cs="Times New Roman"/>
          <w:sz w:val="28"/>
          <w:szCs w:val="28"/>
        </w:rPr>
        <w:t>Хисматулине</w:t>
      </w:r>
      <w:proofErr w:type="spellEnd"/>
      <w:r w:rsidR="00154EA4" w:rsidRPr="00375E31">
        <w:rPr>
          <w:rFonts w:ascii="Times New Roman" w:hAnsi="Times New Roman" w:cs="Times New Roman"/>
          <w:sz w:val="28"/>
          <w:szCs w:val="28"/>
        </w:rPr>
        <w:t xml:space="preserve"> Олеге Даниловиче</w:t>
      </w:r>
      <w:r w:rsidR="007A3468" w:rsidRPr="00375E31">
        <w:rPr>
          <w:rFonts w:ascii="Times New Roman" w:hAnsi="Times New Roman" w:cs="Times New Roman"/>
          <w:sz w:val="28"/>
          <w:szCs w:val="28"/>
        </w:rPr>
        <w:t xml:space="preserve">, </w:t>
      </w:r>
      <w:r w:rsidR="0049765A" w:rsidRPr="00375E31">
        <w:rPr>
          <w:rFonts w:ascii="Times New Roman" w:hAnsi="Times New Roman" w:cs="Times New Roman"/>
          <w:sz w:val="28"/>
          <w:szCs w:val="28"/>
        </w:rPr>
        <w:t>выдвинуто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49765A" w:rsidRPr="00375E31">
        <w:rPr>
          <w:rFonts w:ascii="Times New Roman" w:hAnsi="Times New Roman" w:cs="Times New Roman"/>
          <w:sz w:val="28"/>
          <w:szCs w:val="28"/>
        </w:rPr>
        <w:t xml:space="preserve"> Свердловским региональным </w:t>
      </w:r>
      <w:r w:rsidR="00EA2A5A">
        <w:rPr>
          <w:rFonts w:ascii="Times New Roman" w:hAnsi="Times New Roman" w:cs="Times New Roman"/>
          <w:sz w:val="28"/>
          <w:szCs w:val="28"/>
        </w:rPr>
        <w:t>отделением</w:t>
      </w:r>
      <w:r w:rsidR="0049765A" w:rsidRPr="00375E31">
        <w:rPr>
          <w:rFonts w:ascii="Times New Roman" w:hAnsi="Times New Roman" w:cs="Times New Roman"/>
          <w:sz w:val="28"/>
          <w:szCs w:val="28"/>
        </w:rPr>
        <w:t xml:space="preserve"> ЛДПР</w:t>
      </w:r>
      <w:r w:rsidR="002B3979" w:rsidRPr="00375E31">
        <w:rPr>
          <w:rFonts w:ascii="Times New Roman" w:hAnsi="Times New Roman" w:cs="Times New Roman"/>
          <w:sz w:val="28"/>
          <w:szCs w:val="28"/>
        </w:rPr>
        <w:t xml:space="preserve"> в текст избирательного бюллетеня для голосования на выборах депутатов Думы городского округа</w:t>
      </w:r>
      <w:r w:rsidR="00C2252D" w:rsidRPr="00375E31"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="007A3468" w:rsidRPr="00375E31">
        <w:rPr>
          <w:rFonts w:ascii="Times New Roman" w:hAnsi="Times New Roman" w:cs="Times New Roman"/>
          <w:sz w:val="28"/>
          <w:szCs w:val="28"/>
        </w:rPr>
        <w:t xml:space="preserve"> </w:t>
      </w:r>
      <w:r w:rsidR="00C2252D" w:rsidRPr="00375E31">
        <w:rPr>
          <w:rFonts w:ascii="Times New Roman" w:hAnsi="Times New Roman" w:cs="Times New Roman"/>
          <w:sz w:val="28"/>
          <w:szCs w:val="28"/>
        </w:rPr>
        <w:t>седьмого</w:t>
      </w:r>
      <w:r w:rsidR="002B3979" w:rsidRPr="00375E31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2252D" w:rsidRPr="00375E31">
        <w:rPr>
          <w:rFonts w:ascii="Times New Roman" w:hAnsi="Times New Roman" w:cs="Times New Roman"/>
          <w:sz w:val="28"/>
          <w:szCs w:val="28"/>
        </w:rPr>
        <w:t>трех</w:t>
      </w:r>
      <w:r w:rsidR="002B3979" w:rsidRPr="00375E31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E7177A" w:rsidRPr="00375E31">
        <w:rPr>
          <w:rFonts w:ascii="Times New Roman" w:hAnsi="Times New Roman" w:cs="Times New Roman"/>
          <w:sz w:val="28"/>
          <w:szCs w:val="28"/>
        </w:rPr>
        <w:t>4</w:t>
      </w:r>
      <w:r w:rsidR="002B3979" w:rsidRPr="00375E31">
        <w:rPr>
          <w:rFonts w:ascii="Times New Roman" w:hAnsi="Times New Roman" w:cs="Times New Roman"/>
          <w:sz w:val="28"/>
          <w:szCs w:val="28"/>
        </w:rPr>
        <w:t xml:space="preserve"> и в информационный плакат о зарегистрированных кандидатах.</w:t>
      </w:r>
    </w:p>
    <w:p w:rsidR="00380076" w:rsidRDefault="00375E31" w:rsidP="0038007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E31">
        <w:rPr>
          <w:rFonts w:ascii="Times New Roman" w:hAnsi="Times New Roman" w:cs="Times New Roman"/>
          <w:sz w:val="28"/>
          <w:szCs w:val="28"/>
        </w:rPr>
        <w:t xml:space="preserve">4. </w:t>
      </w:r>
      <w:r w:rsidR="007A3468" w:rsidRPr="00375E31">
        <w:rPr>
          <w:rFonts w:ascii="Times New Roman" w:hAnsi="Times New Roman" w:cs="Times New Roman"/>
          <w:sz w:val="28"/>
          <w:szCs w:val="28"/>
        </w:rPr>
        <w:t xml:space="preserve">Направить сведения о зарегистрированном кандидате </w:t>
      </w:r>
      <w:proofErr w:type="spellStart"/>
      <w:r w:rsidR="00154EA4" w:rsidRPr="00375E31">
        <w:rPr>
          <w:rFonts w:ascii="Times New Roman" w:hAnsi="Times New Roman" w:cs="Times New Roman"/>
          <w:sz w:val="28"/>
          <w:szCs w:val="28"/>
        </w:rPr>
        <w:t>Хисматулине</w:t>
      </w:r>
      <w:proofErr w:type="spellEnd"/>
      <w:r w:rsidR="00154EA4" w:rsidRPr="00375E31">
        <w:rPr>
          <w:rFonts w:ascii="Times New Roman" w:hAnsi="Times New Roman" w:cs="Times New Roman"/>
          <w:sz w:val="28"/>
          <w:szCs w:val="28"/>
        </w:rPr>
        <w:t xml:space="preserve"> Олеге Даниловиче</w:t>
      </w:r>
      <w:r w:rsidR="00201B99" w:rsidRPr="00375E31">
        <w:rPr>
          <w:rFonts w:ascii="Times New Roman" w:hAnsi="Times New Roman" w:cs="Times New Roman"/>
          <w:sz w:val="28"/>
          <w:szCs w:val="28"/>
        </w:rPr>
        <w:t xml:space="preserve"> </w:t>
      </w:r>
      <w:r w:rsidR="00305F90" w:rsidRPr="00375E31">
        <w:rPr>
          <w:rFonts w:ascii="Times New Roman" w:hAnsi="Times New Roman" w:cs="Times New Roman"/>
          <w:sz w:val="28"/>
          <w:szCs w:val="28"/>
        </w:rPr>
        <w:t>для опубликования в газету «Красноуральский рабочий»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076" w:rsidRDefault="00380076" w:rsidP="0038007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076">
        <w:rPr>
          <w:rFonts w:ascii="Times New Roman" w:hAnsi="Times New Roman" w:cs="Times New Roman"/>
          <w:sz w:val="28"/>
          <w:szCs w:val="28"/>
        </w:rPr>
        <w:t xml:space="preserve">5. </w:t>
      </w:r>
      <w:r w:rsidR="002B3979" w:rsidRPr="00380076">
        <w:rPr>
          <w:rFonts w:ascii="Times New Roman" w:hAnsi="Times New Roman" w:cs="Times New Roman"/>
          <w:sz w:val="28"/>
          <w:szCs w:val="28"/>
        </w:rPr>
        <w:t>Направить настоящее решение кандидату в депутаты Думы городского округа</w:t>
      </w:r>
      <w:r w:rsidR="00C2252D" w:rsidRPr="00380076"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="00305F90" w:rsidRPr="00380076">
        <w:rPr>
          <w:rFonts w:ascii="Times New Roman" w:hAnsi="Times New Roman" w:cs="Times New Roman"/>
          <w:sz w:val="28"/>
          <w:szCs w:val="28"/>
        </w:rPr>
        <w:t xml:space="preserve"> </w:t>
      </w:r>
      <w:r w:rsidR="00C2252D" w:rsidRPr="00380076">
        <w:rPr>
          <w:rFonts w:ascii="Times New Roman" w:hAnsi="Times New Roman" w:cs="Times New Roman"/>
          <w:sz w:val="28"/>
          <w:szCs w:val="28"/>
        </w:rPr>
        <w:t>седьмого</w:t>
      </w:r>
      <w:r w:rsidR="002B3979" w:rsidRPr="00380076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2252D" w:rsidRPr="00380076">
        <w:rPr>
          <w:rFonts w:ascii="Times New Roman" w:hAnsi="Times New Roman" w:cs="Times New Roman"/>
          <w:sz w:val="28"/>
          <w:szCs w:val="28"/>
        </w:rPr>
        <w:t>трех</w:t>
      </w:r>
      <w:r w:rsidR="002B3979" w:rsidRPr="00380076">
        <w:rPr>
          <w:rFonts w:ascii="Times New Roman" w:hAnsi="Times New Roman" w:cs="Times New Roman"/>
          <w:sz w:val="28"/>
          <w:szCs w:val="28"/>
        </w:rPr>
        <w:t>манд</w:t>
      </w:r>
      <w:r w:rsidR="00C2252D" w:rsidRPr="00380076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E7177A" w:rsidRPr="00380076">
        <w:rPr>
          <w:rFonts w:ascii="Times New Roman" w:hAnsi="Times New Roman" w:cs="Times New Roman"/>
          <w:sz w:val="28"/>
          <w:szCs w:val="28"/>
        </w:rPr>
        <w:t>4</w:t>
      </w:r>
      <w:r w:rsidR="00305F90" w:rsidRPr="00380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EA4" w:rsidRPr="00380076">
        <w:rPr>
          <w:rFonts w:ascii="Times New Roman" w:hAnsi="Times New Roman" w:cs="Times New Roman"/>
          <w:sz w:val="28"/>
          <w:szCs w:val="28"/>
        </w:rPr>
        <w:t>Хисматулину</w:t>
      </w:r>
      <w:proofErr w:type="spellEnd"/>
      <w:r w:rsidR="00154EA4" w:rsidRPr="00380076">
        <w:rPr>
          <w:rFonts w:ascii="Times New Roman" w:hAnsi="Times New Roman" w:cs="Times New Roman"/>
          <w:sz w:val="28"/>
          <w:szCs w:val="28"/>
        </w:rPr>
        <w:t xml:space="preserve"> Олегу Даниловичу</w:t>
      </w:r>
      <w:r w:rsidR="002B3979" w:rsidRPr="00380076">
        <w:rPr>
          <w:rFonts w:ascii="Times New Roman" w:hAnsi="Times New Roman" w:cs="Times New Roman"/>
          <w:sz w:val="28"/>
          <w:szCs w:val="28"/>
        </w:rPr>
        <w:t>,</w:t>
      </w:r>
      <w:r w:rsidR="00305F90" w:rsidRPr="00380076">
        <w:rPr>
          <w:rFonts w:ascii="Times New Roman" w:hAnsi="Times New Roman" w:cs="Times New Roman"/>
          <w:sz w:val="28"/>
          <w:szCs w:val="28"/>
        </w:rPr>
        <w:t xml:space="preserve"> </w:t>
      </w:r>
      <w:r w:rsidR="00C97527">
        <w:rPr>
          <w:rFonts w:ascii="Times New Roman" w:hAnsi="Times New Roman" w:cs="Times New Roman"/>
          <w:sz w:val="28"/>
          <w:szCs w:val="28"/>
        </w:rPr>
        <w:t>Избирательному объединению «</w:t>
      </w:r>
      <w:r w:rsidR="00C66116" w:rsidRPr="00380076">
        <w:rPr>
          <w:rFonts w:ascii="Times New Roman" w:hAnsi="Times New Roman" w:cs="Times New Roman"/>
          <w:sz w:val="28"/>
          <w:szCs w:val="28"/>
        </w:rPr>
        <w:t>Свердловско</w:t>
      </w:r>
      <w:r w:rsidR="00C97527">
        <w:rPr>
          <w:rFonts w:ascii="Times New Roman" w:hAnsi="Times New Roman" w:cs="Times New Roman"/>
          <w:sz w:val="28"/>
          <w:szCs w:val="28"/>
        </w:rPr>
        <w:t>е</w:t>
      </w:r>
      <w:r w:rsidR="00C66116" w:rsidRPr="00380076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C97527">
        <w:rPr>
          <w:rFonts w:ascii="Times New Roman" w:hAnsi="Times New Roman" w:cs="Times New Roman"/>
          <w:sz w:val="28"/>
          <w:szCs w:val="28"/>
        </w:rPr>
        <w:t>е</w:t>
      </w:r>
      <w:r w:rsidR="00C66116" w:rsidRPr="00380076">
        <w:rPr>
          <w:rFonts w:ascii="Times New Roman" w:hAnsi="Times New Roman" w:cs="Times New Roman"/>
          <w:sz w:val="28"/>
          <w:szCs w:val="28"/>
        </w:rPr>
        <w:t xml:space="preserve"> </w:t>
      </w:r>
      <w:r w:rsidR="00C97527">
        <w:rPr>
          <w:rFonts w:ascii="Times New Roman" w:hAnsi="Times New Roman" w:cs="Times New Roman"/>
          <w:sz w:val="28"/>
          <w:szCs w:val="28"/>
        </w:rPr>
        <w:t>отделение</w:t>
      </w:r>
      <w:r w:rsidR="00C66116" w:rsidRPr="00380076">
        <w:rPr>
          <w:rFonts w:ascii="Times New Roman" w:hAnsi="Times New Roman" w:cs="Times New Roman"/>
          <w:sz w:val="28"/>
          <w:szCs w:val="28"/>
        </w:rPr>
        <w:t xml:space="preserve"> ЛДПР</w:t>
      </w:r>
      <w:r w:rsidR="00C97527">
        <w:rPr>
          <w:rFonts w:ascii="Times New Roman" w:hAnsi="Times New Roman" w:cs="Times New Roman"/>
          <w:sz w:val="28"/>
          <w:szCs w:val="28"/>
        </w:rPr>
        <w:t>»</w:t>
      </w:r>
      <w:r w:rsidR="00305F90" w:rsidRPr="00380076">
        <w:rPr>
          <w:rFonts w:ascii="Times New Roman" w:hAnsi="Times New Roman" w:cs="Times New Roman"/>
          <w:sz w:val="28"/>
          <w:szCs w:val="28"/>
        </w:rPr>
        <w:t>,</w:t>
      </w:r>
      <w:r w:rsidR="002B3979" w:rsidRPr="00380076">
        <w:rPr>
          <w:rFonts w:ascii="Times New Roman" w:hAnsi="Times New Roman" w:cs="Times New Roman"/>
          <w:sz w:val="28"/>
          <w:szCs w:val="28"/>
        </w:rPr>
        <w:t xml:space="preserve"> Избирательной комиссии Свердловской области, средствам массовой информации и разместить на сайте </w:t>
      </w:r>
      <w:r w:rsidR="00C2252D" w:rsidRPr="00380076">
        <w:rPr>
          <w:rFonts w:ascii="Times New Roman" w:hAnsi="Times New Roman" w:cs="Times New Roman"/>
          <w:sz w:val="28"/>
          <w:szCs w:val="28"/>
        </w:rPr>
        <w:t>Красноураль</w:t>
      </w:r>
      <w:r w:rsidR="002B3979" w:rsidRPr="00380076">
        <w:rPr>
          <w:rFonts w:ascii="Times New Roman" w:hAnsi="Times New Roman" w:cs="Times New Roman"/>
          <w:sz w:val="28"/>
          <w:szCs w:val="28"/>
        </w:rPr>
        <w:t>ской городской территориальной избирательной комиссии.</w:t>
      </w:r>
    </w:p>
    <w:p w:rsidR="002B3979" w:rsidRPr="00380076" w:rsidRDefault="00380076" w:rsidP="0038007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A582F">
        <w:rPr>
          <w:rFonts w:ascii="Times New Roman" w:hAnsi="Times New Roman"/>
          <w:sz w:val="28"/>
          <w:szCs w:val="28"/>
        </w:rPr>
        <w:t xml:space="preserve">Контроль </w:t>
      </w:r>
      <w:r w:rsidR="002B3979" w:rsidRPr="001F60B2">
        <w:rPr>
          <w:rFonts w:ascii="Times New Roman" w:hAnsi="Times New Roman"/>
          <w:sz w:val="28"/>
          <w:szCs w:val="28"/>
        </w:rPr>
        <w:t xml:space="preserve">за исполнением настоящего решения возложить на </w:t>
      </w:r>
      <w:r w:rsidR="00BD4884">
        <w:rPr>
          <w:rFonts w:ascii="Times New Roman" w:hAnsi="Times New Roman"/>
          <w:sz w:val="28"/>
          <w:szCs w:val="28"/>
        </w:rPr>
        <w:t>секретаря</w:t>
      </w:r>
      <w:r w:rsidR="002B3979" w:rsidRPr="001F60B2">
        <w:rPr>
          <w:rFonts w:ascii="Times New Roman" w:hAnsi="Times New Roman"/>
          <w:sz w:val="28"/>
          <w:szCs w:val="28"/>
        </w:rPr>
        <w:t xml:space="preserve"> комиссии </w:t>
      </w:r>
      <w:r w:rsidR="00BD4884">
        <w:rPr>
          <w:rFonts w:ascii="Times New Roman" w:hAnsi="Times New Roman"/>
          <w:sz w:val="28"/>
          <w:szCs w:val="28"/>
        </w:rPr>
        <w:t>Федорову Г.М.</w:t>
      </w:r>
    </w:p>
    <w:p w:rsidR="00201B99" w:rsidRPr="001F60B2" w:rsidRDefault="00201B99" w:rsidP="00201B99">
      <w:pPr>
        <w:pStyle w:val="a4"/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4673"/>
        <w:gridCol w:w="1747"/>
        <w:gridCol w:w="3211"/>
      </w:tblGrid>
      <w:tr w:rsidR="002B3979" w:rsidRPr="00CD09B6" w:rsidTr="001F60B2">
        <w:trPr>
          <w:trHeight w:val="1237"/>
        </w:trPr>
        <w:tc>
          <w:tcPr>
            <w:tcW w:w="4673" w:type="dxa"/>
          </w:tcPr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  <w:r w:rsidRPr="00CD09B6">
              <w:rPr>
                <w:sz w:val="28"/>
                <w:szCs w:val="28"/>
              </w:rPr>
              <w:t>Председатель</w:t>
            </w:r>
          </w:p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Красноуральской</w:t>
            </w:r>
            <w:r w:rsidRPr="00CD09B6">
              <w:rPr>
                <w:sz w:val="28"/>
                <w:szCs w:val="28"/>
              </w:rPr>
              <w:t xml:space="preserve"> городской территориальной избирательной комиссии </w:t>
            </w:r>
          </w:p>
        </w:tc>
        <w:tc>
          <w:tcPr>
            <w:tcW w:w="1747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Старкова</w:t>
            </w:r>
          </w:p>
        </w:tc>
      </w:tr>
      <w:tr w:rsidR="002B3979" w:rsidRPr="00CD09B6" w:rsidTr="001F60B2">
        <w:trPr>
          <w:trHeight w:val="302"/>
        </w:trPr>
        <w:tc>
          <w:tcPr>
            <w:tcW w:w="4673" w:type="dxa"/>
          </w:tcPr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</w:tc>
      </w:tr>
      <w:tr w:rsidR="002B3979" w:rsidRPr="00CD09B6" w:rsidTr="001F60B2">
        <w:trPr>
          <w:trHeight w:val="920"/>
        </w:trPr>
        <w:tc>
          <w:tcPr>
            <w:tcW w:w="4673" w:type="dxa"/>
          </w:tcPr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Красноуральской </w:t>
            </w:r>
            <w:r w:rsidRPr="00CD09B6">
              <w:rPr>
                <w:sz w:val="28"/>
                <w:szCs w:val="28"/>
              </w:rPr>
              <w:t xml:space="preserve">городской территориальной избирательной комиссии </w:t>
            </w:r>
          </w:p>
        </w:tc>
        <w:tc>
          <w:tcPr>
            <w:tcW w:w="1747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Г.М. Федорова</w:t>
            </w:r>
          </w:p>
        </w:tc>
      </w:tr>
    </w:tbl>
    <w:p w:rsidR="00B229D2" w:rsidRDefault="00B229D2"/>
    <w:sectPr w:rsidR="00B229D2" w:rsidSect="00DC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D6264"/>
    <w:multiLevelType w:val="hybridMultilevel"/>
    <w:tmpl w:val="B3FC7D12"/>
    <w:lvl w:ilvl="0" w:tplc="C15205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A23"/>
    <w:rsid w:val="000429C4"/>
    <w:rsid w:val="00082D66"/>
    <w:rsid w:val="000A189D"/>
    <w:rsid w:val="000A582F"/>
    <w:rsid w:val="000F4CEB"/>
    <w:rsid w:val="0011310B"/>
    <w:rsid w:val="00154EA4"/>
    <w:rsid w:val="00165EE3"/>
    <w:rsid w:val="00197FFC"/>
    <w:rsid w:val="001F60B2"/>
    <w:rsid w:val="00201B99"/>
    <w:rsid w:val="002214AE"/>
    <w:rsid w:val="0024741B"/>
    <w:rsid w:val="002B3979"/>
    <w:rsid w:val="002D21C7"/>
    <w:rsid w:val="00305F90"/>
    <w:rsid w:val="00375E31"/>
    <w:rsid w:val="00380076"/>
    <w:rsid w:val="00395720"/>
    <w:rsid w:val="003F52AA"/>
    <w:rsid w:val="0046425A"/>
    <w:rsid w:val="0049765A"/>
    <w:rsid w:val="004A3905"/>
    <w:rsid w:val="00536B09"/>
    <w:rsid w:val="00576697"/>
    <w:rsid w:val="00582376"/>
    <w:rsid w:val="005969B1"/>
    <w:rsid w:val="0065306E"/>
    <w:rsid w:val="00670DF6"/>
    <w:rsid w:val="007400B8"/>
    <w:rsid w:val="00791D8B"/>
    <w:rsid w:val="007A3468"/>
    <w:rsid w:val="007B5B14"/>
    <w:rsid w:val="00825700"/>
    <w:rsid w:val="00875A0A"/>
    <w:rsid w:val="008D0EFE"/>
    <w:rsid w:val="009915D6"/>
    <w:rsid w:val="009B1298"/>
    <w:rsid w:val="009E6339"/>
    <w:rsid w:val="00A26F5C"/>
    <w:rsid w:val="00A435A2"/>
    <w:rsid w:val="00A5611B"/>
    <w:rsid w:val="00A86A23"/>
    <w:rsid w:val="00AF6789"/>
    <w:rsid w:val="00B229D2"/>
    <w:rsid w:val="00BD4884"/>
    <w:rsid w:val="00C14333"/>
    <w:rsid w:val="00C16E48"/>
    <w:rsid w:val="00C2252D"/>
    <w:rsid w:val="00C32170"/>
    <w:rsid w:val="00C66116"/>
    <w:rsid w:val="00C80ED7"/>
    <w:rsid w:val="00C97527"/>
    <w:rsid w:val="00CE1A81"/>
    <w:rsid w:val="00CF2A72"/>
    <w:rsid w:val="00D40374"/>
    <w:rsid w:val="00DC09DF"/>
    <w:rsid w:val="00DC7881"/>
    <w:rsid w:val="00DF627E"/>
    <w:rsid w:val="00E371B4"/>
    <w:rsid w:val="00E469B2"/>
    <w:rsid w:val="00E63421"/>
    <w:rsid w:val="00E7177A"/>
    <w:rsid w:val="00E80E23"/>
    <w:rsid w:val="00EA2474"/>
    <w:rsid w:val="00EA2A5A"/>
    <w:rsid w:val="00F0120F"/>
    <w:rsid w:val="00F139AA"/>
    <w:rsid w:val="00F22F46"/>
    <w:rsid w:val="00F75510"/>
    <w:rsid w:val="00FD035C"/>
    <w:rsid w:val="00FF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AD456-B460-40E7-B978-52A1BB13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7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rsid w:val="002B3979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2B3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2B3979"/>
    <w:pPr>
      <w:spacing w:after="120"/>
    </w:pPr>
  </w:style>
  <w:style w:type="character" w:customStyle="1" w:styleId="a5">
    <w:name w:val="Основной текст Знак"/>
    <w:basedOn w:val="a0"/>
    <w:link w:val="a4"/>
    <w:rsid w:val="002B397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">
    <w:name w:val="Заголовок №2_"/>
    <w:link w:val="20"/>
    <w:locked/>
    <w:rsid w:val="002B3979"/>
    <w:rPr>
      <w:b/>
      <w:bCs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2B3979"/>
    <w:rPr>
      <w:rFonts w:ascii="Times New Roman" w:hAnsi="Times New Roman"/>
      <w:b/>
      <w:spacing w:val="0"/>
      <w:sz w:val="27"/>
    </w:rPr>
  </w:style>
  <w:style w:type="paragraph" w:customStyle="1" w:styleId="20">
    <w:name w:val="Заголовок №2"/>
    <w:basedOn w:val="a"/>
    <w:link w:val="2"/>
    <w:rsid w:val="002B3979"/>
    <w:pPr>
      <w:shd w:val="clear" w:color="auto" w:fill="FFFFFF"/>
      <w:spacing w:before="48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F4C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2017-07-12T11:41:00Z</dcterms:created>
  <dcterms:modified xsi:type="dcterms:W3CDTF">2017-07-15T08:28:00Z</dcterms:modified>
</cp:coreProperties>
</file>