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67" w:rsidRPr="00E74C52" w:rsidRDefault="00452D67" w:rsidP="00E74C52">
      <w:pPr>
        <w:overflowPunct w:val="0"/>
        <w:spacing w:after="0" w:line="240" w:lineRule="auto"/>
        <w:jc w:val="center"/>
        <w:textAlignment w:val="baseline"/>
        <w:rPr>
          <w:rFonts w:ascii="Liberation Serif" w:hAnsi="Liberation Serif" w:cs="Liberation Serif"/>
        </w:rPr>
      </w:pPr>
      <w:r w:rsidRPr="00E74C52">
        <w:rPr>
          <w:rFonts w:ascii="Liberation Serif" w:hAnsi="Liberation Serif" w:cs="Liberation Serif"/>
          <w:noProof/>
        </w:rPr>
        <w:drawing>
          <wp:inline distT="0" distB="0" distL="0" distR="0">
            <wp:extent cx="400050" cy="723900"/>
            <wp:effectExtent l="0" t="0" r="0" b="0"/>
            <wp:docPr id="3" name="Рисунок 3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D67" w:rsidRPr="00E74C52" w:rsidRDefault="00452D67" w:rsidP="00452D67">
      <w:pPr>
        <w:overflowPunct w:val="0"/>
        <w:spacing w:after="0" w:line="240" w:lineRule="auto"/>
        <w:ind w:right="-2"/>
        <w:jc w:val="center"/>
        <w:textAlignment w:val="baseline"/>
        <w:rPr>
          <w:rFonts w:ascii="Liberation Serif" w:hAnsi="Liberation Serif" w:cs="Liberation Serif"/>
          <w:b/>
          <w:sz w:val="28"/>
        </w:rPr>
      </w:pPr>
      <w:r w:rsidRPr="00E74C52">
        <w:rPr>
          <w:rFonts w:ascii="Liberation Serif" w:hAnsi="Liberation Serif" w:cs="Liberation Serif"/>
          <w:b/>
          <w:sz w:val="28"/>
        </w:rPr>
        <w:t>КРАСНОУФИМСКАЯ ГОРОДСКАЯ</w:t>
      </w:r>
    </w:p>
    <w:p w:rsidR="00452D67" w:rsidRPr="00E74C52" w:rsidRDefault="00452D67" w:rsidP="00452D67">
      <w:pPr>
        <w:spacing w:after="0" w:line="240" w:lineRule="auto"/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74C52">
        <w:rPr>
          <w:rFonts w:ascii="Liberation Serif" w:hAnsi="Liberation Serif" w:cs="Liberation Serif"/>
          <w:b/>
          <w:sz w:val="28"/>
          <w:szCs w:val="28"/>
        </w:rPr>
        <w:t>ТЕРРИТОРИАЛЬНАЯ ИЗБИРАТЕЛЬНАЯ КОМИССИЯ</w:t>
      </w:r>
    </w:p>
    <w:p w:rsidR="00452D67" w:rsidRPr="00E74C52" w:rsidRDefault="00452D67" w:rsidP="00452D67">
      <w:pPr>
        <w:ind w:right="-2"/>
        <w:jc w:val="center"/>
        <w:rPr>
          <w:rFonts w:ascii="Liberation Serif" w:hAnsi="Liberation Serif" w:cs="Liberation Serif"/>
          <w:b/>
          <w:sz w:val="24"/>
        </w:rPr>
      </w:pPr>
    </w:p>
    <w:p w:rsidR="00452D67" w:rsidRPr="00E74C52" w:rsidRDefault="00452D67" w:rsidP="00452D67">
      <w:pPr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74C52">
        <w:rPr>
          <w:rFonts w:ascii="Liberation Serif" w:hAnsi="Liberation Serif" w:cs="Liberation Serif"/>
          <w:b/>
          <w:sz w:val="28"/>
          <w:szCs w:val="28"/>
        </w:rPr>
        <w:t>РЕШЕНИЕ</w:t>
      </w:r>
    </w:p>
    <w:p w:rsidR="00452D67" w:rsidRPr="00E74C52" w:rsidRDefault="00452D67" w:rsidP="00452D67">
      <w:pPr>
        <w:ind w:right="-2"/>
        <w:jc w:val="center"/>
        <w:rPr>
          <w:rFonts w:ascii="Liberation Serif" w:hAnsi="Liberation Serif" w:cs="Liberation Serif"/>
          <w:sz w:val="24"/>
        </w:rPr>
      </w:pPr>
    </w:p>
    <w:p w:rsidR="00452D67" w:rsidRPr="00E74C52" w:rsidRDefault="006F49F7" w:rsidP="00452D67">
      <w:pPr>
        <w:ind w:right="-2"/>
        <w:rPr>
          <w:rFonts w:ascii="Liberation Serif" w:hAnsi="Liberation Serif" w:cs="Liberation Serif"/>
          <w:bCs/>
          <w:sz w:val="24"/>
          <w:szCs w:val="24"/>
        </w:rPr>
      </w:pPr>
      <w:r w:rsidRPr="00E74C52">
        <w:rPr>
          <w:rFonts w:ascii="Liberation Serif" w:hAnsi="Liberation Serif" w:cs="Liberation Serif"/>
          <w:sz w:val="24"/>
          <w:szCs w:val="24"/>
        </w:rPr>
        <w:t>25 июня</w:t>
      </w:r>
      <w:r w:rsidR="00452D67" w:rsidRPr="00E74C52">
        <w:rPr>
          <w:rFonts w:ascii="Liberation Serif" w:hAnsi="Liberation Serif" w:cs="Liberation Serif"/>
          <w:bCs/>
          <w:sz w:val="24"/>
          <w:szCs w:val="24"/>
        </w:rPr>
        <w:t xml:space="preserve"> 201</w:t>
      </w:r>
      <w:r w:rsidRPr="00E74C52">
        <w:rPr>
          <w:rFonts w:ascii="Liberation Serif" w:hAnsi="Liberation Serif" w:cs="Liberation Serif"/>
          <w:bCs/>
          <w:sz w:val="24"/>
          <w:szCs w:val="24"/>
        </w:rPr>
        <w:t>9</w:t>
      </w:r>
      <w:r w:rsidR="00452D67" w:rsidRPr="00E74C52">
        <w:rPr>
          <w:rFonts w:ascii="Liberation Serif" w:hAnsi="Liberation Serif" w:cs="Liberation Serif"/>
          <w:bCs/>
          <w:sz w:val="24"/>
          <w:szCs w:val="24"/>
        </w:rPr>
        <w:t xml:space="preserve"> г.                                                                                     </w:t>
      </w:r>
      <w:r w:rsidR="00BA5241" w:rsidRPr="00E74C52">
        <w:rPr>
          <w:rFonts w:ascii="Liberation Serif" w:hAnsi="Liberation Serif" w:cs="Liberation Serif"/>
          <w:bCs/>
          <w:sz w:val="24"/>
          <w:szCs w:val="24"/>
        </w:rPr>
        <w:t xml:space="preserve">                   </w:t>
      </w:r>
      <w:r w:rsidR="00D17F1A" w:rsidRPr="00E74C52">
        <w:rPr>
          <w:rFonts w:ascii="Liberation Serif" w:hAnsi="Liberation Serif" w:cs="Liberation Serif"/>
          <w:bCs/>
          <w:sz w:val="24"/>
          <w:szCs w:val="24"/>
        </w:rPr>
        <w:t xml:space="preserve">   </w:t>
      </w:r>
      <w:r w:rsidR="00BA5241" w:rsidRPr="00E74C52">
        <w:rPr>
          <w:rFonts w:ascii="Liberation Serif" w:hAnsi="Liberation Serif" w:cs="Liberation Serif"/>
          <w:bCs/>
          <w:sz w:val="24"/>
          <w:szCs w:val="24"/>
        </w:rPr>
        <w:t xml:space="preserve">     </w:t>
      </w:r>
      <w:r w:rsidR="00E74C52">
        <w:rPr>
          <w:rFonts w:ascii="Liberation Serif" w:hAnsi="Liberation Serif" w:cs="Liberation Serif"/>
          <w:bCs/>
          <w:sz w:val="24"/>
          <w:szCs w:val="24"/>
        </w:rPr>
        <w:t xml:space="preserve">       </w:t>
      </w:r>
      <w:r w:rsidR="00BA5241" w:rsidRPr="00E74C52">
        <w:rPr>
          <w:rFonts w:ascii="Liberation Serif" w:hAnsi="Liberation Serif" w:cs="Liberation Serif"/>
          <w:bCs/>
          <w:sz w:val="24"/>
          <w:szCs w:val="24"/>
        </w:rPr>
        <w:t xml:space="preserve">№ </w:t>
      </w:r>
      <w:r w:rsidRPr="00E74C52">
        <w:rPr>
          <w:rFonts w:ascii="Liberation Serif" w:hAnsi="Liberation Serif" w:cs="Liberation Serif"/>
          <w:bCs/>
          <w:sz w:val="24"/>
          <w:szCs w:val="24"/>
        </w:rPr>
        <w:t>09/41</w:t>
      </w:r>
    </w:p>
    <w:p w:rsidR="00452D67" w:rsidRPr="00E74C52" w:rsidRDefault="00452D67" w:rsidP="00452D67">
      <w:pPr>
        <w:pStyle w:val="21"/>
        <w:widowControl w:val="0"/>
        <w:tabs>
          <w:tab w:val="left" w:pos="5940"/>
        </w:tabs>
        <w:spacing w:line="360" w:lineRule="auto"/>
        <w:ind w:right="-2"/>
        <w:jc w:val="center"/>
        <w:rPr>
          <w:rFonts w:ascii="Liberation Serif" w:hAnsi="Liberation Serif" w:cs="Liberation Serif"/>
          <w:bCs/>
          <w:szCs w:val="24"/>
        </w:rPr>
      </w:pPr>
      <w:r w:rsidRPr="00E74C52">
        <w:rPr>
          <w:rFonts w:ascii="Liberation Serif" w:hAnsi="Liberation Serif" w:cs="Liberation Serif"/>
          <w:bCs/>
          <w:szCs w:val="24"/>
        </w:rPr>
        <w:t>г. Красноуфимск</w:t>
      </w:r>
    </w:p>
    <w:p w:rsidR="00D17F1A" w:rsidRPr="00E74C52" w:rsidRDefault="00452D67" w:rsidP="00D17F1A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E74C52">
        <w:rPr>
          <w:rFonts w:ascii="Liberation Serif" w:hAnsi="Liberation Serif" w:cs="Liberation Serif"/>
          <w:b/>
          <w:color w:val="07080A"/>
          <w:sz w:val="28"/>
          <w:szCs w:val="28"/>
          <w:shd w:val="clear" w:color="auto" w:fill="F9F9F9"/>
        </w:rPr>
        <w:t>О</w:t>
      </w:r>
      <w:r w:rsidR="00D17F1A" w:rsidRPr="00E74C52">
        <w:rPr>
          <w:rFonts w:ascii="Liberation Serif" w:hAnsi="Liberation Serif" w:cs="Liberation Serif"/>
          <w:b/>
          <w:color w:val="07080A"/>
          <w:sz w:val="28"/>
          <w:szCs w:val="28"/>
          <w:shd w:val="clear" w:color="auto" w:fill="F9F9F9"/>
        </w:rPr>
        <w:t>б утверждении</w:t>
      </w:r>
      <w:r w:rsidR="00BA5241" w:rsidRPr="00E74C52">
        <w:rPr>
          <w:rFonts w:ascii="Liberation Serif" w:hAnsi="Liberation Serif" w:cs="Liberation Serif"/>
          <w:b/>
          <w:color w:val="07080A"/>
          <w:sz w:val="28"/>
          <w:szCs w:val="28"/>
          <w:shd w:val="clear" w:color="auto" w:fill="F9F9F9"/>
        </w:rPr>
        <w:t xml:space="preserve"> </w:t>
      </w:r>
      <w:r w:rsidRPr="00E74C52">
        <w:rPr>
          <w:rFonts w:ascii="Liberation Serif" w:hAnsi="Liberation Serif" w:cs="Liberation Serif"/>
          <w:b/>
          <w:sz w:val="28"/>
          <w:szCs w:val="28"/>
        </w:rPr>
        <w:t>план</w:t>
      </w:r>
      <w:r w:rsidR="00D17F1A" w:rsidRPr="00E74C52">
        <w:rPr>
          <w:rFonts w:ascii="Liberation Serif" w:hAnsi="Liberation Serif" w:cs="Liberation Serif"/>
          <w:b/>
          <w:sz w:val="28"/>
          <w:szCs w:val="28"/>
        </w:rPr>
        <w:t xml:space="preserve">а Рабочей группы по информационным спорам и иным вопросам информационного обеспечения Красноуфимской городской территориальной избирательной комиссии в период подготовки и проведения </w:t>
      </w:r>
      <w:r w:rsidR="006F49F7" w:rsidRPr="00E74C52">
        <w:rPr>
          <w:rFonts w:ascii="Liberation Serif" w:hAnsi="Liberation Serif" w:cs="Liberation Serif"/>
          <w:b/>
          <w:sz w:val="28"/>
          <w:szCs w:val="28"/>
        </w:rPr>
        <w:t xml:space="preserve">дополнительных </w:t>
      </w:r>
      <w:r w:rsidR="00D17F1A" w:rsidRPr="00E74C52">
        <w:rPr>
          <w:rFonts w:ascii="Liberation Serif" w:hAnsi="Liberation Serif" w:cs="Liberation Serif"/>
          <w:b/>
          <w:sz w:val="28"/>
          <w:szCs w:val="28"/>
        </w:rPr>
        <w:t xml:space="preserve">выборов депутатов Думы городского округа Красноуфимск </w:t>
      </w:r>
      <w:r w:rsidR="006F49F7" w:rsidRPr="00E74C52">
        <w:rPr>
          <w:rFonts w:ascii="Liberation Serif" w:hAnsi="Liberation Serif" w:cs="Liberation Serif"/>
          <w:b/>
          <w:sz w:val="28"/>
          <w:szCs w:val="28"/>
        </w:rPr>
        <w:t>шестого созыва по одномандатным избирательным округам № 9 и № 14 08 сентября 2019</w:t>
      </w:r>
      <w:r w:rsidR="00D17F1A" w:rsidRPr="00E74C52">
        <w:rPr>
          <w:rFonts w:ascii="Liberation Serif" w:hAnsi="Liberation Serif" w:cs="Liberation Serif"/>
          <w:b/>
          <w:sz w:val="28"/>
          <w:szCs w:val="28"/>
        </w:rPr>
        <w:t xml:space="preserve"> года</w:t>
      </w:r>
    </w:p>
    <w:p w:rsidR="00D17F1A" w:rsidRPr="00E74C52" w:rsidRDefault="00D17F1A" w:rsidP="00BA524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52D67" w:rsidRPr="00E74C52" w:rsidRDefault="00452D67" w:rsidP="00EC47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E74C52">
        <w:rPr>
          <w:rFonts w:ascii="Liberation Serif" w:hAnsi="Liberation Serif" w:cs="Liberation Serif"/>
          <w:sz w:val="28"/>
        </w:rPr>
        <w:t xml:space="preserve">Заслушав информацию </w:t>
      </w:r>
      <w:r w:rsidR="00D17F1A" w:rsidRPr="00E74C52">
        <w:rPr>
          <w:rFonts w:ascii="Liberation Serif" w:hAnsi="Liberation Serif" w:cs="Liberation Serif"/>
          <w:sz w:val="28"/>
        </w:rPr>
        <w:t xml:space="preserve">руководителя Рабочей группы, члена Комиссии с правом решающего голоса </w:t>
      </w:r>
      <w:proofErr w:type="spellStart"/>
      <w:r w:rsidR="00D17F1A" w:rsidRPr="00E74C52">
        <w:rPr>
          <w:rFonts w:ascii="Liberation Serif" w:hAnsi="Liberation Serif" w:cs="Liberation Serif"/>
          <w:sz w:val="28"/>
        </w:rPr>
        <w:t>Разумовой</w:t>
      </w:r>
      <w:proofErr w:type="spellEnd"/>
      <w:r w:rsidR="00D17F1A" w:rsidRPr="00E74C52">
        <w:rPr>
          <w:rFonts w:ascii="Liberation Serif" w:hAnsi="Liberation Serif" w:cs="Liberation Serif"/>
          <w:sz w:val="28"/>
        </w:rPr>
        <w:t xml:space="preserve"> Н.В.</w:t>
      </w:r>
      <w:r w:rsidRPr="00E74C52">
        <w:rPr>
          <w:rFonts w:ascii="Liberation Serif" w:hAnsi="Liberation Serif" w:cs="Liberation Serif"/>
          <w:sz w:val="28"/>
        </w:rPr>
        <w:t xml:space="preserve">, </w:t>
      </w:r>
      <w:r w:rsidRPr="00E74C52">
        <w:rPr>
          <w:rFonts w:ascii="Liberation Serif" w:hAnsi="Liberation Serif" w:cs="Liberation Serif"/>
          <w:sz w:val="28"/>
          <w:szCs w:val="28"/>
        </w:rPr>
        <w:t xml:space="preserve">с целью организации работы </w:t>
      </w:r>
      <w:r w:rsidR="00D17F1A" w:rsidRPr="00E74C52">
        <w:rPr>
          <w:rFonts w:ascii="Liberation Serif" w:hAnsi="Liberation Serif" w:cs="Liberation Serif"/>
          <w:sz w:val="28"/>
          <w:szCs w:val="28"/>
        </w:rPr>
        <w:t>по контролю за соблюдением участниками избирательного процесса порядка и правил информирования избирателей, проведения предвыборной агитации при проведении избирательных кампаний всех уровней, а также организации целенаправленной работы по информационному обеспечению о деятельности избирательной комиссии и разъяснению законодательства о выборах</w:t>
      </w:r>
      <w:r w:rsidRPr="00E74C52">
        <w:rPr>
          <w:rFonts w:ascii="Liberation Serif" w:hAnsi="Liberation Serif" w:cs="Liberation Serif"/>
          <w:sz w:val="28"/>
          <w:szCs w:val="28"/>
        </w:rPr>
        <w:t>, Красноуфимская городская территориальная избирательная</w:t>
      </w:r>
      <w:proofErr w:type="gramEnd"/>
      <w:r w:rsidRPr="00E74C52">
        <w:rPr>
          <w:rFonts w:ascii="Liberation Serif" w:hAnsi="Liberation Serif" w:cs="Liberation Serif"/>
          <w:sz w:val="28"/>
          <w:szCs w:val="28"/>
        </w:rPr>
        <w:t xml:space="preserve"> комиссия</w:t>
      </w:r>
      <w:r w:rsidR="006F49F7" w:rsidRPr="00E74C52">
        <w:rPr>
          <w:rFonts w:ascii="Liberation Serif" w:hAnsi="Liberation Serif" w:cs="Liberation Serif"/>
          <w:sz w:val="28"/>
          <w:szCs w:val="28"/>
        </w:rPr>
        <w:t xml:space="preserve"> с полномочиями избирательной комиссии городского округа Красноуфимск</w:t>
      </w:r>
      <w:r w:rsidRPr="00E74C52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proofErr w:type="gramStart"/>
      <w:r w:rsidRPr="00E74C52">
        <w:rPr>
          <w:rFonts w:ascii="Liberation Serif" w:hAnsi="Liberation Serif" w:cs="Liberation Serif"/>
          <w:b/>
          <w:sz w:val="28"/>
          <w:szCs w:val="28"/>
        </w:rPr>
        <w:t>р</w:t>
      </w:r>
      <w:proofErr w:type="spellEnd"/>
      <w:proofErr w:type="gramEnd"/>
      <w:r w:rsidRPr="00E74C52">
        <w:rPr>
          <w:rFonts w:ascii="Liberation Serif" w:hAnsi="Liberation Serif" w:cs="Liberation Serif"/>
          <w:b/>
          <w:sz w:val="28"/>
          <w:szCs w:val="28"/>
        </w:rPr>
        <w:t xml:space="preserve"> е </w:t>
      </w:r>
      <w:proofErr w:type="spellStart"/>
      <w:r w:rsidRPr="00E74C52">
        <w:rPr>
          <w:rFonts w:ascii="Liberation Serif" w:hAnsi="Liberation Serif" w:cs="Liberation Serif"/>
          <w:b/>
          <w:sz w:val="28"/>
          <w:szCs w:val="28"/>
        </w:rPr>
        <w:t>ш</w:t>
      </w:r>
      <w:proofErr w:type="spellEnd"/>
      <w:r w:rsidRPr="00E74C52">
        <w:rPr>
          <w:rFonts w:ascii="Liberation Serif" w:hAnsi="Liberation Serif" w:cs="Liberation Serif"/>
          <w:b/>
          <w:sz w:val="28"/>
          <w:szCs w:val="28"/>
        </w:rPr>
        <w:t xml:space="preserve"> и л а:</w:t>
      </w:r>
    </w:p>
    <w:p w:rsidR="00452D67" w:rsidRPr="00E74C52" w:rsidRDefault="00452D67" w:rsidP="004F64ED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74C52">
        <w:rPr>
          <w:rFonts w:ascii="Liberation Serif" w:hAnsi="Liberation Serif" w:cs="Liberation Serif"/>
          <w:sz w:val="28"/>
          <w:szCs w:val="28"/>
        </w:rPr>
        <w:t xml:space="preserve">1. Утвердить план </w:t>
      </w:r>
      <w:r w:rsidR="00D17F1A" w:rsidRPr="00E74C52">
        <w:rPr>
          <w:rFonts w:ascii="Liberation Serif" w:hAnsi="Liberation Serif" w:cs="Liberation Serif"/>
          <w:sz w:val="28"/>
          <w:szCs w:val="28"/>
        </w:rPr>
        <w:t xml:space="preserve">Рабочей группы по информационным спорам и иным вопросам информационного обеспечения Красноуфимской городской территориальной избирательной комиссии </w:t>
      </w:r>
      <w:r w:rsidR="004F64ED" w:rsidRPr="00E74C52">
        <w:rPr>
          <w:rFonts w:ascii="Liberation Serif" w:hAnsi="Liberation Serif" w:cs="Liberation Serif"/>
          <w:sz w:val="28"/>
          <w:szCs w:val="28"/>
        </w:rPr>
        <w:t xml:space="preserve">в период подготовки и проведения </w:t>
      </w:r>
      <w:r w:rsidR="006F49F7" w:rsidRPr="00E74C52">
        <w:rPr>
          <w:rFonts w:ascii="Liberation Serif" w:hAnsi="Liberation Serif" w:cs="Liberation Serif"/>
          <w:sz w:val="28"/>
          <w:szCs w:val="28"/>
        </w:rPr>
        <w:t>дополнительных выборов депутатов Думы городского округа Красноуфимск шестого созыва по одномандатным избирательным округам № 9 и № 14 08 сентября 2019 года</w:t>
      </w:r>
      <w:r w:rsidR="004F64ED" w:rsidRPr="00E74C52">
        <w:rPr>
          <w:rFonts w:ascii="Liberation Serif" w:hAnsi="Liberation Serif" w:cs="Liberation Serif"/>
          <w:sz w:val="28"/>
          <w:szCs w:val="28"/>
        </w:rPr>
        <w:t xml:space="preserve"> </w:t>
      </w:r>
      <w:r w:rsidR="00D17F1A" w:rsidRPr="00E74C52">
        <w:rPr>
          <w:rFonts w:ascii="Liberation Serif" w:hAnsi="Liberation Serif" w:cs="Liberation Serif"/>
          <w:sz w:val="28"/>
          <w:szCs w:val="28"/>
        </w:rPr>
        <w:t xml:space="preserve"> </w:t>
      </w:r>
      <w:r w:rsidRPr="00E74C52">
        <w:rPr>
          <w:rFonts w:ascii="Liberation Serif" w:hAnsi="Liberation Serif" w:cs="Liberation Serif"/>
          <w:sz w:val="28"/>
          <w:szCs w:val="28"/>
        </w:rPr>
        <w:t xml:space="preserve">(прилагается). </w:t>
      </w:r>
    </w:p>
    <w:p w:rsidR="004F64ED" w:rsidRPr="00E74C52" w:rsidRDefault="00452D67" w:rsidP="00452D67">
      <w:pPr>
        <w:spacing w:after="0" w:line="36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74C52">
        <w:rPr>
          <w:rFonts w:ascii="Liberation Serif" w:hAnsi="Liberation Serif" w:cs="Liberation Serif"/>
          <w:sz w:val="28"/>
          <w:szCs w:val="28"/>
        </w:rPr>
        <w:lastRenderedPageBreak/>
        <w:t xml:space="preserve">2. Направить настоящее решение в Избирательную комиссию Свердловской области, разместить на сайте </w:t>
      </w:r>
      <w:r w:rsidR="004F64ED" w:rsidRPr="00E74C52">
        <w:rPr>
          <w:rFonts w:ascii="Liberation Serif" w:hAnsi="Liberation Serif" w:cs="Liberation Serif"/>
          <w:sz w:val="28"/>
          <w:szCs w:val="28"/>
        </w:rPr>
        <w:t>Красноуфимской городской территориальной избирательной комиссии.</w:t>
      </w:r>
    </w:p>
    <w:p w:rsidR="00452D67" w:rsidRPr="00E74C52" w:rsidRDefault="00452D67" w:rsidP="00452D67">
      <w:pPr>
        <w:spacing w:after="0" w:line="36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74C52">
        <w:rPr>
          <w:rFonts w:ascii="Liberation Serif" w:hAnsi="Liberation Serif" w:cs="Liberation Serif"/>
          <w:sz w:val="28"/>
          <w:szCs w:val="28"/>
        </w:rPr>
        <w:t xml:space="preserve">3. </w:t>
      </w:r>
      <w:proofErr w:type="gramStart"/>
      <w:r w:rsidRPr="00E74C52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E74C52">
        <w:rPr>
          <w:rFonts w:ascii="Liberation Serif" w:hAnsi="Liberation Serif" w:cs="Liberation Serif"/>
          <w:sz w:val="28"/>
          <w:szCs w:val="28"/>
        </w:rPr>
        <w:t xml:space="preserve"> исполнением настоящ</w:t>
      </w:r>
      <w:r w:rsidR="004F64ED" w:rsidRPr="00E74C52">
        <w:rPr>
          <w:rFonts w:ascii="Liberation Serif" w:hAnsi="Liberation Serif" w:cs="Liberation Serif"/>
          <w:sz w:val="28"/>
          <w:szCs w:val="28"/>
        </w:rPr>
        <w:t>его постановления возложить на члена</w:t>
      </w:r>
      <w:r w:rsidRPr="00E74C52">
        <w:rPr>
          <w:rFonts w:ascii="Liberation Serif" w:hAnsi="Liberation Serif" w:cs="Liberation Serif"/>
          <w:sz w:val="28"/>
          <w:szCs w:val="28"/>
        </w:rPr>
        <w:t xml:space="preserve"> комиссии </w:t>
      </w:r>
      <w:proofErr w:type="spellStart"/>
      <w:r w:rsidR="004F64ED" w:rsidRPr="00E74C52">
        <w:rPr>
          <w:rFonts w:ascii="Liberation Serif" w:hAnsi="Liberation Serif" w:cs="Liberation Serif"/>
          <w:sz w:val="28"/>
          <w:szCs w:val="28"/>
        </w:rPr>
        <w:t>Разумову</w:t>
      </w:r>
      <w:proofErr w:type="spellEnd"/>
      <w:r w:rsidR="004F64ED" w:rsidRPr="00E74C52">
        <w:rPr>
          <w:rFonts w:ascii="Liberation Serif" w:hAnsi="Liberation Serif" w:cs="Liberation Serif"/>
          <w:sz w:val="28"/>
          <w:szCs w:val="28"/>
        </w:rPr>
        <w:t xml:space="preserve"> Н.В.</w:t>
      </w:r>
      <w:r w:rsidRPr="00E74C52">
        <w:rPr>
          <w:rFonts w:ascii="Liberation Serif" w:hAnsi="Liberation Serif" w:cs="Liberation Serif"/>
          <w:sz w:val="28"/>
          <w:szCs w:val="28"/>
        </w:rPr>
        <w:t xml:space="preserve"> </w:t>
      </w:r>
    </w:p>
    <w:tbl>
      <w:tblPr>
        <w:tblW w:w="9723" w:type="dxa"/>
        <w:tblLook w:val="01E0"/>
      </w:tblPr>
      <w:tblGrid>
        <w:gridCol w:w="4503"/>
        <w:gridCol w:w="2520"/>
        <w:gridCol w:w="2700"/>
      </w:tblGrid>
      <w:tr w:rsidR="004F64ED" w:rsidRPr="00E74C52" w:rsidTr="00E073A7">
        <w:tc>
          <w:tcPr>
            <w:tcW w:w="4503" w:type="dxa"/>
          </w:tcPr>
          <w:p w:rsidR="004F64ED" w:rsidRPr="00E74C52" w:rsidRDefault="004F64ED" w:rsidP="004F64E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4C52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</w:p>
          <w:p w:rsidR="004F64ED" w:rsidRPr="00E74C52" w:rsidRDefault="004F64ED" w:rsidP="004F64E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4C52">
              <w:rPr>
                <w:rFonts w:ascii="Liberation Serif" w:hAnsi="Liberation Serif" w:cs="Liberation Serif"/>
                <w:sz w:val="28"/>
                <w:szCs w:val="28"/>
              </w:rPr>
              <w:t>Красноуфимской городской территориальной избирательной комиссии</w:t>
            </w:r>
          </w:p>
        </w:tc>
        <w:tc>
          <w:tcPr>
            <w:tcW w:w="2520" w:type="dxa"/>
          </w:tcPr>
          <w:p w:rsidR="004F64ED" w:rsidRPr="00E74C52" w:rsidRDefault="004F64ED" w:rsidP="004F64E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00" w:type="dxa"/>
          </w:tcPr>
          <w:p w:rsidR="004F64ED" w:rsidRPr="00E74C52" w:rsidRDefault="004F64ED" w:rsidP="004F64E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F64ED" w:rsidRPr="00E74C52" w:rsidRDefault="004F64ED" w:rsidP="004F64E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F64ED" w:rsidRPr="00E74C52" w:rsidRDefault="004F64ED" w:rsidP="00C64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4C52">
              <w:rPr>
                <w:rFonts w:ascii="Liberation Serif" w:hAnsi="Liberation Serif" w:cs="Liberation Serif"/>
                <w:sz w:val="28"/>
                <w:szCs w:val="28"/>
              </w:rPr>
              <w:t xml:space="preserve">О.В. </w:t>
            </w:r>
            <w:r w:rsidR="00C64A3E">
              <w:rPr>
                <w:rFonts w:ascii="Liberation Serif" w:hAnsi="Liberation Serif" w:cs="Liberation Serif"/>
                <w:sz w:val="28"/>
                <w:szCs w:val="28"/>
              </w:rPr>
              <w:t>Комарова</w:t>
            </w:r>
          </w:p>
        </w:tc>
      </w:tr>
      <w:tr w:rsidR="004F64ED" w:rsidRPr="00E74C52" w:rsidTr="00E073A7">
        <w:tc>
          <w:tcPr>
            <w:tcW w:w="4503" w:type="dxa"/>
          </w:tcPr>
          <w:p w:rsidR="004F64ED" w:rsidRPr="00E74C52" w:rsidRDefault="004F64ED" w:rsidP="004F64E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20" w:type="dxa"/>
          </w:tcPr>
          <w:p w:rsidR="004F64ED" w:rsidRPr="00E74C52" w:rsidRDefault="004F64ED" w:rsidP="004F64E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00" w:type="dxa"/>
          </w:tcPr>
          <w:p w:rsidR="004F64ED" w:rsidRPr="00E74C52" w:rsidRDefault="004F64ED" w:rsidP="004F64E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F64ED" w:rsidRPr="00E74C52" w:rsidTr="00E073A7">
        <w:tc>
          <w:tcPr>
            <w:tcW w:w="4503" w:type="dxa"/>
          </w:tcPr>
          <w:p w:rsidR="004F64ED" w:rsidRPr="00E74C52" w:rsidRDefault="004F64ED" w:rsidP="004F64E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4C52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</w:p>
          <w:p w:rsidR="004F64ED" w:rsidRPr="00E74C52" w:rsidRDefault="004F64ED" w:rsidP="004F64E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4C52">
              <w:rPr>
                <w:rFonts w:ascii="Liberation Serif" w:hAnsi="Liberation Serif" w:cs="Liberation Serif"/>
                <w:sz w:val="28"/>
                <w:szCs w:val="28"/>
              </w:rPr>
              <w:t>Красноуфимской городской территориальной избирательной комиссии</w:t>
            </w:r>
          </w:p>
        </w:tc>
        <w:tc>
          <w:tcPr>
            <w:tcW w:w="2520" w:type="dxa"/>
          </w:tcPr>
          <w:p w:rsidR="004F64ED" w:rsidRPr="00E74C52" w:rsidRDefault="004F64ED" w:rsidP="004F64E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00" w:type="dxa"/>
          </w:tcPr>
          <w:p w:rsidR="004F64ED" w:rsidRPr="00E74C52" w:rsidRDefault="004F64ED" w:rsidP="004F64E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F64ED" w:rsidRPr="00E74C52" w:rsidRDefault="004F64ED" w:rsidP="004F64E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F64ED" w:rsidRPr="00E74C52" w:rsidRDefault="004F64ED" w:rsidP="004F64E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4C52">
              <w:rPr>
                <w:rFonts w:ascii="Liberation Serif" w:hAnsi="Liberation Serif" w:cs="Liberation Serif"/>
                <w:sz w:val="28"/>
                <w:szCs w:val="28"/>
              </w:rPr>
              <w:t>Е.А. Константинова</w:t>
            </w:r>
          </w:p>
        </w:tc>
      </w:tr>
    </w:tbl>
    <w:p w:rsidR="004F64ED" w:rsidRPr="00E74C52" w:rsidRDefault="004F64ED" w:rsidP="00452D67">
      <w:pPr>
        <w:spacing w:after="0" w:line="36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248"/>
        <w:gridCol w:w="2520"/>
        <w:gridCol w:w="2623"/>
      </w:tblGrid>
      <w:tr w:rsidR="00452D67" w:rsidRPr="00E74C52" w:rsidTr="00A55FB2">
        <w:tc>
          <w:tcPr>
            <w:tcW w:w="4248" w:type="dxa"/>
          </w:tcPr>
          <w:p w:rsidR="00452D67" w:rsidRPr="00E74C52" w:rsidRDefault="00452D67" w:rsidP="00EC4769">
            <w:pPr>
              <w:spacing w:after="0" w:line="240" w:lineRule="auto"/>
              <w:ind w:right="-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20" w:type="dxa"/>
          </w:tcPr>
          <w:p w:rsidR="00452D67" w:rsidRPr="00E74C52" w:rsidRDefault="00452D67" w:rsidP="00452D67">
            <w:pPr>
              <w:spacing w:after="0" w:line="240" w:lineRule="auto"/>
              <w:ind w:right="-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452D67" w:rsidRPr="00E74C52" w:rsidRDefault="00452D67" w:rsidP="00452D67">
            <w:pPr>
              <w:spacing w:after="0" w:line="240" w:lineRule="auto"/>
              <w:ind w:right="-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52D67" w:rsidRPr="00E74C52" w:rsidTr="00A55FB2">
        <w:tc>
          <w:tcPr>
            <w:tcW w:w="4248" w:type="dxa"/>
          </w:tcPr>
          <w:p w:rsidR="00452D67" w:rsidRPr="00E74C52" w:rsidRDefault="00452D67" w:rsidP="00452D67">
            <w:pPr>
              <w:spacing w:after="0" w:line="240" w:lineRule="auto"/>
              <w:ind w:right="-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20" w:type="dxa"/>
          </w:tcPr>
          <w:p w:rsidR="00452D67" w:rsidRPr="00E74C52" w:rsidRDefault="00452D67" w:rsidP="00452D67">
            <w:pPr>
              <w:spacing w:after="0" w:line="240" w:lineRule="auto"/>
              <w:ind w:right="-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452D67" w:rsidRPr="00E74C52" w:rsidRDefault="00452D67" w:rsidP="00452D67">
            <w:pPr>
              <w:spacing w:after="0" w:line="240" w:lineRule="auto"/>
              <w:ind w:right="-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52D67" w:rsidRPr="00E74C52" w:rsidTr="00A55FB2">
        <w:tc>
          <w:tcPr>
            <w:tcW w:w="4248" w:type="dxa"/>
          </w:tcPr>
          <w:p w:rsidR="00452D67" w:rsidRPr="00E74C52" w:rsidRDefault="00452D67" w:rsidP="00EC4769">
            <w:pPr>
              <w:spacing w:after="0" w:line="240" w:lineRule="auto"/>
              <w:ind w:right="-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20" w:type="dxa"/>
          </w:tcPr>
          <w:p w:rsidR="00452D67" w:rsidRPr="00E74C52" w:rsidRDefault="00452D67" w:rsidP="00452D67">
            <w:pPr>
              <w:spacing w:after="0" w:line="240" w:lineRule="auto"/>
              <w:ind w:right="-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452D67" w:rsidRPr="00E74C52" w:rsidRDefault="00452D67" w:rsidP="00452D67">
            <w:pPr>
              <w:spacing w:after="0" w:line="240" w:lineRule="auto"/>
              <w:ind w:right="-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452D67" w:rsidRPr="00E74C52" w:rsidRDefault="00452D67" w:rsidP="00452D67">
      <w:pPr>
        <w:spacing w:line="36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52D67" w:rsidRPr="00E74C52" w:rsidRDefault="00452D67">
      <w:pPr>
        <w:rPr>
          <w:rFonts w:ascii="Liberation Serif" w:hAnsi="Liberation Serif" w:cs="Liberation Serif"/>
        </w:rPr>
        <w:sectPr w:rsidR="00452D67" w:rsidRPr="00E74C52" w:rsidSect="00E74C5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853B7" w:rsidRPr="00E74C52" w:rsidRDefault="007853B7" w:rsidP="007853B7">
      <w:pPr>
        <w:spacing w:after="0" w:line="240" w:lineRule="auto"/>
        <w:ind w:left="8505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E74C52">
        <w:rPr>
          <w:rFonts w:ascii="Liberation Serif" w:hAnsi="Liberation Serif" w:cs="Liberation Serif"/>
          <w:sz w:val="28"/>
          <w:szCs w:val="28"/>
        </w:rPr>
        <w:lastRenderedPageBreak/>
        <w:t>УТВЕРЖДЕН</w:t>
      </w:r>
    </w:p>
    <w:p w:rsidR="007853B7" w:rsidRPr="00E74C52" w:rsidRDefault="007853B7" w:rsidP="007853B7">
      <w:pPr>
        <w:spacing w:after="0" w:line="240" w:lineRule="auto"/>
        <w:ind w:left="8505"/>
        <w:jc w:val="center"/>
        <w:rPr>
          <w:rFonts w:ascii="Liberation Serif" w:hAnsi="Liberation Serif" w:cs="Liberation Serif"/>
          <w:sz w:val="28"/>
          <w:szCs w:val="28"/>
        </w:rPr>
      </w:pPr>
      <w:r w:rsidRPr="00E74C52">
        <w:rPr>
          <w:rFonts w:ascii="Liberation Serif" w:hAnsi="Liberation Serif" w:cs="Liberation Serif"/>
          <w:sz w:val="28"/>
          <w:szCs w:val="28"/>
        </w:rPr>
        <w:t xml:space="preserve">решением </w:t>
      </w:r>
      <w:proofErr w:type="spellStart"/>
      <w:r w:rsidRPr="00E74C52">
        <w:rPr>
          <w:rFonts w:ascii="Liberation Serif" w:hAnsi="Liberation Serif" w:cs="Liberation Serif"/>
          <w:sz w:val="28"/>
          <w:szCs w:val="28"/>
        </w:rPr>
        <w:t>Красноуфимской</w:t>
      </w:r>
      <w:proofErr w:type="spellEnd"/>
      <w:r w:rsidRPr="00E74C52">
        <w:rPr>
          <w:rFonts w:ascii="Liberation Serif" w:hAnsi="Liberation Serif" w:cs="Liberation Serif"/>
          <w:sz w:val="28"/>
          <w:szCs w:val="28"/>
        </w:rPr>
        <w:t xml:space="preserve"> городской территориальной избирательной комиссии</w:t>
      </w:r>
    </w:p>
    <w:p w:rsidR="007853B7" w:rsidRPr="00E74C52" w:rsidRDefault="007853B7" w:rsidP="007853B7">
      <w:pPr>
        <w:spacing w:after="0" w:line="240" w:lineRule="auto"/>
        <w:ind w:left="8505"/>
        <w:jc w:val="center"/>
        <w:rPr>
          <w:rFonts w:ascii="Liberation Serif" w:hAnsi="Liberation Serif" w:cs="Liberation Serif"/>
          <w:sz w:val="28"/>
          <w:szCs w:val="28"/>
        </w:rPr>
      </w:pPr>
      <w:r w:rsidRPr="00E74C52">
        <w:rPr>
          <w:rFonts w:ascii="Liberation Serif" w:hAnsi="Liberation Serif" w:cs="Liberation Serif"/>
          <w:sz w:val="28"/>
          <w:szCs w:val="28"/>
        </w:rPr>
        <w:t>от 25 июня 2019 года № 09/41</w:t>
      </w:r>
    </w:p>
    <w:p w:rsidR="007853B7" w:rsidRPr="00E74C52" w:rsidRDefault="007853B7" w:rsidP="007853B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853B7" w:rsidRPr="00E74C52" w:rsidRDefault="007853B7" w:rsidP="007853B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853B7" w:rsidRPr="00E74C52" w:rsidRDefault="007853B7" w:rsidP="007853B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74C52">
        <w:rPr>
          <w:rFonts w:ascii="Liberation Serif" w:hAnsi="Liberation Serif" w:cs="Liberation Serif"/>
          <w:b/>
          <w:sz w:val="28"/>
          <w:szCs w:val="28"/>
        </w:rPr>
        <w:t>План мероприятий Рабочей группы</w:t>
      </w:r>
    </w:p>
    <w:p w:rsidR="007853B7" w:rsidRPr="00E74C52" w:rsidRDefault="007853B7" w:rsidP="007853B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74C52">
        <w:rPr>
          <w:rFonts w:ascii="Liberation Serif" w:hAnsi="Liberation Serif" w:cs="Liberation Serif"/>
          <w:b/>
          <w:sz w:val="28"/>
          <w:szCs w:val="28"/>
        </w:rPr>
        <w:t xml:space="preserve">по информационным спорам и иным вопросам информационного обеспечения выборов при </w:t>
      </w:r>
      <w:proofErr w:type="spellStart"/>
      <w:r w:rsidRPr="00E74C52">
        <w:rPr>
          <w:rFonts w:ascii="Liberation Serif" w:hAnsi="Liberation Serif" w:cs="Liberation Serif"/>
          <w:b/>
          <w:sz w:val="28"/>
          <w:szCs w:val="28"/>
        </w:rPr>
        <w:t>Красноуфимской</w:t>
      </w:r>
      <w:proofErr w:type="spellEnd"/>
      <w:r w:rsidRPr="00E74C52">
        <w:rPr>
          <w:rFonts w:ascii="Liberation Serif" w:hAnsi="Liberation Serif" w:cs="Liberation Serif"/>
          <w:b/>
          <w:sz w:val="28"/>
          <w:szCs w:val="28"/>
        </w:rPr>
        <w:t xml:space="preserve"> территориальной избирательной комиссии в период подготовки и проведения дополнительных выборов депутатов Думы городского округа Красноуфимск шестого созыва по одномандатным избирательным округам </w:t>
      </w:r>
    </w:p>
    <w:p w:rsidR="007853B7" w:rsidRPr="00E74C52" w:rsidRDefault="007853B7" w:rsidP="007853B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74C52">
        <w:rPr>
          <w:rFonts w:ascii="Liberation Serif" w:hAnsi="Liberation Serif" w:cs="Liberation Serif"/>
          <w:b/>
          <w:sz w:val="28"/>
          <w:szCs w:val="28"/>
        </w:rPr>
        <w:t>№ 9 и № 14 в единый день голосования 08 сентября 2019 года</w:t>
      </w:r>
    </w:p>
    <w:p w:rsidR="007853B7" w:rsidRPr="00E74C52" w:rsidRDefault="007853B7" w:rsidP="007853B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8"/>
        <w:gridCol w:w="9537"/>
        <w:gridCol w:w="2126"/>
        <w:gridCol w:w="2345"/>
      </w:tblGrid>
      <w:tr w:rsidR="007853B7" w:rsidRPr="00E74C52" w:rsidTr="007853B7">
        <w:tc>
          <w:tcPr>
            <w:tcW w:w="263" w:type="pct"/>
            <w:shd w:val="clear" w:color="auto" w:fill="auto"/>
            <w:vAlign w:val="center"/>
          </w:tcPr>
          <w:p w:rsidR="007853B7" w:rsidRPr="00E74C52" w:rsidRDefault="007853B7" w:rsidP="007853B7">
            <w:pPr>
              <w:spacing w:after="0" w:line="240" w:lineRule="auto"/>
              <w:ind w:firstLine="709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E74C5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74C5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/</w:t>
            </w:r>
            <w:proofErr w:type="spellStart"/>
            <w:r w:rsidRPr="00E74C5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5" w:type="pct"/>
            <w:shd w:val="clear" w:color="auto" w:fill="auto"/>
            <w:vAlign w:val="center"/>
          </w:tcPr>
          <w:p w:rsidR="007853B7" w:rsidRPr="00E74C52" w:rsidRDefault="007853B7" w:rsidP="007853B7">
            <w:pPr>
              <w:spacing w:after="0" w:line="240" w:lineRule="auto"/>
              <w:ind w:firstLine="709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7853B7" w:rsidRPr="00E74C52" w:rsidRDefault="007853B7" w:rsidP="007853B7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853B7" w:rsidRPr="00E74C52" w:rsidRDefault="007853B7" w:rsidP="007853B7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7853B7" w:rsidRPr="00E74C52" w:rsidTr="007853B7">
        <w:tc>
          <w:tcPr>
            <w:tcW w:w="263" w:type="pct"/>
            <w:shd w:val="clear" w:color="auto" w:fill="auto"/>
          </w:tcPr>
          <w:p w:rsidR="007853B7" w:rsidRPr="00E74C52" w:rsidRDefault="007853B7" w:rsidP="007853B7">
            <w:pPr>
              <w:spacing w:after="0" w:line="240" w:lineRule="auto"/>
              <w:ind w:firstLine="709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3225" w:type="pct"/>
            <w:shd w:val="clear" w:color="auto" w:fill="auto"/>
          </w:tcPr>
          <w:p w:rsidR="007853B7" w:rsidRPr="00E74C52" w:rsidRDefault="007853B7" w:rsidP="007853B7">
            <w:pPr>
              <w:spacing w:after="0" w:line="240" w:lineRule="auto"/>
              <w:ind w:firstLine="709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9" w:type="pct"/>
            <w:shd w:val="clear" w:color="auto" w:fill="auto"/>
          </w:tcPr>
          <w:p w:rsidR="007853B7" w:rsidRPr="00E74C52" w:rsidRDefault="007853B7" w:rsidP="007853B7">
            <w:pPr>
              <w:spacing w:after="0" w:line="240" w:lineRule="auto"/>
              <w:ind w:firstLine="709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7853B7" w:rsidRPr="00E74C52" w:rsidRDefault="007853B7" w:rsidP="007853B7">
            <w:pPr>
              <w:spacing w:after="0" w:line="240" w:lineRule="auto"/>
              <w:ind w:firstLine="709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4</w:t>
            </w:r>
          </w:p>
        </w:tc>
      </w:tr>
      <w:tr w:rsidR="007853B7" w:rsidRPr="00E74C52" w:rsidTr="007853B7">
        <w:tc>
          <w:tcPr>
            <w:tcW w:w="263" w:type="pct"/>
            <w:shd w:val="clear" w:color="auto" w:fill="auto"/>
          </w:tcPr>
          <w:p w:rsidR="007853B7" w:rsidRPr="00E74C52" w:rsidRDefault="007853B7" w:rsidP="007853B7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3225" w:type="pct"/>
            <w:shd w:val="clear" w:color="auto" w:fill="auto"/>
          </w:tcPr>
          <w:p w:rsidR="007853B7" w:rsidRPr="00E74C52" w:rsidRDefault="007853B7" w:rsidP="007853B7">
            <w:pPr>
              <w:pStyle w:val="Default"/>
              <w:rPr>
                <w:rFonts w:ascii="Liberation Serif" w:hAnsi="Liberation Serif" w:cs="Liberation Serif"/>
              </w:rPr>
            </w:pPr>
            <w:proofErr w:type="gramStart"/>
            <w:r w:rsidRPr="00E74C52">
              <w:rPr>
                <w:rFonts w:ascii="Liberation Serif" w:hAnsi="Liberation Serif" w:cs="Liberation Serif"/>
              </w:rPr>
              <w:t xml:space="preserve">Сбор и систематизация уведомлений о готовности средств массовой информации предоставить  эфирное время, печатную площадь для проведения предвыборной агитации, а также сведений о размерах и иных условиях их оплаты, представленных в </w:t>
            </w:r>
            <w:proofErr w:type="spellStart"/>
            <w:r w:rsidRPr="00E74C52">
              <w:rPr>
                <w:rFonts w:ascii="Liberation Serif" w:hAnsi="Liberation Serif" w:cs="Liberation Serif"/>
              </w:rPr>
              <w:t>Красноуфимскую</w:t>
            </w:r>
            <w:proofErr w:type="spellEnd"/>
            <w:r w:rsidRPr="00E74C52">
              <w:rPr>
                <w:rFonts w:ascii="Liberation Serif" w:hAnsi="Liberation Serif" w:cs="Liberation Serif"/>
              </w:rPr>
              <w:t xml:space="preserve"> городскую территориальную избирательную комиссию, формирование Перечня средств массовой информации готовых предоставить эфирное время, печатную площадь кандидатам на дополнительных выборах депутатов Думы городского округа Красноуфимск шестого созыва по одномандатным избирательным</w:t>
            </w:r>
            <w:proofErr w:type="gramEnd"/>
            <w:r w:rsidRPr="00E74C52">
              <w:rPr>
                <w:rFonts w:ascii="Liberation Serif" w:hAnsi="Liberation Serif" w:cs="Liberation Serif"/>
              </w:rPr>
              <w:t xml:space="preserve"> округам № 9 и № 14 в единый день голосования 08 сентября 2019 года для проведения предвыборной агитации </w:t>
            </w:r>
          </w:p>
          <w:p w:rsidR="007853B7" w:rsidRPr="00E74C52" w:rsidRDefault="007853B7" w:rsidP="007853B7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:rsidR="007853B7" w:rsidRPr="00E74C52" w:rsidRDefault="007853B7" w:rsidP="007853B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>По мере поступления уведомлений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853B7" w:rsidRPr="00E74C52" w:rsidRDefault="007853B7" w:rsidP="007853B7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  <w:r w:rsidRPr="00E74C52">
              <w:rPr>
                <w:rFonts w:ascii="Liberation Serif" w:hAnsi="Liberation Serif" w:cs="Liberation Serif"/>
              </w:rPr>
              <w:t>Члены Рабочей группы</w:t>
            </w:r>
          </w:p>
        </w:tc>
      </w:tr>
      <w:tr w:rsidR="007853B7" w:rsidRPr="00E74C52" w:rsidTr="007853B7">
        <w:trPr>
          <w:trHeight w:val="1956"/>
        </w:trPr>
        <w:tc>
          <w:tcPr>
            <w:tcW w:w="263" w:type="pct"/>
            <w:shd w:val="clear" w:color="auto" w:fill="auto"/>
          </w:tcPr>
          <w:p w:rsidR="007853B7" w:rsidRPr="00E74C52" w:rsidRDefault="007853B7" w:rsidP="007853B7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3225" w:type="pct"/>
            <w:shd w:val="clear" w:color="auto" w:fill="auto"/>
          </w:tcPr>
          <w:p w:rsidR="007853B7" w:rsidRPr="00E74C52" w:rsidRDefault="007853B7" w:rsidP="007853B7">
            <w:pPr>
              <w:pStyle w:val="Default"/>
              <w:rPr>
                <w:rFonts w:ascii="Liberation Serif" w:hAnsi="Liberation Serif" w:cs="Liberation Serif"/>
              </w:rPr>
            </w:pPr>
            <w:r w:rsidRPr="00E74C52">
              <w:rPr>
                <w:rFonts w:ascii="Liberation Serif" w:hAnsi="Liberation Serif" w:cs="Liberation Serif"/>
              </w:rPr>
              <w:t xml:space="preserve">Сбор и систематизация сведений о размере и других условиях оплаты работ по изготовлению печатных агитационных материалов, представленных организациями, индивидуальными предпринимателями, выполняющими работы (оказывающими услуги) по изготовлению печатных агитационных материалов, в </w:t>
            </w:r>
            <w:proofErr w:type="spellStart"/>
            <w:r w:rsidRPr="00E74C52">
              <w:rPr>
                <w:rFonts w:ascii="Liberation Serif" w:hAnsi="Liberation Serif" w:cs="Liberation Serif"/>
              </w:rPr>
              <w:t>Красноуфимскую</w:t>
            </w:r>
            <w:proofErr w:type="spellEnd"/>
            <w:r w:rsidRPr="00E74C52">
              <w:rPr>
                <w:rFonts w:ascii="Liberation Serif" w:hAnsi="Liberation Serif" w:cs="Liberation Serif"/>
              </w:rPr>
              <w:t xml:space="preserve"> городскую территориальную избирательную комиссию, формирование Перечня организаций, индивидуальных предпринимателей, выполняющих работы или оказывающие услуги по изготовлению печатных агитационных материалов</w:t>
            </w:r>
          </w:p>
          <w:p w:rsidR="007853B7" w:rsidRPr="00E74C52" w:rsidRDefault="007853B7" w:rsidP="007853B7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:rsidR="007853B7" w:rsidRPr="00E74C52" w:rsidRDefault="007853B7" w:rsidP="007853B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>По мере поступления уведомлений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853B7" w:rsidRPr="00E74C52" w:rsidRDefault="007853B7" w:rsidP="007853B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>Члены Рабочей группы</w:t>
            </w:r>
          </w:p>
        </w:tc>
      </w:tr>
      <w:tr w:rsidR="007853B7" w:rsidRPr="00E74C52" w:rsidTr="007853B7">
        <w:tc>
          <w:tcPr>
            <w:tcW w:w="263" w:type="pct"/>
            <w:shd w:val="clear" w:color="auto" w:fill="auto"/>
          </w:tcPr>
          <w:p w:rsidR="007853B7" w:rsidRPr="00E74C52" w:rsidRDefault="007853B7" w:rsidP="007853B7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</w:t>
            </w:r>
          </w:p>
        </w:tc>
        <w:tc>
          <w:tcPr>
            <w:tcW w:w="3225" w:type="pct"/>
            <w:shd w:val="clear" w:color="auto" w:fill="auto"/>
          </w:tcPr>
          <w:p w:rsidR="007853B7" w:rsidRPr="00E74C52" w:rsidRDefault="007853B7" w:rsidP="007853B7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  <w:r w:rsidRPr="00E74C52">
              <w:rPr>
                <w:rFonts w:ascii="Liberation Serif" w:hAnsi="Liberation Serif" w:cs="Liberation Serif"/>
              </w:rPr>
              <w:t xml:space="preserve">Сбор и систематизация печатных агитационных материалов или их копий, экземпляров аудиовизуальных агитационных материалов, фотографий и иных агитационных материалов, представленных в </w:t>
            </w:r>
            <w:proofErr w:type="spellStart"/>
            <w:r w:rsidRPr="00E74C52">
              <w:rPr>
                <w:rFonts w:ascii="Liberation Serif" w:hAnsi="Liberation Serif" w:cs="Liberation Serif"/>
              </w:rPr>
              <w:t>Красноуфимскую</w:t>
            </w:r>
            <w:proofErr w:type="spellEnd"/>
            <w:r w:rsidRPr="00E74C52">
              <w:rPr>
                <w:rFonts w:ascii="Liberation Serif" w:hAnsi="Liberation Serif" w:cs="Liberation Serif"/>
              </w:rPr>
              <w:t xml:space="preserve"> городскую территориальную избирательную комиссию</w:t>
            </w:r>
          </w:p>
          <w:p w:rsidR="007853B7" w:rsidRPr="00E74C52" w:rsidRDefault="007853B7" w:rsidP="007853B7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:rsidR="007853B7" w:rsidRPr="00E74C52" w:rsidRDefault="007853B7" w:rsidP="007853B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>Весь период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853B7" w:rsidRPr="00E74C52" w:rsidRDefault="007853B7" w:rsidP="007853B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>Члены </w:t>
            </w:r>
            <w:proofErr w:type="gramStart"/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>Рабочей</w:t>
            </w:r>
            <w:proofErr w:type="gramEnd"/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>   </w:t>
            </w:r>
          </w:p>
          <w:p w:rsidR="007853B7" w:rsidRPr="00E74C52" w:rsidRDefault="007853B7" w:rsidP="007853B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>группы</w:t>
            </w:r>
          </w:p>
        </w:tc>
      </w:tr>
      <w:tr w:rsidR="007853B7" w:rsidRPr="00E74C52" w:rsidTr="007853B7">
        <w:tc>
          <w:tcPr>
            <w:tcW w:w="263" w:type="pct"/>
            <w:shd w:val="clear" w:color="auto" w:fill="auto"/>
          </w:tcPr>
          <w:p w:rsidR="007853B7" w:rsidRPr="00E74C52" w:rsidRDefault="007853B7" w:rsidP="007853B7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</w:p>
        </w:tc>
        <w:tc>
          <w:tcPr>
            <w:tcW w:w="3225" w:type="pct"/>
            <w:shd w:val="clear" w:color="auto" w:fill="auto"/>
          </w:tcPr>
          <w:p w:rsidR="007853B7" w:rsidRPr="00E74C52" w:rsidRDefault="007853B7" w:rsidP="007853B7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E74C52">
              <w:rPr>
                <w:rFonts w:ascii="Liberation Serif" w:hAnsi="Liberation Serif" w:cs="Liberation Serif"/>
              </w:rPr>
              <w:t xml:space="preserve">Рассмотрение во взаимодействии с Контрольно-ревизионной службой </w:t>
            </w:r>
            <w:proofErr w:type="spellStart"/>
            <w:r w:rsidRPr="00E74C52">
              <w:rPr>
                <w:rFonts w:ascii="Liberation Serif" w:hAnsi="Liberation Serif" w:cs="Liberation Serif"/>
              </w:rPr>
              <w:t>Красноуфимской</w:t>
            </w:r>
            <w:proofErr w:type="spellEnd"/>
            <w:r w:rsidRPr="00E74C52">
              <w:rPr>
                <w:rFonts w:ascii="Liberation Serif" w:hAnsi="Liberation Serif" w:cs="Liberation Serif"/>
              </w:rPr>
              <w:t xml:space="preserve"> городской территориальной избирательной комиссии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материалов, представленных в </w:t>
            </w:r>
            <w:proofErr w:type="spellStart"/>
            <w:r w:rsidRPr="00E74C52">
              <w:rPr>
                <w:rFonts w:ascii="Liberation Serif" w:hAnsi="Liberation Serif" w:cs="Liberation Serif"/>
              </w:rPr>
              <w:t>Красноуфимскую</w:t>
            </w:r>
            <w:proofErr w:type="spellEnd"/>
            <w:r w:rsidRPr="00E74C52">
              <w:rPr>
                <w:rFonts w:ascii="Liberation Serif" w:hAnsi="Liberation Serif" w:cs="Liberation Serif"/>
              </w:rPr>
              <w:t xml:space="preserve"> городскую территориальную избирательную комиссию, в порядке, установленном федеральным и региональным законодательством о выборах, на предмет их соответствия федеральному и региональному законодательству о выборах, а также подготовка соответствующих заключений </w:t>
            </w:r>
            <w:proofErr w:type="gramEnd"/>
          </w:p>
          <w:p w:rsidR="007853B7" w:rsidRPr="00E74C52" w:rsidRDefault="007853B7" w:rsidP="007853B7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:rsidR="007853B7" w:rsidRPr="00E74C52" w:rsidRDefault="007853B7" w:rsidP="007853B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853B7" w:rsidRPr="00E74C52" w:rsidRDefault="007853B7" w:rsidP="007853B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>Члены </w:t>
            </w:r>
            <w:proofErr w:type="gramStart"/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>Рабочей</w:t>
            </w:r>
            <w:proofErr w:type="gramEnd"/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 xml:space="preserve">  </w:t>
            </w:r>
          </w:p>
          <w:p w:rsidR="007853B7" w:rsidRPr="00E74C52" w:rsidRDefault="007853B7" w:rsidP="007853B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> группы</w:t>
            </w:r>
          </w:p>
        </w:tc>
      </w:tr>
      <w:tr w:rsidR="007853B7" w:rsidRPr="00E74C52" w:rsidTr="007853B7">
        <w:tc>
          <w:tcPr>
            <w:tcW w:w="263" w:type="pct"/>
            <w:shd w:val="clear" w:color="auto" w:fill="auto"/>
          </w:tcPr>
          <w:p w:rsidR="007853B7" w:rsidRPr="00E74C52" w:rsidRDefault="007853B7" w:rsidP="007853B7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853B7" w:rsidRPr="00E74C52" w:rsidRDefault="007853B7" w:rsidP="007853B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225" w:type="pct"/>
            <w:shd w:val="clear" w:color="auto" w:fill="auto"/>
          </w:tcPr>
          <w:p w:rsidR="007853B7" w:rsidRPr="00E74C52" w:rsidRDefault="007853B7" w:rsidP="007853B7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  <w:r w:rsidRPr="00E74C52">
              <w:rPr>
                <w:rFonts w:ascii="Liberation Serif" w:hAnsi="Liberation Serif" w:cs="Liberation Serif"/>
              </w:rPr>
              <w:t xml:space="preserve">Сбор, систематизация и предоставление системному администратору информации для размещения на сайте </w:t>
            </w:r>
            <w:proofErr w:type="spellStart"/>
            <w:r w:rsidRPr="00E74C52">
              <w:rPr>
                <w:rFonts w:ascii="Liberation Serif" w:hAnsi="Liberation Serif" w:cs="Liberation Serif"/>
              </w:rPr>
              <w:t>Красноуфимской</w:t>
            </w:r>
            <w:proofErr w:type="spellEnd"/>
            <w:r w:rsidRPr="00E74C52">
              <w:rPr>
                <w:rFonts w:ascii="Liberation Serif" w:hAnsi="Liberation Serif" w:cs="Liberation Serif"/>
              </w:rPr>
              <w:t xml:space="preserve"> городской территориальной избирательной комиссии о фактах предоставления помещений политическим партиям (избирательным объединениям), зарегистрированным кандидатам в соответствии с пунктом 4 статьи 53 Федерального закона «Об основных гарантиях избирательных прав и права на участие в референдуме граждан Российской Федерации </w:t>
            </w:r>
          </w:p>
          <w:p w:rsidR="007853B7" w:rsidRPr="00E74C52" w:rsidRDefault="007853B7" w:rsidP="007853B7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:rsidR="007853B7" w:rsidRPr="00E74C52" w:rsidRDefault="007853B7" w:rsidP="007853B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>Весь период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853B7" w:rsidRPr="00E74C52" w:rsidRDefault="007853B7" w:rsidP="007853B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>Члены Рабочей группы</w:t>
            </w:r>
          </w:p>
        </w:tc>
      </w:tr>
      <w:tr w:rsidR="007853B7" w:rsidRPr="00E74C52" w:rsidTr="007853B7">
        <w:tc>
          <w:tcPr>
            <w:tcW w:w="263" w:type="pct"/>
            <w:shd w:val="clear" w:color="auto" w:fill="auto"/>
          </w:tcPr>
          <w:p w:rsidR="007853B7" w:rsidRPr="00E74C52" w:rsidRDefault="007853B7" w:rsidP="007853B7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  <w:p w:rsidR="007853B7" w:rsidRPr="00E74C52" w:rsidRDefault="007853B7" w:rsidP="007853B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225" w:type="pct"/>
            <w:shd w:val="clear" w:color="auto" w:fill="auto"/>
          </w:tcPr>
          <w:p w:rsidR="007853B7" w:rsidRPr="00E74C52" w:rsidRDefault="007853B7" w:rsidP="007853B7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  <w:r w:rsidRPr="00E74C52">
              <w:rPr>
                <w:rFonts w:ascii="Liberation Serif" w:hAnsi="Liberation Serif" w:cs="Liberation Serif"/>
              </w:rPr>
              <w:t xml:space="preserve">Предоставление системному администратору </w:t>
            </w:r>
            <w:proofErr w:type="spellStart"/>
            <w:r w:rsidRPr="00E74C52">
              <w:rPr>
                <w:rFonts w:ascii="Liberation Serif" w:hAnsi="Liberation Serif" w:cs="Liberation Serif"/>
              </w:rPr>
              <w:t>Красноуфимской</w:t>
            </w:r>
            <w:proofErr w:type="spellEnd"/>
            <w:r w:rsidRPr="00E74C52">
              <w:rPr>
                <w:rFonts w:ascii="Liberation Serif" w:hAnsi="Liberation Serif" w:cs="Liberation Serif"/>
              </w:rPr>
              <w:t xml:space="preserve"> городской территориальной избирательной комиссии для ввода в задачу «Агитация» ГАС «Выборы» сведений, предусмотренных Регламентом использования Государственной автоматизированной системы Российской Федерации «Выборы» для </w:t>
            </w:r>
            <w:proofErr w:type="gramStart"/>
            <w:r w:rsidRPr="00E74C52">
              <w:rPr>
                <w:rFonts w:ascii="Liberation Serif" w:hAnsi="Liberation Serif" w:cs="Liberation Serif"/>
              </w:rPr>
              <w:t>контроля за</w:t>
            </w:r>
            <w:proofErr w:type="gramEnd"/>
            <w:r w:rsidRPr="00E74C52">
              <w:rPr>
                <w:rFonts w:ascii="Liberation Serif" w:hAnsi="Liberation Serif" w:cs="Liberation Serif"/>
              </w:rPr>
              <w:t xml:space="preserve"> соблюдением установленного порядка проведения предвыборной агитации </w:t>
            </w:r>
          </w:p>
          <w:p w:rsidR="007853B7" w:rsidRPr="00E74C52" w:rsidRDefault="007853B7" w:rsidP="007853B7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:rsidR="007853B7" w:rsidRPr="00E74C52" w:rsidRDefault="007853B7" w:rsidP="007853B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>Весь период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853B7" w:rsidRPr="00E74C52" w:rsidRDefault="007853B7" w:rsidP="007853B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>Члены рабочей группы</w:t>
            </w:r>
          </w:p>
        </w:tc>
      </w:tr>
      <w:tr w:rsidR="007853B7" w:rsidRPr="00E74C52" w:rsidTr="007853B7">
        <w:tc>
          <w:tcPr>
            <w:tcW w:w="263" w:type="pct"/>
            <w:shd w:val="clear" w:color="auto" w:fill="auto"/>
          </w:tcPr>
          <w:p w:rsidR="007853B7" w:rsidRPr="00E74C52" w:rsidRDefault="007853B7" w:rsidP="007853B7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853B7" w:rsidRPr="00E74C52" w:rsidRDefault="007853B7" w:rsidP="007853B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225" w:type="pct"/>
            <w:shd w:val="clear" w:color="auto" w:fill="auto"/>
          </w:tcPr>
          <w:p w:rsidR="007853B7" w:rsidRPr="00E74C52" w:rsidRDefault="007853B7" w:rsidP="007853B7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  <w:r w:rsidRPr="00E74C52">
              <w:rPr>
                <w:rFonts w:ascii="Liberation Serif" w:hAnsi="Liberation Serif" w:cs="Liberation Serif"/>
              </w:rPr>
              <w:t xml:space="preserve">Предоставление системному администратору </w:t>
            </w:r>
            <w:proofErr w:type="spellStart"/>
            <w:r w:rsidRPr="00E74C52">
              <w:rPr>
                <w:rFonts w:ascii="Liberation Serif" w:hAnsi="Liberation Serif" w:cs="Liberation Serif"/>
              </w:rPr>
              <w:t>Красноуфимской</w:t>
            </w:r>
            <w:proofErr w:type="spellEnd"/>
            <w:r w:rsidRPr="00E74C52">
              <w:rPr>
                <w:rFonts w:ascii="Liberation Serif" w:hAnsi="Liberation Serif" w:cs="Liberation Serif"/>
              </w:rPr>
              <w:t xml:space="preserve"> городской территориальной избирательной комиссии для размещения на сайте избирательной комиссии: </w:t>
            </w:r>
          </w:p>
          <w:p w:rsidR="007853B7" w:rsidRPr="00E74C52" w:rsidRDefault="007853B7" w:rsidP="007853B7">
            <w:pPr>
              <w:pStyle w:val="Default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E74C52">
              <w:rPr>
                <w:rFonts w:ascii="Liberation Serif" w:hAnsi="Liberation Serif" w:cs="Liberation Serif"/>
                <w:color w:val="auto"/>
              </w:rPr>
              <w:t xml:space="preserve">– перечня муниципальных периодических печатных изданий, представленного Управлением Федеральной службы по надзору в сфере связи, информационных технологий и массовых коммуникаций по Уральскому Федеральному округу; </w:t>
            </w:r>
          </w:p>
          <w:p w:rsidR="007853B7" w:rsidRPr="00E74C52" w:rsidRDefault="007853B7" w:rsidP="007853B7">
            <w:pPr>
              <w:pStyle w:val="Default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E74C52">
              <w:rPr>
                <w:rFonts w:ascii="Liberation Serif" w:hAnsi="Liberation Serif" w:cs="Liberation Serif"/>
                <w:color w:val="auto"/>
              </w:rPr>
              <w:t>– обобщенных сведе</w:t>
            </w:r>
            <w:r w:rsidR="005D632F" w:rsidRPr="00E74C52">
              <w:rPr>
                <w:rFonts w:ascii="Liberation Serif" w:hAnsi="Liberation Serif" w:cs="Liberation Serif"/>
                <w:color w:val="auto"/>
              </w:rPr>
              <w:t xml:space="preserve">ний о поступивших уведомлениях </w:t>
            </w:r>
            <w:r w:rsidRPr="00E74C52">
              <w:rPr>
                <w:rFonts w:ascii="Liberation Serif" w:hAnsi="Liberation Serif" w:cs="Liberation Serif"/>
                <w:color w:val="auto"/>
              </w:rPr>
              <w:t xml:space="preserve">организаций телерадиовещания о готовности предоставлять эфирное время; </w:t>
            </w:r>
          </w:p>
          <w:p w:rsidR="007853B7" w:rsidRPr="00E74C52" w:rsidRDefault="007853B7" w:rsidP="007853B7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  <w:r w:rsidRPr="00E74C52">
              <w:rPr>
                <w:rFonts w:ascii="Liberation Serif" w:hAnsi="Liberation Serif" w:cs="Liberation Serif"/>
              </w:rPr>
              <w:lastRenderedPageBreak/>
              <w:t xml:space="preserve">– обобщенных сведений о поступивших уведомлениях редакций печатных </w:t>
            </w:r>
            <w:r w:rsidR="005D632F" w:rsidRPr="00E74C52">
              <w:rPr>
                <w:rFonts w:ascii="Liberation Serif" w:hAnsi="Liberation Serif" w:cs="Liberation Serif"/>
              </w:rPr>
              <w:t xml:space="preserve">и сетевых </w:t>
            </w:r>
            <w:r w:rsidRPr="00E74C52">
              <w:rPr>
                <w:rFonts w:ascii="Liberation Serif" w:hAnsi="Liberation Serif" w:cs="Liberation Serif"/>
              </w:rPr>
              <w:t>изданий о готовности предоставить площадь</w:t>
            </w:r>
            <w:r w:rsidR="005D632F" w:rsidRPr="00E74C52">
              <w:rPr>
                <w:rFonts w:ascii="Liberation Serif" w:hAnsi="Liberation Serif" w:cs="Liberation Serif"/>
              </w:rPr>
              <w:t xml:space="preserve"> для размещения агитационных материалов кандидатов</w:t>
            </w:r>
            <w:r w:rsidRPr="00E74C52">
              <w:rPr>
                <w:rFonts w:ascii="Liberation Serif" w:hAnsi="Liberation Serif" w:cs="Liberation Serif"/>
              </w:rPr>
              <w:t xml:space="preserve">; </w:t>
            </w:r>
          </w:p>
          <w:p w:rsidR="007853B7" w:rsidRPr="00E74C52" w:rsidRDefault="007853B7" w:rsidP="007853B7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  <w:r w:rsidRPr="00E74C52">
              <w:rPr>
                <w:rFonts w:ascii="Liberation Serif" w:hAnsi="Liberation Serif" w:cs="Liberation Serif"/>
              </w:rPr>
              <w:t xml:space="preserve">– обобщенных сведений о поступивших уведомлениях организаций, индивидуальных предпринимателей о готовности выполнять работы (оказывать услуги) по изготовлению печатных предвыборных агитационных материалов; </w:t>
            </w:r>
          </w:p>
          <w:p w:rsidR="007853B7" w:rsidRPr="00E74C52" w:rsidRDefault="007853B7" w:rsidP="007853B7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  <w:r w:rsidRPr="00E74C52">
              <w:rPr>
                <w:rFonts w:ascii="Liberation Serif" w:hAnsi="Liberation Serif" w:cs="Liberation Serif"/>
              </w:rPr>
              <w:t>– график распределения протокол</w:t>
            </w:r>
            <w:r w:rsidR="005D632F" w:rsidRPr="00E74C52">
              <w:rPr>
                <w:rFonts w:ascii="Liberation Serif" w:hAnsi="Liberation Serif" w:cs="Liberation Serif"/>
              </w:rPr>
              <w:t>а</w:t>
            </w:r>
            <w:r w:rsidRPr="00E74C52">
              <w:rPr>
                <w:rFonts w:ascii="Liberation Serif" w:hAnsi="Liberation Serif" w:cs="Liberation Serif"/>
              </w:rPr>
              <w:t xml:space="preserve"> жеребьев</w:t>
            </w:r>
            <w:r w:rsidR="005D632F" w:rsidRPr="00E74C52">
              <w:rPr>
                <w:rFonts w:ascii="Liberation Serif" w:hAnsi="Liberation Serif" w:cs="Liberation Serif"/>
              </w:rPr>
              <w:t>ки</w:t>
            </w:r>
            <w:r w:rsidRPr="00E74C52">
              <w:rPr>
                <w:rFonts w:ascii="Liberation Serif" w:hAnsi="Liberation Serif" w:cs="Liberation Serif"/>
              </w:rPr>
              <w:t xml:space="preserve"> по распределению </w:t>
            </w:r>
            <w:r w:rsidR="005D632F" w:rsidRPr="00E74C52">
              <w:rPr>
                <w:rFonts w:ascii="Liberation Serif" w:hAnsi="Liberation Serif" w:cs="Liberation Serif"/>
              </w:rPr>
              <w:t xml:space="preserve">бесплатной </w:t>
            </w:r>
            <w:r w:rsidRPr="00E74C52">
              <w:rPr>
                <w:rFonts w:ascii="Liberation Serif" w:hAnsi="Liberation Serif" w:cs="Liberation Serif"/>
              </w:rPr>
              <w:t>печатной площади</w:t>
            </w:r>
            <w:r w:rsidR="005D632F" w:rsidRPr="00E74C52">
              <w:rPr>
                <w:rFonts w:ascii="Liberation Serif" w:hAnsi="Liberation Serif" w:cs="Liberation Serif"/>
              </w:rPr>
              <w:t xml:space="preserve"> в газете «Вперед»</w:t>
            </w:r>
            <w:r w:rsidRPr="00E74C52">
              <w:rPr>
                <w:rFonts w:ascii="Liberation Serif" w:hAnsi="Liberation Serif" w:cs="Liberation Serif"/>
              </w:rPr>
              <w:t>.</w:t>
            </w:r>
          </w:p>
          <w:p w:rsidR="007853B7" w:rsidRPr="00E74C52" w:rsidRDefault="007853B7" w:rsidP="007853B7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:rsidR="007853B7" w:rsidRPr="00E74C52" w:rsidRDefault="007853B7" w:rsidP="007853B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 мере получения сведений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853B7" w:rsidRPr="00E74C52" w:rsidRDefault="007853B7" w:rsidP="007853B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>Члены рабочей группы</w:t>
            </w:r>
          </w:p>
        </w:tc>
      </w:tr>
      <w:tr w:rsidR="007853B7" w:rsidRPr="00E74C52" w:rsidTr="007853B7">
        <w:tc>
          <w:tcPr>
            <w:tcW w:w="263" w:type="pct"/>
            <w:shd w:val="clear" w:color="auto" w:fill="auto"/>
          </w:tcPr>
          <w:p w:rsidR="007853B7" w:rsidRPr="00E74C52" w:rsidRDefault="007853B7" w:rsidP="007853B7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78</w:t>
            </w:r>
          </w:p>
        </w:tc>
        <w:tc>
          <w:tcPr>
            <w:tcW w:w="3225" w:type="pct"/>
            <w:shd w:val="clear" w:color="auto" w:fill="auto"/>
          </w:tcPr>
          <w:p w:rsidR="007853B7" w:rsidRPr="00E74C52" w:rsidRDefault="007853B7" w:rsidP="007853B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>Мониторинг и контроль материалов, размещаемых в печатных и электронных средствах массовой информации</w:t>
            </w:r>
          </w:p>
          <w:p w:rsidR="007853B7" w:rsidRPr="00E74C52" w:rsidRDefault="007853B7" w:rsidP="007853B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:rsidR="007853B7" w:rsidRPr="00E74C52" w:rsidRDefault="007853B7" w:rsidP="007853B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>Весь период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853B7" w:rsidRPr="00E74C52" w:rsidRDefault="007853B7" w:rsidP="007853B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>Члены Рабочей группы</w:t>
            </w:r>
          </w:p>
        </w:tc>
      </w:tr>
      <w:tr w:rsidR="007853B7" w:rsidRPr="00E74C52" w:rsidTr="007853B7">
        <w:tc>
          <w:tcPr>
            <w:tcW w:w="263" w:type="pct"/>
            <w:shd w:val="clear" w:color="auto" w:fill="auto"/>
          </w:tcPr>
          <w:p w:rsidR="007853B7" w:rsidRPr="00E74C52" w:rsidRDefault="007853B7" w:rsidP="007853B7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853B7" w:rsidRPr="00E74C52" w:rsidRDefault="007853B7" w:rsidP="007853B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3225" w:type="pct"/>
            <w:shd w:val="clear" w:color="auto" w:fill="auto"/>
          </w:tcPr>
          <w:p w:rsidR="007853B7" w:rsidRPr="00E74C52" w:rsidRDefault="007853B7" w:rsidP="007853B7">
            <w:pPr>
              <w:pStyle w:val="Default"/>
              <w:rPr>
                <w:rFonts w:ascii="Liberation Serif" w:hAnsi="Liberation Serif" w:cs="Liberation Serif"/>
              </w:rPr>
            </w:pPr>
            <w:r w:rsidRPr="00E74C52">
              <w:rPr>
                <w:rFonts w:ascii="Liberation Serif" w:hAnsi="Liberation Serif" w:cs="Liberation Serif"/>
              </w:rPr>
              <w:t>Рассмотрение вопросов, касающихся публикаций результатов опросов общественного мнения, связанных с выборами</w:t>
            </w:r>
          </w:p>
          <w:p w:rsidR="007853B7" w:rsidRPr="00E74C52" w:rsidRDefault="007853B7" w:rsidP="007853B7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  <w:r w:rsidRPr="00E74C52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7853B7" w:rsidRPr="00E74C52" w:rsidRDefault="007853B7" w:rsidP="007853B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>Весь период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853B7" w:rsidRPr="00E74C52" w:rsidRDefault="007853B7" w:rsidP="007853B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>Члены Рабочей группы</w:t>
            </w:r>
          </w:p>
        </w:tc>
      </w:tr>
      <w:tr w:rsidR="007853B7" w:rsidRPr="00E74C52" w:rsidTr="007853B7">
        <w:trPr>
          <w:trHeight w:val="1082"/>
        </w:trPr>
        <w:tc>
          <w:tcPr>
            <w:tcW w:w="263" w:type="pct"/>
            <w:shd w:val="clear" w:color="auto" w:fill="auto"/>
          </w:tcPr>
          <w:p w:rsidR="007853B7" w:rsidRPr="00E74C52" w:rsidRDefault="007853B7" w:rsidP="007853B7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  <w:p w:rsidR="007853B7" w:rsidRPr="00E74C52" w:rsidRDefault="007853B7" w:rsidP="007853B7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>910</w:t>
            </w:r>
          </w:p>
        </w:tc>
        <w:tc>
          <w:tcPr>
            <w:tcW w:w="3225" w:type="pct"/>
            <w:shd w:val="clear" w:color="auto" w:fill="auto"/>
          </w:tcPr>
          <w:p w:rsidR="007853B7" w:rsidRPr="00E74C52" w:rsidRDefault="007853B7" w:rsidP="007853B7">
            <w:pPr>
              <w:pStyle w:val="Default"/>
              <w:rPr>
                <w:rFonts w:ascii="Liberation Serif" w:hAnsi="Liberation Serif" w:cs="Liberation Serif"/>
              </w:rPr>
            </w:pPr>
            <w:r w:rsidRPr="00E74C52">
              <w:rPr>
                <w:rFonts w:ascii="Liberation Serif" w:hAnsi="Liberation Serif" w:cs="Liberation Serif"/>
              </w:rPr>
              <w:t xml:space="preserve">Предварительное рассмотрение обращений о нарушениях положений законов, регулирующих информирование избирателей, проведение предвыборной агитации </w:t>
            </w:r>
          </w:p>
          <w:p w:rsidR="007853B7" w:rsidRPr="00E74C52" w:rsidRDefault="007853B7" w:rsidP="007853B7">
            <w:pPr>
              <w:pStyle w:val="Default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:rsidR="007853B7" w:rsidRPr="00E74C52" w:rsidRDefault="007853B7" w:rsidP="007853B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853B7" w:rsidRPr="00E74C52" w:rsidRDefault="007853B7" w:rsidP="007853B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>Члены Рабочей   группы</w:t>
            </w:r>
          </w:p>
        </w:tc>
      </w:tr>
      <w:tr w:rsidR="007853B7" w:rsidRPr="00E74C52" w:rsidTr="007853B7">
        <w:tc>
          <w:tcPr>
            <w:tcW w:w="263" w:type="pct"/>
            <w:shd w:val="clear" w:color="auto" w:fill="auto"/>
          </w:tcPr>
          <w:p w:rsidR="007853B7" w:rsidRPr="00E74C52" w:rsidRDefault="007853B7" w:rsidP="007853B7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>111</w:t>
            </w:r>
          </w:p>
        </w:tc>
        <w:tc>
          <w:tcPr>
            <w:tcW w:w="3225" w:type="pct"/>
            <w:shd w:val="clear" w:color="auto" w:fill="auto"/>
          </w:tcPr>
          <w:p w:rsidR="007853B7" w:rsidRPr="00E74C52" w:rsidRDefault="007853B7" w:rsidP="007853B7">
            <w:pPr>
              <w:pStyle w:val="Default"/>
              <w:rPr>
                <w:rFonts w:ascii="Liberation Serif" w:hAnsi="Liberation Serif" w:cs="Liberation Serif"/>
              </w:rPr>
            </w:pPr>
            <w:proofErr w:type="gramStart"/>
            <w:r w:rsidRPr="00E74C52">
              <w:rPr>
                <w:rFonts w:ascii="Liberation Serif" w:hAnsi="Liberation Serif" w:cs="Liberation Serif"/>
              </w:rPr>
              <w:t>Сбор и систематизация материалов о нарушениях федерального и регионального законодательства, регулирующего порядок информирования избирателей и проведения предвыборной агитации, допущенных политическими партиями, кандидатами на дополнительных выборах депутатов Думы городского округа Красноуфимск шестого созыва по одномандатным избирательным округам № 9 и № 14, организациями телерадиовещания, редакциями периодических печатных изданий, редакциями сетевых изданий, иными лицами в ходе указанных избирательных кампаний, подготовка и принятие соответствующих заключений</w:t>
            </w:r>
            <w:proofErr w:type="gramEnd"/>
            <w:r w:rsidRPr="00E74C52">
              <w:rPr>
                <w:rFonts w:ascii="Liberation Serif" w:hAnsi="Liberation Serif" w:cs="Liberation Serif"/>
              </w:rPr>
              <w:t xml:space="preserve"> (решений) Рабочей группы </w:t>
            </w:r>
          </w:p>
          <w:p w:rsidR="007853B7" w:rsidRPr="00E74C52" w:rsidRDefault="007853B7" w:rsidP="007853B7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:rsidR="007853B7" w:rsidRPr="00E74C52" w:rsidRDefault="007853B7" w:rsidP="007853B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853B7" w:rsidRPr="00E74C52" w:rsidRDefault="007853B7" w:rsidP="007853B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 xml:space="preserve">Члены </w:t>
            </w:r>
            <w:bookmarkStart w:id="1" w:name="YANDEX_14"/>
            <w:bookmarkEnd w:id="1"/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 xml:space="preserve">Рабочей  </w:t>
            </w:r>
            <w:bookmarkStart w:id="2" w:name="YANDEX_15"/>
            <w:bookmarkEnd w:id="2"/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> группы</w:t>
            </w:r>
          </w:p>
        </w:tc>
      </w:tr>
      <w:tr w:rsidR="007853B7" w:rsidRPr="00E74C52" w:rsidTr="007853B7">
        <w:tc>
          <w:tcPr>
            <w:tcW w:w="263" w:type="pct"/>
            <w:shd w:val="clear" w:color="auto" w:fill="auto"/>
          </w:tcPr>
          <w:p w:rsidR="007853B7" w:rsidRPr="00E74C52" w:rsidRDefault="007853B7" w:rsidP="007853B7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>112</w:t>
            </w:r>
          </w:p>
        </w:tc>
        <w:tc>
          <w:tcPr>
            <w:tcW w:w="3225" w:type="pct"/>
            <w:shd w:val="clear" w:color="auto" w:fill="auto"/>
          </w:tcPr>
          <w:p w:rsidR="007853B7" w:rsidRPr="00E74C52" w:rsidRDefault="007853B7" w:rsidP="007853B7">
            <w:pPr>
              <w:pStyle w:val="Default"/>
              <w:rPr>
                <w:rFonts w:ascii="Liberation Serif" w:hAnsi="Liberation Serif" w:cs="Liberation Serif"/>
              </w:rPr>
            </w:pPr>
            <w:r w:rsidRPr="00E74C52">
              <w:rPr>
                <w:rFonts w:ascii="Liberation Serif" w:hAnsi="Liberation Serif" w:cs="Liberation Serif"/>
              </w:rPr>
              <w:t xml:space="preserve">Подготовка проектов представлений </w:t>
            </w:r>
            <w:proofErr w:type="spellStart"/>
            <w:r w:rsidRPr="00E74C52">
              <w:rPr>
                <w:rFonts w:ascii="Liberation Serif" w:hAnsi="Liberation Serif" w:cs="Liberation Serif"/>
              </w:rPr>
              <w:t>Красноуфимской</w:t>
            </w:r>
            <w:proofErr w:type="spellEnd"/>
            <w:r w:rsidRPr="00E74C52">
              <w:rPr>
                <w:rFonts w:ascii="Liberation Serif" w:hAnsi="Liberation Serif" w:cs="Liberation Serif"/>
              </w:rPr>
              <w:t xml:space="preserve"> городской территориальной избирательной комиссии о пресечении противоправной агитационной деятельности и привлечении виновных лиц к ответственности, установленной законодательством Российской Федерации</w:t>
            </w:r>
          </w:p>
          <w:p w:rsidR="007853B7" w:rsidRPr="00E74C52" w:rsidRDefault="007853B7" w:rsidP="007853B7">
            <w:pPr>
              <w:pStyle w:val="Default"/>
              <w:rPr>
                <w:rFonts w:ascii="Liberation Serif" w:hAnsi="Liberation Serif" w:cs="Liberation Serif"/>
              </w:rPr>
            </w:pPr>
            <w:r w:rsidRPr="00E74C52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7853B7" w:rsidRPr="00E74C52" w:rsidRDefault="007853B7" w:rsidP="007853B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853B7" w:rsidRPr="00E74C52" w:rsidRDefault="007853B7" w:rsidP="007853B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>Члены рабочей группы</w:t>
            </w:r>
          </w:p>
        </w:tc>
      </w:tr>
      <w:tr w:rsidR="007853B7" w:rsidRPr="00E74C52" w:rsidTr="007853B7">
        <w:tc>
          <w:tcPr>
            <w:tcW w:w="263" w:type="pct"/>
            <w:shd w:val="clear" w:color="auto" w:fill="auto"/>
          </w:tcPr>
          <w:p w:rsidR="007853B7" w:rsidRPr="00E74C52" w:rsidRDefault="007853B7" w:rsidP="007853B7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853B7" w:rsidRPr="00E74C52" w:rsidRDefault="007853B7" w:rsidP="007853B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3225" w:type="pct"/>
            <w:shd w:val="clear" w:color="auto" w:fill="auto"/>
          </w:tcPr>
          <w:p w:rsidR="007853B7" w:rsidRPr="00E74C52" w:rsidRDefault="007853B7" w:rsidP="007853B7">
            <w:pPr>
              <w:pStyle w:val="Default"/>
              <w:rPr>
                <w:rFonts w:ascii="Liberation Serif" w:hAnsi="Liberation Serif" w:cs="Liberation Serif"/>
              </w:rPr>
            </w:pPr>
            <w:proofErr w:type="gramStart"/>
            <w:r w:rsidRPr="00E74C52">
              <w:rPr>
                <w:rFonts w:ascii="Liberation Serif" w:hAnsi="Liberation Serif" w:cs="Liberation Serif"/>
              </w:rPr>
              <w:t xml:space="preserve">Рассмотрение полученных </w:t>
            </w:r>
            <w:proofErr w:type="spellStart"/>
            <w:r w:rsidRPr="00E74C52">
              <w:rPr>
                <w:rFonts w:ascii="Liberation Serif" w:hAnsi="Liberation Serif" w:cs="Liberation Serif"/>
              </w:rPr>
              <w:t>Красноуфимской</w:t>
            </w:r>
            <w:proofErr w:type="spellEnd"/>
            <w:r w:rsidRPr="00E74C52">
              <w:rPr>
                <w:rFonts w:ascii="Liberation Serif" w:hAnsi="Liberation Serif" w:cs="Liberation Serif"/>
              </w:rPr>
              <w:t xml:space="preserve"> городской территориальной избирательной комиссии от государственных органов, государственных учреждений, их должностных </w:t>
            </w:r>
            <w:r w:rsidRPr="00E74C52">
              <w:rPr>
                <w:rFonts w:ascii="Liberation Serif" w:hAnsi="Liberation Serif" w:cs="Liberation Serif"/>
              </w:rPr>
              <w:lastRenderedPageBreak/>
              <w:t xml:space="preserve">лиц, органов местного самоуправления, организаций, в том числе организаций телерадиовещания, редакций периодических печатных изданий, редакций сетевых изданий, общественных объединений, их должностных лиц, сведений и материалов по вопросам компетенции Рабочей группы, подготовка и принятие соответствующих заключений (решений) группы </w:t>
            </w:r>
            <w:proofErr w:type="gramEnd"/>
          </w:p>
          <w:p w:rsidR="008F4661" w:rsidRPr="00E74C52" w:rsidRDefault="008F4661" w:rsidP="007853B7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:rsidR="007853B7" w:rsidRPr="00E74C52" w:rsidRDefault="007853B7" w:rsidP="007853B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853B7" w:rsidRPr="00E74C52" w:rsidRDefault="007853B7" w:rsidP="007853B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>Члены рабочей группы</w:t>
            </w:r>
          </w:p>
        </w:tc>
      </w:tr>
      <w:tr w:rsidR="007853B7" w:rsidRPr="00E74C52" w:rsidTr="007853B7">
        <w:tc>
          <w:tcPr>
            <w:tcW w:w="263" w:type="pct"/>
            <w:shd w:val="clear" w:color="auto" w:fill="auto"/>
          </w:tcPr>
          <w:p w:rsidR="007853B7" w:rsidRPr="00E74C52" w:rsidRDefault="007853B7" w:rsidP="007853B7">
            <w:pPr>
              <w:spacing w:after="0" w:line="240" w:lineRule="auto"/>
              <w:ind w:firstLine="7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225" w:type="pct"/>
            <w:shd w:val="clear" w:color="auto" w:fill="auto"/>
          </w:tcPr>
          <w:p w:rsidR="007853B7" w:rsidRPr="00E74C52" w:rsidRDefault="007853B7" w:rsidP="007853B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 xml:space="preserve">Подведение итогов работы Рабочей группы по результатам </w:t>
            </w:r>
            <w:proofErr w:type="gramStart"/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>проведения дополнительных выборов депутатов Думы городского округа</w:t>
            </w:r>
            <w:proofErr w:type="gramEnd"/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 xml:space="preserve"> Красноуфимск шестого созыва по одномандатным избирательным округам № 9 и № 14 </w:t>
            </w:r>
          </w:p>
          <w:p w:rsidR="007853B7" w:rsidRPr="00E74C52" w:rsidRDefault="007853B7" w:rsidP="007853B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:rsidR="007853B7" w:rsidRPr="00E74C52" w:rsidRDefault="008F4661" w:rsidP="007853B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7853B7" w:rsidRPr="00E74C52">
              <w:rPr>
                <w:rFonts w:ascii="Liberation Serif" w:hAnsi="Liberation Serif" w:cs="Liberation Serif"/>
                <w:sz w:val="24"/>
                <w:szCs w:val="24"/>
              </w:rPr>
              <w:t>осле опубликования итогов и результатов выборов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853B7" w:rsidRPr="00E74C52" w:rsidRDefault="007853B7" w:rsidP="007853B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C52">
              <w:rPr>
                <w:rFonts w:ascii="Liberation Serif" w:hAnsi="Liberation Serif" w:cs="Liberation Serif"/>
                <w:sz w:val="24"/>
                <w:szCs w:val="24"/>
              </w:rPr>
              <w:t>Руководитель Рабочей группы</w:t>
            </w:r>
          </w:p>
        </w:tc>
      </w:tr>
    </w:tbl>
    <w:p w:rsidR="007853B7" w:rsidRPr="00E74C52" w:rsidRDefault="007853B7" w:rsidP="007853B7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853B7" w:rsidRPr="00E74C52" w:rsidRDefault="007853B7" w:rsidP="007853B7">
      <w:pPr>
        <w:pStyle w:val="ac"/>
        <w:tabs>
          <w:tab w:val="clear" w:pos="4677"/>
          <w:tab w:val="clear" w:pos="9355"/>
        </w:tabs>
        <w:ind w:firstLine="709"/>
        <w:rPr>
          <w:rFonts w:ascii="Liberation Serif" w:hAnsi="Liberation Serif" w:cs="Liberation Serif"/>
          <w:bCs/>
          <w:sz w:val="28"/>
          <w:szCs w:val="28"/>
        </w:rPr>
      </w:pPr>
    </w:p>
    <w:p w:rsidR="00452D67" w:rsidRPr="00E74C52" w:rsidRDefault="00452D67" w:rsidP="00E14A88">
      <w:pPr>
        <w:rPr>
          <w:rFonts w:ascii="Liberation Serif" w:hAnsi="Liberation Serif" w:cs="Liberation Serif"/>
          <w:sz w:val="28"/>
          <w:szCs w:val="28"/>
        </w:rPr>
      </w:pPr>
    </w:p>
    <w:sectPr w:rsidR="00452D67" w:rsidRPr="00E74C52" w:rsidSect="00F975DD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24025"/>
    <w:multiLevelType w:val="hybridMultilevel"/>
    <w:tmpl w:val="6C56847E"/>
    <w:lvl w:ilvl="0" w:tplc="D2B0381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1D55"/>
    <w:rsid w:val="00055F85"/>
    <w:rsid w:val="000B08C9"/>
    <w:rsid w:val="000E3E8C"/>
    <w:rsid w:val="000E4FCA"/>
    <w:rsid w:val="000F177A"/>
    <w:rsid w:val="00120FC7"/>
    <w:rsid w:val="00160E97"/>
    <w:rsid w:val="00181DE9"/>
    <w:rsid w:val="001857F7"/>
    <w:rsid w:val="001A123E"/>
    <w:rsid w:val="001E3CCF"/>
    <w:rsid w:val="00280690"/>
    <w:rsid w:val="00283523"/>
    <w:rsid w:val="002A4DD7"/>
    <w:rsid w:val="002D282A"/>
    <w:rsid w:val="003273B1"/>
    <w:rsid w:val="0032755E"/>
    <w:rsid w:val="003F68A9"/>
    <w:rsid w:val="00416E3C"/>
    <w:rsid w:val="004348E0"/>
    <w:rsid w:val="00436C4E"/>
    <w:rsid w:val="00445ED4"/>
    <w:rsid w:val="00452D67"/>
    <w:rsid w:val="004921D3"/>
    <w:rsid w:val="00492545"/>
    <w:rsid w:val="00496590"/>
    <w:rsid w:val="004F6222"/>
    <w:rsid w:val="004F64ED"/>
    <w:rsid w:val="00527181"/>
    <w:rsid w:val="00536CEC"/>
    <w:rsid w:val="00563509"/>
    <w:rsid w:val="00565263"/>
    <w:rsid w:val="0056638A"/>
    <w:rsid w:val="005D632F"/>
    <w:rsid w:val="005F039C"/>
    <w:rsid w:val="005F633B"/>
    <w:rsid w:val="00611529"/>
    <w:rsid w:val="00613FB6"/>
    <w:rsid w:val="006F49F7"/>
    <w:rsid w:val="006F7EAB"/>
    <w:rsid w:val="00715EDD"/>
    <w:rsid w:val="00754BFA"/>
    <w:rsid w:val="00765941"/>
    <w:rsid w:val="007853B7"/>
    <w:rsid w:val="00790A22"/>
    <w:rsid w:val="007964EE"/>
    <w:rsid w:val="00796C0A"/>
    <w:rsid w:val="007A045C"/>
    <w:rsid w:val="00812976"/>
    <w:rsid w:val="0084309E"/>
    <w:rsid w:val="0086543E"/>
    <w:rsid w:val="00882559"/>
    <w:rsid w:val="008A0080"/>
    <w:rsid w:val="008A5072"/>
    <w:rsid w:val="008B314E"/>
    <w:rsid w:val="008D1824"/>
    <w:rsid w:val="008F4661"/>
    <w:rsid w:val="00903D29"/>
    <w:rsid w:val="009309D2"/>
    <w:rsid w:val="009324D7"/>
    <w:rsid w:val="00942F82"/>
    <w:rsid w:val="00944FB8"/>
    <w:rsid w:val="00946913"/>
    <w:rsid w:val="009503E1"/>
    <w:rsid w:val="00A12A18"/>
    <w:rsid w:val="00A35E27"/>
    <w:rsid w:val="00A50695"/>
    <w:rsid w:val="00A64F55"/>
    <w:rsid w:val="00A82863"/>
    <w:rsid w:val="00A86F75"/>
    <w:rsid w:val="00A9109D"/>
    <w:rsid w:val="00A94F2D"/>
    <w:rsid w:val="00A952B5"/>
    <w:rsid w:val="00AA6E15"/>
    <w:rsid w:val="00AF5ACA"/>
    <w:rsid w:val="00B5621E"/>
    <w:rsid w:val="00BA5241"/>
    <w:rsid w:val="00BB0530"/>
    <w:rsid w:val="00BC494A"/>
    <w:rsid w:val="00BE2FFD"/>
    <w:rsid w:val="00C6099B"/>
    <w:rsid w:val="00C64A3E"/>
    <w:rsid w:val="00C876BA"/>
    <w:rsid w:val="00C878F0"/>
    <w:rsid w:val="00CB12B6"/>
    <w:rsid w:val="00D17F1A"/>
    <w:rsid w:val="00D62FAA"/>
    <w:rsid w:val="00D708DA"/>
    <w:rsid w:val="00D97E58"/>
    <w:rsid w:val="00DA1AD7"/>
    <w:rsid w:val="00DB0BDE"/>
    <w:rsid w:val="00DE495F"/>
    <w:rsid w:val="00DE6726"/>
    <w:rsid w:val="00DE7B28"/>
    <w:rsid w:val="00E14A88"/>
    <w:rsid w:val="00E2180D"/>
    <w:rsid w:val="00E305AA"/>
    <w:rsid w:val="00E60194"/>
    <w:rsid w:val="00E7229E"/>
    <w:rsid w:val="00E7288F"/>
    <w:rsid w:val="00E74C52"/>
    <w:rsid w:val="00E776D7"/>
    <w:rsid w:val="00EB10E8"/>
    <w:rsid w:val="00EC4769"/>
    <w:rsid w:val="00ED3D81"/>
    <w:rsid w:val="00EF116C"/>
    <w:rsid w:val="00EF1D55"/>
    <w:rsid w:val="00F144C6"/>
    <w:rsid w:val="00F53740"/>
    <w:rsid w:val="00F8273C"/>
    <w:rsid w:val="00F85D5F"/>
    <w:rsid w:val="00F92002"/>
    <w:rsid w:val="00FC2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CF"/>
  </w:style>
  <w:style w:type="paragraph" w:styleId="1">
    <w:name w:val="heading 1"/>
    <w:basedOn w:val="a"/>
    <w:next w:val="a"/>
    <w:link w:val="10"/>
    <w:qFormat/>
    <w:rsid w:val="008D182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652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824"/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8D1824"/>
    <w:pPr>
      <w:jc w:val="center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rsid w:val="008D1824"/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8D1824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8D1824"/>
    <w:rPr>
      <w:rFonts w:ascii="Arial" w:eastAsia="Calibri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565263"/>
    <w:rPr>
      <w:rFonts w:ascii="Arial" w:eastAsia="Times New Roman" w:hAnsi="Arial" w:cs="Arial"/>
      <w:b/>
      <w:bCs/>
      <w:sz w:val="26"/>
      <w:szCs w:val="26"/>
    </w:rPr>
  </w:style>
  <w:style w:type="paragraph" w:customStyle="1" w:styleId="a6">
    <w:name w:val="Документ ИКСО"/>
    <w:basedOn w:val="a"/>
    <w:link w:val="a7"/>
    <w:rsid w:val="0056526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7">
    <w:name w:val="Документ ИКСО Знак"/>
    <w:link w:val="a6"/>
    <w:locked/>
    <w:rsid w:val="00565263"/>
    <w:rPr>
      <w:rFonts w:ascii="Times New Roman CYR" w:eastAsia="Times New Roman" w:hAnsi="Times New Roman CYR" w:cs="Times New Roman"/>
      <w:sz w:val="28"/>
      <w:szCs w:val="20"/>
    </w:rPr>
  </w:style>
  <w:style w:type="table" w:styleId="a8">
    <w:name w:val="Table Grid"/>
    <w:basedOn w:val="a1"/>
    <w:uiPriority w:val="59"/>
    <w:rsid w:val="005652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452D67"/>
    <w:rPr>
      <w:color w:val="0000FF"/>
      <w:u w:val="single"/>
    </w:rPr>
  </w:style>
  <w:style w:type="paragraph" w:customStyle="1" w:styleId="21">
    <w:name w:val="Основной текст 21"/>
    <w:basedOn w:val="a"/>
    <w:rsid w:val="00452D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5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D6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7853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7853B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853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182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652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824"/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8D1824"/>
    <w:pPr>
      <w:jc w:val="center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rsid w:val="008D1824"/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8D1824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8D1824"/>
    <w:rPr>
      <w:rFonts w:ascii="Arial" w:eastAsia="Calibri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565263"/>
    <w:rPr>
      <w:rFonts w:ascii="Arial" w:eastAsia="Times New Roman" w:hAnsi="Arial" w:cs="Arial"/>
      <w:b/>
      <w:bCs/>
      <w:sz w:val="26"/>
      <w:szCs w:val="26"/>
    </w:rPr>
  </w:style>
  <w:style w:type="paragraph" w:customStyle="1" w:styleId="a6">
    <w:name w:val="Документ ИКСО"/>
    <w:basedOn w:val="a"/>
    <w:link w:val="a7"/>
    <w:rsid w:val="0056526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7">
    <w:name w:val="Документ ИКСО Знак"/>
    <w:link w:val="a6"/>
    <w:locked/>
    <w:rsid w:val="00565263"/>
    <w:rPr>
      <w:rFonts w:ascii="Times New Roman CYR" w:eastAsia="Times New Roman" w:hAnsi="Times New Roman CYR" w:cs="Times New Roman"/>
      <w:sz w:val="28"/>
      <w:szCs w:val="20"/>
    </w:rPr>
  </w:style>
  <w:style w:type="table" w:styleId="a8">
    <w:name w:val="Table Grid"/>
    <w:basedOn w:val="a1"/>
    <w:uiPriority w:val="59"/>
    <w:rsid w:val="00565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rsid w:val="00452D67"/>
    <w:rPr>
      <w:color w:val="0000FF"/>
      <w:u w:val="single"/>
    </w:rPr>
  </w:style>
  <w:style w:type="paragraph" w:customStyle="1" w:styleId="21">
    <w:name w:val="Основной текст 21"/>
    <w:basedOn w:val="a"/>
    <w:rsid w:val="00452D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5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63613-9B89-45CA-85DB-D3672EF7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Бастрикова</dc:creator>
  <cp:lastModifiedBy>Администратор</cp:lastModifiedBy>
  <cp:revision>8</cp:revision>
  <cp:lastPrinted>2019-07-16T11:20:00Z</cp:lastPrinted>
  <dcterms:created xsi:type="dcterms:W3CDTF">2016-07-07T03:59:00Z</dcterms:created>
  <dcterms:modified xsi:type="dcterms:W3CDTF">2019-07-16T11:28:00Z</dcterms:modified>
</cp:coreProperties>
</file>