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BF2A4" w14:textId="77777777" w:rsidR="00255E24" w:rsidRPr="00270DFE" w:rsidRDefault="00255E24" w:rsidP="00255E24">
      <w:pPr>
        <w:pStyle w:val="ConsNormal"/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Документы, представляемые уполномоченным представителем </w:t>
      </w:r>
      <w:r w:rsidRPr="00270DFE">
        <w:rPr>
          <w:rFonts w:ascii="Liberation Serif" w:hAnsi="Liberation Serif" w:cs="Liberation Serif"/>
          <w:b/>
          <w:sz w:val="28"/>
          <w:szCs w:val="28"/>
        </w:rPr>
        <w:br/>
        <w:t xml:space="preserve">избирательного объединения в </w:t>
      </w:r>
      <w:r>
        <w:rPr>
          <w:rFonts w:ascii="Liberation Serif" w:hAnsi="Liberation Serif" w:cs="Liberation Serif"/>
          <w:b/>
          <w:sz w:val="28"/>
          <w:szCs w:val="28"/>
        </w:rPr>
        <w:t>Красноуфимскую городскую территориальную</w:t>
      </w: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 избирательную </w:t>
      </w:r>
      <w:r w:rsidRPr="00270DFE">
        <w:rPr>
          <w:rFonts w:ascii="Liberation Serif" w:hAnsi="Liberation Serif" w:cs="Liberation Serif"/>
          <w:b/>
          <w:sz w:val="28"/>
          <w:szCs w:val="28"/>
        </w:rPr>
        <w:br/>
        <w:t>комиссию для заверения списка кандидатов по одномандатным избирательным округам</w:t>
      </w:r>
    </w:p>
    <w:p w14:paraId="247858EB" w14:textId="77777777" w:rsidR="00255E24" w:rsidRPr="00270DFE" w:rsidRDefault="00255E24" w:rsidP="00255E24">
      <w:pPr>
        <w:pStyle w:val="ConsNormal"/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7F7F2F5" w14:textId="77777777" w:rsidR="00255E24" w:rsidRDefault="00255E24" w:rsidP="00255E24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1.1.  Решение (выписка из протокола) о назначении уполномоченного представителя избирательного объединения</w:t>
      </w:r>
      <w:r>
        <w:rPr>
          <w:rFonts w:ascii="Liberation Serif" w:hAnsi="Liberation Serif" w:cs="Liberation Serif"/>
          <w:sz w:val="28"/>
          <w:szCs w:val="28"/>
        </w:rPr>
        <w:t>;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 </w:t>
      </w:r>
    </w:p>
    <w:p w14:paraId="3E3074B3" w14:textId="634EE090" w:rsidR="00255E24" w:rsidRDefault="00255E24" w:rsidP="00255E24">
      <w:pPr>
        <w:ind w:firstLine="72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заявление лица о согласии быть уполномоченным представителем</w:t>
      </w:r>
      <w:r>
        <w:rPr>
          <w:rFonts w:ascii="Liberation Serif" w:hAnsi="Liberation Serif" w:cs="Liberation Serif"/>
          <w:sz w:val="28"/>
          <w:szCs w:val="28"/>
        </w:rPr>
        <w:t>;</w:t>
      </w: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14:paraId="63F9CCBE" w14:textId="77777777" w:rsidR="00255E24" w:rsidRPr="00270DFE" w:rsidRDefault="00255E24" w:rsidP="00255E24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копи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паспорта или иного документа, заменяющего паспорт гражданина Российской Федерации.</w:t>
      </w:r>
    </w:p>
    <w:p w14:paraId="01308D70" w14:textId="77777777" w:rsidR="00255E24" w:rsidRPr="00270DFE" w:rsidRDefault="00255E24" w:rsidP="00255E24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1.2.  Список кандидатов по одномандатным избирательным округам (одновременно с бумажным носителем рекомендуется представлять список в машиночитаемом виде) по форме, утвержденной территориальной избирательной комиссией.</w:t>
      </w:r>
    </w:p>
    <w:p w14:paraId="3EAEB131" w14:textId="6A0BD748" w:rsidR="00255E24" w:rsidRPr="00270DFE" w:rsidRDefault="00255E24" w:rsidP="00255E24">
      <w:pPr>
        <w:pStyle w:val="Oaeno14-15"/>
        <w:widowControl/>
        <w:spacing w:after="0" w:line="240" w:lineRule="auto"/>
        <w:ind w:firstLine="720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 xml:space="preserve">1.3.  Заявления каждого кандидата о согласии баллотироваться с обязательством в случае его избрания прекратить деятельность, несовместимую со статусом депутата. </w:t>
      </w:r>
    </w:p>
    <w:p w14:paraId="4ED084C9" w14:textId="77777777" w:rsidR="00255E24" w:rsidRPr="00270DFE" w:rsidRDefault="00255E24" w:rsidP="00255E24">
      <w:pPr>
        <w:pStyle w:val="Oaeno14-15"/>
        <w:widowControl/>
        <w:spacing w:after="0" w:line="240" w:lineRule="auto"/>
        <w:ind w:firstLine="720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 xml:space="preserve">Документ о принадлежности кандидата к политической партии либо не более чем к одному иному общественному объединению, </w:t>
      </w:r>
      <w:r w:rsidRPr="00270DFE">
        <w:rPr>
          <w:rFonts w:ascii="Liberation Serif" w:hAnsi="Liberation Serif" w:cs="Liberation Serif"/>
        </w:rPr>
        <w:t xml:space="preserve">зарегистрированному не позднее чем 20 сентября 2025 года, </w:t>
      </w:r>
      <w:r w:rsidRPr="00270DFE">
        <w:rPr>
          <w:rFonts w:ascii="Liberation Serif" w:hAnsi="Liberation Serif" w:cs="Liberation Serif"/>
          <w:szCs w:val="28"/>
        </w:rPr>
        <w:t xml:space="preserve">подтверждающий статус кандидата в этой политической партии, этом общественном объединении, </w:t>
      </w:r>
      <w:r w:rsidRPr="00270DFE">
        <w:rPr>
          <w:rFonts w:ascii="Liberation Serif" w:hAnsi="Liberation Serif" w:cs="Liberation Serif"/>
        </w:rPr>
        <w:t>подписанный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</w:t>
      </w:r>
      <w:r w:rsidRPr="00270DFE">
        <w:rPr>
          <w:rFonts w:ascii="Liberation Serif" w:hAnsi="Liberation Serif" w:cs="Liberation Serif"/>
          <w:szCs w:val="28"/>
        </w:rPr>
        <w:t xml:space="preserve"> (в</w:t>
      </w:r>
      <w:r w:rsidRPr="00270DFE">
        <w:rPr>
          <w:rFonts w:ascii="Liberation Serif" w:hAnsi="Liberation Serif" w:cs="Liberation Serif"/>
        </w:rPr>
        <w:t xml:space="preserve"> случае указания соответствующей информации в заявлении конкретного кандидата). </w:t>
      </w:r>
    </w:p>
    <w:p w14:paraId="3082EC1C" w14:textId="77777777" w:rsidR="00255E24" w:rsidRPr="00270DFE" w:rsidRDefault="00255E24" w:rsidP="00255E24">
      <w:pPr>
        <w:pStyle w:val="Oaeno14-15"/>
        <w:spacing w:after="0" w:line="240" w:lineRule="auto"/>
        <w:ind w:firstLine="720"/>
        <w:rPr>
          <w:rFonts w:ascii="Liberation Serif" w:hAnsi="Liberation Serif" w:cs="Liberation Serif"/>
          <w:szCs w:val="28"/>
        </w:rPr>
      </w:pPr>
      <w:r w:rsidRPr="00270DFE">
        <w:rPr>
          <w:rFonts w:ascii="Liberation Serif" w:hAnsi="Liberation Serif" w:cs="Liberation Serif"/>
          <w:szCs w:val="28"/>
        </w:rPr>
        <w:t>1.4.  Нотариально удостоверенная копия документа о государственной регистрации избирательного объединения,</w:t>
      </w:r>
      <w:r w:rsidRPr="00270DFE">
        <w:rPr>
          <w:rFonts w:ascii="Liberation Serif" w:hAnsi="Liberation Serif" w:cs="Liberation Serif"/>
          <w:b/>
          <w:szCs w:val="28"/>
        </w:rPr>
        <w:t xml:space="preserve"> </w:t>
      </w:r>
      <w:r w:rsidRPr="00270DFE">
        <w:rPr>
          <w:rFonts w:ascii="Liberation Serif" w:hAnsi="Liberation Serif" w:cs="Liberation Serif"/>
          <w:szCs w:val="28"/>
        </w:rPr>
        <w:t>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органом, или документ, подтверждающий факт внесения записи об избирательном объединении в единый государственный реестр юридических лиц</w:t>
      </w:r>
      <w:r w:rsidRPr="00270DFE">
        <w:rPr>
          <w:rStyle w:val="a5"/>
          <w:rFonts w:ascii="Liberation Serif" w:hAnsi="Liberation Serif" w:cs="Liberation Serif"/>
          <w:szCs w:val="28"/>
        </w:rPr>
        <w:footnoteReference w:id="1"/>
      </w:r>
      <w:r w:rsidRPr="00270DFE">
        <w:rPr>
          <w:rFonts w:ascii="Liberation Serif" w:hAnsi="Liberation Serif" w:cs="Liberation Serif"/>
          <w:szCs w:val="28"/>
        </w:rPr>
        <w:t>, а если избирательное объединение не является юридическим лицом, – решение о его создании,</w:t>
      </w:r>
      <w:r w:rsidRPr="00270DFE">
        <w:rPr>
          <w:rFonts w:ascii="Liberation Serif" w:hAnsi="Liberation Serif" w:cs="Liberation Serif"/>
        </w:rPr>
        <w:t xml:space="preserve"> </w:t>
      </w:r>
      <w:r w:rsidRPr="00270DFE">
        <w:rPr>
          <w:rFonts w:ascii="Liberation Serif" w:hAnsi="Liberation Serif" w:cs="Liberation Serif"/>
          <w:szCs w:val="28"/>
        </w:rPr>
        <w:t>которое может быть заверено руководителем постоянно действующего органа избирательного объединения (руководителем регионального отделения политической партии).</w:t>
      </w:r>
    </w:p>
    <w:p w14:paraId="29A8C6E3" w14:textId="77777777" w:rsidR="00255E24" w:rsidRPr="00270DFE" w:rsidRDefault="00255E24" w:rsidP="00255E24">
      <w:pPr>
        <w:pStyle w:val="ConsNormal"/>
        <w:widowControl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1.5.  Решение съезда (конференции, общего собрания, заседания коллегиального постоянно действующего руководящего органа) избирательного объединения о выдвижении кандидатов по одномандатным </w:t>
      </w:r>
      <w:r w:rsidRPr="00270DFE">
        <w:rPr>
          <w:rFonts w:ascii="Liberation Serif" w:hAnsi="Liberation Serif" w:cs="Liberation Serif"/>
          <w:sz w:val="28"/>
          <w:szCs w:val="28"/>
        </w:rPr>
        <w:lastRenderedPageBreak/>
        <w:t>(многомандатным) избирательным округам списком, оформленное выпиской из протокола, подготовленной в соответствии с уставом политической партии, иного общественного объединения, с приложением протокола счетной комиссии об итогах тайного голосования по выдвижению кандидатов.</w:t>
      </w:r>
    </w:p>
    <w:p w14:paraId="4AE2CEB4" w14:textId="7EB22117" w:rsidR="00255E24" w:rsidRPr="00270DFE" w:rsidRDefault="00255E24" w:rsidP="00255E24">
      <w:pPr>
        <w:pStyle w:val="ConsNormal"/>
        <w:widowControl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К указанной выписке из протокола прилагаются заверенные собственноручной подписью руководителя и печатью избирательного объединения (если избирательное объединение является юридическим лицом) сведения о зарегистрированных делегатах съезда (конференции, участниках общего собрания, членах коллегиального постоянно действующего руководящего органа) избирательного объединения</w:t>
      </w:r>
      <w:r w:rsidRPr="00270DFE">
        <w:rPr>
          <w:rStyle w:val="a5"/>
          <w:rFonts w:ascii="Liberation Serif" w:hAnsi="Liberation Serif" w:cs="Liberation Serif"/>
          <w:sz w:val="28"/>
          <w:szCs w:val="28"/>
        </w:rPr>
        <w:footnoteReference w:id="2"/>
      </w:r>
      <w:r w:rsidRPr="00270DFE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7A2099DE" w14:textId="77777777" w:rsidR="00255E24" w:rsidRPr="00270DFE" w:rsidRDefault="00255E24" w:rsidP="00255E24">
      <w:pPr>
        <w:autoSpaceDE w:val="0"/>
        <w:autoSpaceDN w:val="0"/>
        <w:adjustRightInd w:val="0"/>
        <w:ind w:firstLine="720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1.6.  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объединения.</w:t>
      </w:r>
    </w:p>
    <w:p w14:paraId="4FBBC89E" w14:textId="77777777" w:rsidR="00255E24" w:rsidRPr="00270DFE" w:rsidRDefault="00255E24" w:rsidP="00255E24">
      <w:pPr>
        <w:autoSpaceDE w:val="0"/>
        <w:autoSpaceDN w:val="0"/>
        <w:adjustRightInd w:val="0"/>
        <w:ind w:firstLine="720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1.7.  Для общественных объединений (за исключением политических партий, их региональных отделений и местных отделений) – копия устава общественного объединения, заверенная постоянно действующим руководящим органом общественного объединения.</w:t>
      </w:r>
    </w:p>
    <w:p w14:paraId="720C2FAF" w14:textId="77777777" w:rsidR="00255E24" w:rsidRPr="00270DFE" w:rsidRDefault="00255E24" w:rsidP="00255E24">
      <w:pPr>
        <w:autoSpaceDE w:val="0"/>
        <w:autoSpaceDN w:val="0"/>
        <w:adjustRightInd w:val="0"/>
        <w:ind w:firstLine="720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1.8.  Сведения о полном наименовании избирательного объединения</w:t>
      </w:r>
      <w:r w:rsidRPr="00270DFE">
        <w:rPr>
          <w:rStyle w:val="a5"/>
          <w:rFonts w:ascii="Liberation Serif" w:hAnsi="Liberation Serif" w:cs="Liberation Serif"/>
          <w:sz w:val="28"/>
          <w:szCs w:val="28"/>
        </w:rPr>
        <w:footnoteReference w:id="3"/>
      </w:r>
      <w:r w:rsidRPr="00270DFE">
        <w:rPr>
          <w:rFonts w:ascii="Liberation Serif" w:hAnsi="Liberation Serif" w:cs="Liberation Serif"/>
          <w:sz w:val="28"/>
          <w:szCs w:val="28"/>
        </w:rPr>
        <w:t xml:space="preserve"> и сокращенном (кратком) наименовании, состоящем не более чем из семи слов, для использования этого наименования в избирательных документах.</w:t>
      </w:r>
    </w:p>
    <w:p w14:paraId="588E480E" w14:textId="77777777" w:rsidR="00255E24" w:rsidRPr="00270DFE" w:rsidRDefault="00255E24" w:rsidP="00255E24">
      <w:pPr>
        <w:autoSpaceDE w:val="0"/>
        <w:autoSpaceDN w:val="0"/>
        <w:adjustRightInd w:val="0"/>
        <w:ind w:firstLine="720"/>
        <w:jc w:val="both"/>
        <w:outlineLvl w:val="3"/>
        <w:rPr>
          <w:rFonts w:ascii="Liberation Serif" w:hAnsi="Liberation Serif" w:cs="Liberation Serif"/>
          <w:sz w:val="28"/>
          <w:szCs w:val="28"/>
        </w:rPr>
      </w:pPr>
    </w:p>
    <w:p w14:paraId="0C0C6981" w14:textId="77777777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8B7CF" w14:textId="77777777" w:rsidR="00255E24" w:rsidRDefault="00255E24" w:rsidP="00255E24">
      <w:r>
        <w:separator/>
      </w:r>
    </w:p>
  </w:endnote>
  <w:endnote w:type="continuationSeparator" w:id="0">
    <w:p w14:paraId="6A6B1D9D" w14:textId="77777777" w:rsidR="00255E24" w:rsidRDefault="00255E24" w:rsidP="0025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E1B4F" w14:textId="77777777" w:rsidR="00255E24" w:rsidRDefault="00255E24" w:rsidP="00255E24">
      <w:r>
        <w:separator/>
      </w:r>
    </w:p>
  </w:footnote>
  <w:footnote w:type="continuationSeparator" w:id="0">
    <w:p w14:paraId="5DB7ECD0" w14:textId="77777777" w:rsidR="00255E24" w:rsidRDefault="00255E24" w:rsidP="00255E24">
      <w:r>
        <w:continuationSeparator/>
      </w:r>
    </w:p>
  </w:footnote>
  <w:footnote w:id="1">
    <w:p w14:paraId="656F281C" w14:textId="77777777" w:rsidR="00255E24" w:rsidRPr="000657D3" w:rsidRDefault="00255E24" w:rsidP="00255E24">
      <w:pPr>
        <w:pStyle w:val="a3"/>
        <w:jc w:val="both"/>
        <w:rPr>
          <w:rFonts w:ascii="Liberation Serif" w:hAnsi="Liberation Serif" w:cs="Liberation Serif"/>
        </w:rPr>
      </w:pPr>
      <w:r w:rsidRPr="000657D3">
        <w:rPr>
          <w:rStyle w:val="a5"/>
          <w:rFonts w:ascii="Liberation Serif" w:hAnsi="Liberation Serif" w:cs="Liberation Serif"/>
        </w:rPr>
        <w:footnoteRef/>
      </w:r>
      <w:r w:rsidRPr="000657D3">
        <w:rPr>
          <w:rFonts w:ascii="Liberation Serif" w:hAnsi="Liberation Serif" w:cs="Liberation Serif"/>
        </w:rPr>
        <w:t xml:space="preserve"> При изменении сведений о наименовании избирательного объединения, произошедшем после 28 февраля 2026 года, в территориальную избирательную комиссию в установленных федеральным законом случаях может быть представлен только документ, подтверждающий факт внесения записи об избирательном объединении в единый государственный реестр юридических лиц. Таким документом может являться Лист записи Единого государственного реестра юридических лиц по форме № Р50007, утвержденной Приказом ФНС России от 06.11.2020 № ЕД-7-14/794@. </w:t>
      </w:r>
    </w:p>
  </w:footnote>
  <w:footnote w:id="2">
    <w:p w14:paraId="7462B101" w14:textId="77777777" w:rsidR="00255E24" w:rsidRPr="000657D3" w:rsidRDefault="00255E24" w:rsidP="00255E24">
      <w:pPr>
        <w:pStyle w:val="a3"/>
        <w:jc w:val="both"/>
        <w:rPr>
          <w:rFonts w:ascii="Liberation Serif" w:hAnsi="Liberation Serif" w:cs="Liberation Serif"/>
        </w:rPr>
      </w:pPr>
      <w:r w:rsidRPr="000657D3">
        <w:rPr>
          <w:rStyle w:val="a5"/>
          <w:rFonts w:ascii="Liberation Serif" w:hAnsi="Liberation Serif" w:cs="Liberation Serif"/>
        </w:rPr>
        <w:footnoteRef/>
      </w:r>
      <w:r w:rsidRPr="000657D3">
        <w:rPr>
          <w:rFonts w:ascii="Liberation Serif" w:hAnsi="Liberation Serif" w:cs="Liberation Serif"/>
        </w:rPr>
        <w:t xml:space="preserve"> Сведения о числе зарегистрированных делегатов съезда (конференции, участников собрания, членах коллегиального постоянно действующего руководящего органа) избирательного объединения представляются либо в оригинале, либо в копии, заверенной собственноручной подписью руководителя избирательного объединения и печатью избирательного объединения (если избирательное объединение является юридическим лицом). </w:t>
      </w:r>
    </w:p>
  </w:footnote>
  <w:footnote w:id="3">
    <w:p w14:paraId="092D76B7" w14:textId="77777777" w:rsidR="00255E24" w:rsidRPr="000657D3" w:rsidRDefault="00255E24" w:rsidP="00255E24">
      <w:pPr>
        <w:pStyle w:val="a3"/>
        <w:jc w:val="both"/>
        <w:rPr>
          <w:rFonts w:ascii="Liberation Serif" w:hAnsi="Liberation Serif" w:cs="Liberation Serif"/>
        </w:rPr>
      </w:pPr>
      <w:r w:rsidRPr="000657D3">
        <w:rPr>
          <w:rStyle w:val="a5"/>
          <w:rFonts w:ascii="Liberation Serif" w:hAnsi="Liberation Serif" w:cs="Liberation Serif"/>
        </w:rPr>
        <w:footnoteRef/>
      </w:r>
      <w:r w:rsidRPr="000657D3">
        <w:rPr>
          <w:rFonts w:ascii="Liberation Serif" w:hAnsi="Liberation Serif" w:cs="Liberation Serif"/>
        </w:rPr>
        <w:t xml:space="preserve"> Наименованием избирательного объединения является наименование, указанное в свидетельстве о государственной регистрации избирательного объединения, или наименование, указанное в едином государственном реестре юридических лиц, а в случае</w:t>
      </w:r>
      <w:r>
        <w:rPr>
          <w:rFonts w:ascii="Liberation Serif" w:hAnsi="Liberation Serif" w:cs="Liberation Serif"/>
        </w:rPr>
        <w:t>,</w:t>
      </w:r>
      <w:r w:rsidRPr="000657D3">
        <w:rPr>
          <w:rFonts w:ascii="Liberation Serif" w:hAnsi="Liberation Serif" w:cs="Liberation Serif"/>
        </w:rPr>
        <w:t xml:space="preserve"> если избирательное объединение не является юридическим лицом – в решении о его создании.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1E"/>
    <w:rsid w:val="00255E24"/>
    <w:rsid w:val="00372E1E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D1E76-06CD-41EF-964E-B919B2D4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24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55E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16"/>
      <w:szCs w:val="16"/>
      <w:lang w:eastAsia="ru-RU"/>
      <w14:ligatures w14:val="none"/>
    </w:rPr>
  </w:style>
  <w:style w:type="paragraph" w:styleId="a3">
    <w:name w:val="footnote text"/>
    <w:basedOn w:val="a"/>
    <w:link w:val="a4"/>
    <w:uiPriority w:val="99"/>
    <w:semiHidden/>
    <w:rsid w:val="00255E24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uiPriority w:val="99"/>
    <w:semiHidden/>
    <w:rsid w:val="00255E2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semiHidden/>
    <w:rsid w:val="00255E24"/>
    <w:rPr>
      <w:vertAlign w:val="superscript"/>
    </w:rPr>
  </w:style>
  <w:style w:type="paragraph" w:customStyle="1" w:styleId="Oaeno14-15">
    <w:name w:val="Oaeno14-15"/>
    <w:basedOn w:val="a"/>
    <w:rsid w:val="00255E24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2026-06-30T13:07:00Z</dcterms:created>
  <dcterms:modified xsi:type="dcterms:W3CDTF">2026-06-30T13:11:00Z</dcterms:modified>
</cp:coreProperties>
</file>