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08E8B" w14:textId="658B0E11" w:rsidR="00B82CC2" w:rsidRDefault="009B70DF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ОКРУЖНАЯ ИЗБИРАТЕЛЬНАЯ КОМИССИЯ</w:t>
      </w:r>
    </w:p>
    <w:p w14:paraId="77094DFF" w14:textId="77777777" w:rsidR="00B82CC2" w:rsidRDefault="009B70D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ВЫБОРАМ ДЕПУТАТОВ ДУМЫ </w:t>
      </w:r>
    </w:p>
    <w:p w14:paraId="3B02383B" w14:textId="77777777" w:rsidR="00B82CC2" w:rsidRDefault="009B70D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 ОКРУГА КРАСНОУФИМСК</w:t>
      </w:r>
    </w:p>
    <w:p w14:paraId="5F340E5E" w14:textId="77777777" w:rsidR="00B82CC2" w:rsidRDefault="009B70DF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ВОСЬМОГО СОЗЫВА</w:t>
      </w:r>
    </w:p>
    <w:p w14:paraId="6B180B4E" w14:textId="77777777" w:rsidR="00B82CC2" w:rsidRDefault="009B70DF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ОДНОМАНДАТНОМУ ИЗБИРАТЕЛЬНОМУ ОКРУГУ № 1</w:t>
      </w:r>
    </w:p>
    <w:p w14:paraId="1476A367" w14:textId="77777777" w:rsidR="00B82CC2" w:rsidRDefault="00B82CC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266767D5" w14:textId="77777777" w:rsidR="00B82CC2" w:rsidRDefault="009B70D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РЕШЕНИЕ</w:t>
      </w:r>
    </w:p>
    <w:p w14:paraId="68071FCE" w14:textId="77777777" w:rsidR="00B82CC2" w:rsidRDefault="00B82CC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745C2256" w14:textId="77777777" w:rsidR="00B82CC2" w:rsidRDefault="009B70DF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29 июля 2026 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№ 8/48</w:t>
      </w:r>
    </w:p>
    <w:p w14:paraId="0D9E2ACA" w14:textId="77777777" w:rsidR="00B82CC2" w:rsidRDefault="00B82CC2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DC5071" w14:textId="77777777" w:rsidR="00B82CC2" w:rsidRDefault="009B70DF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г. Красноуфимск</w:t>
      </w:r>
    </w:p>
    <w:p w14:paraId="2A06B659" w14:textId="77777777" w:rsidR="00B82CC2" w:rsidRDefault="00B82CC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E8E501E" w14:textId="77777777" w:rsidR="00B82CC2" w:rsidRDefault="009B7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Поликанова Михаила Ивановича, </w:t>
      </w:r>
    </w:p>
    <w:p w14:paraId="14A47C4C" w14:textId="77777777" w:rsidR="00B82CC2" w:rsidRDefault="009B7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выдвинутого избирательным объединением </w:t>
      </w:r>
    </w:p>
    <w:p w14:paraId="300B47BC" w14:textId="6D733F50" w:rsidR="00B82CC2" w:rsidRDefault="009B70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12</w:t>
      </w:r>
      <w:r w:rsidR="00DD399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на выборах 20 сентября 2026 года</w:t>
      </w:r>
    </w:p>
    <w:p w14:paraId="3BCBB437" w14:textId="77777777" w:rsidR="00B82CC2" w:rsidRDefault="00B82CC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0CD6F4F" w14:textId="77777777" w:rsidR="00B82CC2" w:rsidRDefault="00B82CC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433EE8F" w14:textId="77777777" w:rsidR="00B82CC2" w:rsidRDefault="009B70DF">
      <w:pPr>
        <w:pStyle w:val="af2"/>
        <w:spacing w:before="0"/>
        <w:ind w:firstLine="708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color w:val="000000" w:themeColor="text1"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  <w:color w:val="000000" w:themeColor="text1"/>
        </w:rPr>
        <w:t xml:space="preserve"> </w:t>
      </w:r>
      <w:r>
        <w:rPr>
          <w:rFonts w:ascii="Times New Roman" w:hAnsi="Times New Roman"/>
          <w:bCs/>
          <w:color w:val="000000" w:themeColor="text1"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  <w:color w:val="000000" w:themeColor="text1"/>
        </w:rPr>
        <w:t xml:space="preserve"> Поликанова Михаила Ивановича</w:t>
      </w:r>
      <w:r>
        <w:rPr>
          <w:rFonts w:ascii="Times New Roman" w:hAnsi="Times New Roman"/>
          <w:i/>
          <w:color w:val="000000" w:themeColor="text1"/>
        </w:rPr>
        <w:t>,</w:t>
      </w:r>
      <w:r>
        <w:rPr>
          <w:rFonts w:ascii="Times New Roman" w:hAnsi="Times New Roman"/>
          <w:color w:val="000000" w:themeColor="text1"/>
        </w:rPr>
        <w:t xml:space="preserve"> выдвинутого избирательным объединением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  <w:color w:val="000000" w:themeColor="text1"/>
        </w:rPr>
        <w:t xml:space="preserve"> по одномандатному избирательному округу № 12,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  <w:color w:val="000000" w:themeColor="text1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</w:rPr>
        <w:t xml:space="preserve">депутатов </w:t>
      </w:r>
      <w:r>
        <w:rPr>
          <w:rFonts w:ascii="Times New Roman" w:hAnsi="Times New Roman"/>
          <w:bCs/>
          <w:color w:val="000000" w:themeColor="text1"/>
          <w:szCs w:val="24"/>
        </w:rPr>
        <w:t xml:space="preserve">Думы городского </w:t>
      </w:r>
      <w:r>
        <w:rPr>
          <w:rFonts w:ascii="Times New Roman" w:hAnsi="Times New Roman"/>
          <w:bCs/>
          <w:color w:val="000000" w:themeColor="text1"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color w:val="000000" w:themeColor="text1"/>
          <w:szCs w:val="24"/>
        </w:rPr>
        <w:t>1</w:t>
      </w:r>
      <w:r>
        <w:rPr>
          <w:rFonts w:ascii="Times New Roman" w:hAnsi="Times New Roman"/>
          <w:i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установила</w:t>
      </w:r>
      <w:proofErr w:type="gramEnd"/>
      <w:r>
        <w:rPr>
          <w:rFonts w:ascii="Times New Roman" w:hAnsi="Times New Roman"/>
          <w:color w:val="000000" w:themeColor="text1"/>
        </w:rPr>
        <w:t xml:space="preserve"> следующее.</w:t>
      </w:r>
    </w:p>
    <w:p w14:paraId="4753BB04" w14:textId="77777777" w:rsidR="00B82CC2" w:rsidRDefault="009B70DF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Поликанова М.И.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723A64D6" w14:textId="77777777" w:rsidR="00B82CC2" w:rsidRDefault="009B70DF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453B6485" w14:textId="77777777" w:rsidR="00B82CC2" w:rsidRDefault="009B70DF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128C290C" w14:textId="77777777" w:rsidR="00B82CC2" w:rsidRDefault="009B70DF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</w:p>
    <w:p w14:paraId="260F65F6" w14:textId="77777777" w:rsidR="00B82CC2" w:rsidRDefault="009B70DF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Документы, необходимые для уведомления о выдвижении и регистрации кандидата в депутаты, представлены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Поликановым Михаилом Ивановичем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37C7557A" w14:textId="77777777" w:rsidR="00B82CC2" w:rsidRDefault="009B70DF">
      <w:pPr>
        <w:spacing w:after="0" w:line="36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Поликановым Михаилом Ивановичем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выдвижении. Результаты проверки, </w:t>
      </w:r>
      <w:bookmarkStart w:id="0" w:name="_Hlk23546019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ответы, </w:t>
      </w:r>
      <w:bookmarkStart w:id="1" w:name="_Hlk235459431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поступившие из</w:t>
      </w:r>
      <w:bookmarkStart w:id="2" w:name="_Hlk23512502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29 июля</w:t>
      </w:r>
      <w:bookmarkEnd w:id="1"/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года, свидетельствуют,  в целом о соответствии порядка выдвижения кандидата требованиям законодательства.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Вместе с тем, из ряда государственных органов, организаций результаты проверки на дату принятия настоящего решения не поступили (ФГБОУ ВО «Уральский государственный лесотехнический университет»), что не препятствует рассмотрению вопроса по существу.</w:t>
      </w:r>
      <w:bookmarkEnd w:id="0"/>
    </w:p>
    <w:p w14:paraId="7526EB41" w14:textId="77777777" w:rsidR="00B82CC2" w:rsidRDefault="009B70DF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Поликанова Михаила Ивановича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не требуется.</w:t>
      </w:r>
    </w:p>
    <w:p w14:paraId="711C16D2" w14:textId="77777777" w:rsidR="00B82CC2" w:rsidRDefault="009B70DF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Данными, препятствующими принятию решения о регистрации кандидата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Поликанова Михаила Ивановича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p w14:paraId="5DA45A04" w14:textId="77777777" w:rsidR="00B82CC2" w:rsidRDefault="009B70DF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избирательная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051E42AB" w14:textId="77777777" w:rsidR="00B82CC2" w:rsidRDefault="009B70D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Поликанова Михаила Ивановича, 21.04.1961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не работающего (пенсионер), проживающего г. Красноуфимск Свердловской области,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12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 часов 00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74F04D38" w14:textId="77777777" w:rsidR="00B82CC2" w:rsidRDefault="009B70D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Поликанову Михаилу Ивановичу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удостоверение       зарегистрированного кандидата  № 31 установленного образца.</w:t>
      </w:r>
    </w:p>
    <w:p w14:paraId="41CF58E7" w14:textId="77777777" w:rsidR="00B82CC2" w:rsidRDefault="009B70D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Поликанове Михаиле Ивановиче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,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12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>зарегистрированных кандидатах.</w:t>
      </w:r>
    </w:p>
    <w:p w14:paraId="4A925DA0" w14:textId="77777777" w:rsidR="00B82CC2" w:rsidRDefault="009B70DF">
      <w:pPr>
        <w:pStyle w:val="af3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4. Продолжить проверку сведений, представленных кандидатом </w:t>
      </w:r>
      <w:r>
        <w:rPr>
          <w:rFonts w:ascii="Times New Roman" w:hAnsi="Times New Roman" w:cs="Times New Roman"/>
          <w:bCs/>
          <w:color w:val="000000" w:themeColor="text1"/>
          <w:szCs w:val="24"/>
        </w:rPr>
        <w:t>Поликановым Михаилом Ивановичем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</w:p>
    <w:p w14:paraId="6C1E9671" w14:textId="77777777" w:rsidR="00B82CC2" w:rsidRDefault="009B70DF">
      <w:pPr>
        <w:pStyle w:val="af2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5. Направить настоящее решение кандидату Поликанову Михаилу Ивановичу</w:t>
      </w:r>
      <w:r>
        <w:rPr>
          <w:rFonts w:ascii="Times New Roman" w:hAnsi="Times New Roman"/>
          <w:bCs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и </w:t>
      </w:r>
      <w:bookmarkStart w:id="3" w:name="_Hlk235461805"/>
      <w:bookmarkStart w:id="4" w:name="_Hlk235460404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3"/>
      <w:r>
        <w:rPr>
          <w:rFonts w:ascii="Times New Roman" w:hAnsi="Times New Roman"/>
          <w:color w:val="000000" w:themeColor="text1"/>
        </w:rPr>
        <w:t>.</w:t>
      </w:r>
      <w:bookmarkEnd w:id="4"/>
    </w:p>
    <w:p w14:paraId="6C7E6CA7" w14:textId="77777777" w:rsidR="00B82CC2" w:rsidRDefault="009B70DF">
      <w:pPr>
        <w:pStyle w:val="af2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6. Контроль за исполнением настоящего решения возложить на секретаря окружной избирательной комиссии Е.В. Карпову.</w:t>
      </w:r>
    </w:p>
    <w:p w14:paraId="491B2965" w14:textId="77777777" w:rsidR="00B82CC2" w:rsidRDefault="00B82CC2">
      <w:pPr>
        <w:pStyle w:val="af2"/>
        <w:spacing w:before="0"/>
        <w:rPr>
          <w:rFonts w:ascii="Times New Roman" w:hAnsi="Times New Roman"/>
          <w:color w:val="000000" w:themeColor="text1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DD399C" w14:paraId="12DDCC70" w14:textId="77777777" w:rsidTr="00AB7914">
        <w:tc>
          <w:tcPr>
            <w:tcW w:w="4648" w:type="dxa"/>
          </w:tcPr>
          <w:p w14:paraId="7950C969" w14:textId="77777777" w:rsidR="00DD399C" w:rsidRDefault="00DD399C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2B4BA9F9" w14:textId="77777777" w:rsidR="00DD399C" w:rsidRDefault="00DD399C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10C46D6F" w14:textId="77777777" w:rsidR="00DD399C" w:rsidRDefault="00DD399C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5AA6E2BC" w14:textId="77777777" w:rsidR="00DD399C" w:rsidRDefault="00DD399C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F5534F7" w14:textId="77777777" w:rsidR="00DD399C" w:rsidRDefault="00DD399C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DD399C" w14:paraId="53F7469A" w14:textId="77777777" w:rsidTr="00AB7914">
        <w:tc>
          <w:tcPr>
            <w:tcW w:w="4648" w:type="dxa"/>
          </w:tcPr>
          <w:p w14:paraId="61F89CF5" w14:textId="77777777" w:rsidR="00DD399C" w:rsidRDefault="00DD399C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19AA4CA8" w14:textId="77777777" w:rsidR="00DD399C" w:rsidRDefault="00DD399C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354B80DB" w14:textId="77777777" w:rsidR="00DD399C" w:rsidRDefault="00DD399C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9B1166" w14:textId="77777777" w:rsidR="00DD399C" w:rsidRDefault="00DD399C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99C" w14:paraId="2FCFD275" w14:textId="77777777" w:rsidTr="00AB7914">
        <w:tc>
          <w:tcPr>
            <w:tcW w:w="4648" w:type="dxa"/>
          </w:tcPr>
          <w:p w14:paraId="505C65E6" w14:textId="77777777" w:rsidR="00DD399C" w:rsidRDefault="00DD399C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03BE0E3D" w14:textId="77777777" w:rsidR="00DD399C" w:rsidRDefault="00DD399C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2D34D9EE" w14:textId="77777777" w:rsidR="00DD399C" w:rsidRDefault="00DD399C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5F9959E6" w14:textId="77777777" w:rsidR="00DD399C" w:rsidRDefault="00DD399C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91AAF9D" w14:textId="77777777" w:rsidR="00DD399C" w:rsidRDefault="00DD399C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52C9A3BA" w14:textId="77777777" w:rsidR="00DD399C" w:rsidRDefault="00DD399C" w:rsidP="00DD399C">
      <w:pPr>
        <w:spacing w:after="0" w:line="360" w:lineRule="auto"/>
        <w:rPr>
          <w:rFonts w:ascii="Times New Roman" w:hAnsi="Times New Roman" w:cs="Times New Roman"/>
        </w:rPr>
      </w:pPr>
    </w:p>
    <w:p w14:paraId="0E2DAC53" w14:textId="77777777" w:rsidR="00B82CC2" w:rsidRDefault="00B82CC2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sectPr w:rsidR="00B82CC2" w:rsidSect="00B82C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65D65" w14:textId="77777777" w:rsidR="003B3D9B" w:rsidRDefault="003B3D9B" w:rsidP="00B82CC2">
      <w:pPr>
        <w:spacing w:after="0" w:line="240" w:lineRule="auto"/>
      </w:pPr>
      <w:r>
        <w:separator/>
      </w:r>
    </w:p>
  </w:endnote>
  <w:endnote w:type="continuationSeparator" w:id="0">
    <w:p w14:paraId="1A91A92E" w14:textId="77777777" w:rsidR="003B3D9B" w:rsidRDefault="003B3D9B" w:rsidP="00B82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59BDB" w14:textId="77777777" w:rsidR="00B82CC2" w:rsidRDefault="00B82CC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1310" w14:textId="77777777" w:rsidR="00B82CC2" w:rsidRDefault="00B82CC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FDF05" w14:textId="77777777" w:rsidR="00B82CC2" w:rsidRDefault="00B82CC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4A06E" w14:textId="77777777" w:rsidR="003B3D9B" w:rsidRDefault="003B3D9B">
      <w:r>
        <w:separator/>
      </w:r>
    </w:p>
  </w:footnote>
  <w:footnote w:type="continuationSeparator" w:id="0">
    <w:p w14:paraId="1F51C185" w14:textId="77777777" w:rsidR="003B3D9B" w:rsidRDefault="003B3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68342" w14:textId="77777777" w:rsidR="00B82CC2" w:rsidRDefault="00B82CC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1403B2FB" w14:textId="77777777" w:rsidR="00B82CC2" w:rsidRDefault="00B82CC2">
        <w:pPr>
          <w:pStyle w:val="a6"/>
          <w:jc w:val="center"/>
        </w:pPr>
        <w:r>
          <w:fldChar w:fldCharType="begin"/>
        </w:r>
        <w:r w:rsidR="009B70DF">
          <w:instrText xml:space="preserve"> PAGE </w:instrText>
        </w:r>
        <w:r>
          <w:fldChar w:fldCharType="separate"/>
        </w:r>
        <w:r w:rsidR="009B70DF">
          <w:rPr>
            <w:noProof/>
          </w:rPr>
          <w:t>4</w:t>
        </w:r>
        <w:r>
          <w:fldChar w:fldCharType="end"/>
        </w:r>
      </w:p>
    </w:sdtContent>
  </w:sdt>
  <w:p w14:paraId="6CF60B97" w14:textId="77777777" w:rsidR="00B82CC2" w:rsidRDefault="00B82CC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75A8" w14:textId="77777777" w:rsidR="00B82CC2" w:rsidRDefault="00B82CC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C2"/>
    <w:rsid w:val="003B3D9B"/>
    <w:rsid w:val="003C2B64"/>
    <w:rsid w:val="009B70DF"/>
    <w:rsid w:val="00B82CC2"/>
    <w:rsid w:val="00DD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5B5D2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4B0634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b">
    <w:name w:val="Символ сноски"/>
    <w:uiPriority w:val="99"/>
    <w:semiHidden/>
    <w:qFormat/>
    <w:rsid w:val="004B0634"/>
    <w:rPr>
      <w:rFonts w:cs="Times New Roman"/>
      <w:vertAlign w:val="superscript"/>
    </w:rPr>
  </w:style>
  <w:style w:type="character" w:customStyle="1" w:styleId="user">
    <w:name w:val="Символ сноски (user)"/>
    <w:qFormat/>
    <w:rsid w:val="00B82CC2"/>
    <w:rPr>
      <w:rFonts w:cs="Times New Roman"/>
      <w:vertAlign w:val="superscript"/>
    </w:rPr>
  </w:style>
  <w:style w:type="character" w:styleId="ac">
    <w:name w:val="footnote reference"/>
    <w:rsid w:val="00B82CC2"/>
    <w:rPr>
      <w:rFonts w:cs="Times New Roman"/>
      <w:vertAlign w:val="superscript"/>
    </w:rPr>
  </w:style>
  <w:style w:type="character" w:customStyle="1" w:styleId="user0">
    <w:name w:val="Символ концевой сноски (user)"/>
    <w:qFormat/>
    <w:rsid w:val="00B82CC2"/>
    <w:rPr>
      <w:vertAlign w:val="superscript"/>
    </w:rPr>
  </w:style>
  <w:style w:type="character" w:customStyle="1" w:styleId="ad">
    <w:name w:val="Символ концевой сноски"/>
    <w:qFormat/>
    <w:rsid w:val="00B82CC2"/>
    <w:rPr>
      <w:vertAlign w:val="superscript"/>
    </w:rPr>
  </w:style>
  <w:style w:type="character" w:styleId="ae">
    <w:name w:val="endnote reference"/>
    <w:rsid w:val="00B82CC2"/>
    <w:rPr>
      <w:vertAlign w:val="superscript"/>
    </w:rPr>
  </w:style>
  <w:style w:type="paragraph" w:customStyle="1" w:styleId="1">
    <w:name w:val="Заголовок1"/>
    <w:basedOn w:val="a"/>
    <w:next w:val="a4"/>
    <w:qFormat/>
    <w:rsid w:val="00B82CC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f">
    <w:name w:val="List"/>
    <w:basedOn w:val="a4"/>
    <w:rsid w:val="00B82CC2"/>
    <w:rPr>
      <w:rFonts w:cs="Arial"/>
    </w:rPr>
  </w:style>
  <w:style w:type="paragraph" w:styleId="af0">
    <w:name w:val="caption"/>
    <w:basedOn w:val="a"/>
    <w:qFormat/>
    <w:rsid w:val="00B82CC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rsid w:val="00B82CC2"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4"/>
    <w:qFormat/>
    <w:rsid w:val="00B82CC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rsid w:val="00B82CC2"/>
    <w:pPr>
      <w:suppressLineNumbers/>
    </w:pPr>
    <w:rPr>
      <w:rFonts w:cs="Arial"/>
    </w:rPr>
  </w:style>
  <w:style w:type="paragraph" w:customStyle="1" w:styleId="af2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3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af4">
    <w:name w:val="Колонтитулы"/>
    <w:basedOn w:val="a"/>
    <w:qFormat/>
    <w:rsid w:val="00B82CC2"/>
  </w:style>
  <w:style w:type="paragraph" w:customStyle="1" w:styleId="user3">
    <w:name w:val="Колонтитулы (user)"/>
    <w:basedOn w:val="a"/>
    <w:qFormat/>
    <w:rsid w:val="00B82CC2"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4B063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af5">
    <w:name w:val="Без списка"/>
    <w:uiPriority w:val="99"/>
    <w:semiHidden/>
    <w:unhideWhenUsed/>
    <w:qFormat/>
    <w:rsid w:val="00B82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D229F-83E0-4863-83A2-C6175115F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837</Words>
  <Characters>4773</Characters>
  <Application>Microsoft Office Word</Application>
  <DocSecurity>0</DocSecurity>
  <Lines>39</Lines>
  <Paragraphs>11</Paragraphs>
  <ScaleCrop>false</ScaleCrop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2026-07-28T15:12:00Z</cp:lastPrinted>
  <dcterms:created xsi:type="dcterms:W3CDTF">2026-07-31T11:33:00Z</dcterms:created>
  <dcterms:modified xsi:type="dcterms:W3CDTF">2026-07-31T11:33:00Z</dcterms:modified>
  <dc:language>ru-RU</dc:language>
</cp:coreProperties>
</file>