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58" w:rsidRPr="00C71C11" w:rsidRDefault="005A7558" w:rsidP="00CC44AA">
      <w:pPr>
        <w:pStyle w:val="1"/>
        <w:tabs>
          <w:tab w:val="left" w:pos="3544"/>
        </w:tabs>
        <w:jc w:val="center"/>
        <w:rPr>
          <w:rFonts w:ascii="Liberation Serif" w:hAnsi="Liberation Serif" w:cs="Liberation Serif"/>
        </w:rPr>
      </w:pPr>
      <w:r w:rsidRPr="00C71C11">
        <w:rPr>
          <w:rFonts w:ascii="Liberation Serif" w:hAnsi="Liberation Serif" w:cs="Liberation Serif"/>
          <w:noProof/>
          <w:lang w:eastAsia="ru-RU"/>
        </w:rPr>
        <w:drawing>
          <wp:inline distT="0" distB="0" distL="0" distR="0" wp14:anchorId="70F78BB0" wp14:editId="63B6D672">
            <wp:extent cx="38100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704850"/>
                    </a:xfrm>
                    <a:prstGeom prst="rect">
                      <a:avLst/>
                    </a:prstGeom>
                    <a:noFill/>
                  </pic:spPr>
                </pic:pic>
              </a:graphicData>
            </a:graphic>
          </wp:inline>
        </w:drawing>
      </w:r>
    </w:p>
    <w:p w:rsidR="001605B6" w:rsidRPr="00C71C11" w:rsidRDefault="004D533B" w:rsidP="00CC44AA">
      <w:pPr>
        <w:pStyle w:val="1"/>
        <w:tabs>
          <w:tab w:val="left" w:pos="3544"/>
        </w:tabs>
        <w:jc w:val="center"/>
        <w:rPr>
          <w:rFonts w:ascii="Liberation Serif" w:hAnsi="Liberation Serif" w:cs="Liberation Serif"/>
          <w:sz w:val="28"/>
          <w:szCs w:val="28"/>
        </w:rPr>
      </w:pPr>
      <w:r w:rsidRPr="00C71C11">
        <w:rPr>
          <w:rFonts w:ascii="Liberation Serif" w:hAnsi="Liberation Serif" w:cs="Liberation Serif"/>
          <w:sz w:val="28"/>
          <w:szCs w:val="28"/>
        </w:rPr>
        <w:t>КАМЫШЛОВСКАЯ ГОРОДСКАЯ</w:t>
      </w:r>
      <w:r w:rsidRPr="00C71C11">
        <w:rPr>
          <w:rFonts w:ascii="Liberation Serif" w:hAnsi="Liberation Serif" w:cs="Liberation Serif"/>
          <w:sz w:val="28"/>
          <w:szCs w:val="28"/>
        </w:rPr>
        <w:br/>
        <w:t>ТЕРРИТОРИАЛЬНАЯ ИЗБИРАТЕЛЬНАЯ КОМИССИЯ</w:t>
      </w:r>
      <w:r w:rsidRPr="00C71C11">
        <w:rPr>
          <w:rFonts w:ascii="Liberation Serif" w:hAnsi="Liberation Serif" w:cs="Liberation Serif"/>
          <w:sz w:val="28"/>
          <w:szCs w:val="28"/>
        </w:rPr>
        <w:br/>
      </w:r>
      <w:r w:rsidRPr="00C71C11">
        <w:rPr>
          <w:rFonts w:ascii="Liberation Serif" w:hAnsi="Liberation Serif" w:cs="Liberation Serif"/>
          <w:sz w:val="28"/>
          <w:szCs w:val="28"/>
        </w:rPr>
        <w:br/>
        <w:t>РЕШЕНИЕ</w:t>
      </w:r>
    </w:p>
    <w:tbl>
      <w:tblPr>
        <w:tblW w:w="0" w:type="auto"/>
        <w:jc w:val="center"/>
        <w:tblLayout w:type="fixed"/>
        <w:tblLook w:val="01E0" w:firstRow="1" w:lastRow="1" w:firstColumn="1" w:lastColumn="1" w:noHBand="0" w:noVBand="0"/>
      </w:tblPr>
      <w:tblGrid>
        <w:gridCol w:w="4785"/>
        <w:gridCol w:w="4786"/>
      </w:tblGrid>
      <w:tr w:rsidR="004D533B" w:rsidRPr="00C71C11" w:rsidTr="003B4106">
        <w:trPr>
          <w:cantSplit/>
          <w:jc w:val="center"/>
        </w:trPr>
        <w:tc>
          <w:tcPr>
            <w:tcW w:w="4785" w:type="dxa"/>
          </w:tcPr>
          <w:p w:rsidR="004D533B" w:rsidRPr="00C71C11" w:rsidRDefault="00663B26" w:rsidP="00EA52D1">
            <w:pPr>
              <w:pStyle w:val="OutDate"/>
              <w:ind w:right="599"/>
              <w:rPr>
                <w:rFonts w:ascii="Liberation Serif" w:hAnsi="Liberation Serif" w:cs="Liberation Serif"/>
                <w:sz w:val="28"/>
                <w:szCs w:val="28"/>
              </w:rPr>
            </w:pPr>
            <w:r w:rsidRPr="00C71C11">
              <w:rPr>
                <w:rFonts w:ascii="Liberation Serif" w:hAnsi="Liberation Serif" w:cs="Liberation Serif"/>
                <w:noProof w:val="0"/>
                <w:sz w:val="28"/>
                <w:szCs w:val="28"/>
              </w:rPr>
              <w:t xml:space="preserve"> 05 </w:t>
            </w:r>
            <w:r w:rsidR="003A34CE" w:rsidRPr="00C71C11">
              <w:rPr>
                <w:rFonts w:ascii="Liberation Serif" w:hAnsi="Liberation Serif" w:cs="Liberation Serif"/>
                <w:noProof w:val="0"/>
                <w:sz w:val="28"/>
                <w:szCs w:val="28"/>
              </w:rPr>
              <w:t>сентября</w:t>
            </w:r>
            <w:r w:rsidR="00813E30" w:rsidRPr="00C71C11">
              <w:rPr>
                <w:rFonts w:ascii="Liberation Serif" w:hAnsi="Liberation Serif" w:cs="Liberation Serif"/>
                <w:noProof w:val="0"/>
                <w:sz w:val="28"/>
                <w:szCs w:val="28"/>
              </w:rPr>
              <w:t xml:space="preserve"> </w:t>
            </w:r>
            <w:r w:rsidR="004D533B" w:rsidRPr="00C71C11">
              <w:rPr>
                <w:rFonts w:ascii="Liberation Serif" w:hAnsi="Liberation Serif" w:cs="Liberation Serif"/>
                <w:noProof w:val="0"/>
                <w:sz w:val="28"/>
                <w:szCs w:val="28"/>
              </w:rPr>
              <w:t>20</w:t>
            </w:r>
            <w:r w:rsidR="002B67B2" w:rsidRPr="00C71C11">
              <w:rPr>
                <w:rFonts w:ascii="Liberation Serif" w:hAnsi="Liberation Serif" w:cs="Liberation Serif"/>
                <w:noProof w:val="0"/>
                <w:sz w:val="28"/>
                <w:szCs w:val="28"/>
              </w:rPr>
              <w:t>2</w:t>
            </w:r>
            <w:r w:rsidR="00B45744" w:rsidRPr="00C71C11">
              <w:rPr>
                <w:rFonts w:ascii="Liberation Serif" w:hAnsi="Liberation Serif" w:cs="Liberation Serif"/>
                <w:noProof w:val="0"/>
                <w:sz w:val="28"/>
                <w:szCs w:val="28"/>
              </w:rPr>
              <w:t>2</w:t>
            </w:r>
            <w:r w:rsidR="004D533B" w:rsidRPr="00C71C11">
              <w:rPr>
                <w:rFonts w:ascii="Liberation Serif" w:hAnsi="Liberation Serif" w:cs="Liberation Serif"/>
                <w:noProof w:val="0"/>
                <w:sz w:val="28"/>
                <w:szCs w:val="28"/>
              </w:rPr>
              <w:t xml:space="preserve"> г.</w:t>
            </w:r>
          </w:p>
        </w:tc>
        <w:tc>
          <w:tcPr>
            <w:tcW w:w="4786" w:type="dxa"/>
          </w:tcPr>
          <w:p w:rsidR="004D533B" w:rsidRPr="00C71C11" w:rsidRDefault="009A6C89" w:rsidP="003A34CE">
            <w:pPr>
              <w:pStyle w:val="OutNumber"/>
              <w:ind w:left="745"/>
              <w:rPr>
                <w:rFonts w:ascii="Liberation Serif" w:hAnsi="Liberation Serif" w:cs="Liberation Serif"/>
                <w:noProof w:val="0"/>
                <w:sz w:val="28"/>
                <w:szCs w:val="28"/>
              </w:rPr>
            </w:pPr>
            <w:r w:rsidRPr="00C71C11">
              <w:rPr>
                <w:rFonts w:ascii="Liberation Serif" w:hAnsi="Liberation Serif" w:cs="Liberation Serif"/>
                <w:sz w:val="28"/>
                <w:szCs w:val="28"/>
              </w:rPr>
              <w:t xml:space="preserve">        </w:t>
            </w:r>
            <w:r w:rsidR="004D533B" w:rsidRPr="00C71C11">
              <w:rPr>
                <w:rFonts w:ascii="Liberation Serif" w:hAnsi="Liberation Serif" w:cs="Liberation Serif"/>
                <w:sz w:val="28"/>
                <w:szCs w:val="28"/>
              </w:rPr>
              <w:t xml:space="preserve">№ </w:t>
            </w:r>
            <w:r w:rsidR="006B0DE1" w:rsidRPr="00C71C11">
              <w:rPr>
                <w:rFonts w:ascii="Liberation Serif" w:hAnsi="Liberation Serif" w:cs="Liberation Serif"/>
                <w:sz w:val="28"/>
                <w:szCs w:val="28"/>
              </w:rPr>
              <w:t>1</w:t>
            </w:r>
            <w:r w:rsidR="003A34CE" w:rsidRPr="00C71C11">
              <w:rPr>
                <w:rFonts w:ascii="Liberation Serif" w:hAnsi="Liberation Serif" w:cs="Liberation Serif"/>
                <w:sz w:val="28"/>
                <w:szCs w:val="28"/>
              </w:rPr>
              <w:t>2</w:t>
            </w:r>
            <w:r w:rsidR="00C16C31" w:rsidRPr="00C71C11">
              <w:rPr>
                <w:rFonts w:ascii="Liberation Serif" w:hAnsi="Liberation Serif" w:cs="Liberation Serif"/>
                <w:sz w:val="28"/>
                <w:szCs w:val="28"/>
              </w:rPr>
              <w:t>/</w:t>
            </w:r>
            <w:r w:rsidR="000912A9" w:rsidRPr="00C71C11">
              <w:rPr>
                <w:rFonts w:ascii="Liberation Serif" w:hAnsi="Liberation Serif" w:cs="Liberation Serif"/>
                <w:sz w:val="28"/>
                <w:szCs w:val="28"/>
              </w:rPr>
              <w:t>60</w:t>
            </w:r>
          </w:p>
        </w:tc>
      </w:tr>
    </w:tbl>
    <w:p w:rsidR="00086B84" w:rsidRPr="00C71C11" w:rsidRDefault="00086B84" w:rsidP="00B45744">
      <w:pPr>
        <w:spacing w:line="360" w:lineRule="auto"/>
        <w:jc w:val="center"/>
        <w:rPr>
          <w:rFonts w:ascii="Liberation Serif" w:hAnsi="Liberation Serif" w:cs="Liberation Serif"/>
        </w:rPr>
      </w:pPr>
    </w:p>
    <w:p w:rsidR="00461722" w:rsidRPr="00C71C11" w:rsidRDefault="004D533B" w:rsidP="00B45744">
      <w:pPr>
        <w:spacing w:line="360" w:lineRule="auto"/>
        <w:jc w:val="center"/>
        <w:rPr>
          <w:rFonts w:ascii="Liberation Serif" w:hAnsi="Liberation Serif" w:cs="Liberation Serif"/>
        </w:rPr>
      </w:pPr>
      <w:r w:rsidRPr="00C71C11">
        <w:rPr>
          <w:rFonts w:ascii="Liberation Serif" w:hAnsi="Liberation Serif" w:cs="Liberation Serif"/>
        </w:rPr>
        <w:t>г. Камышлов</w:t>
      </w:r>
    </w:p>
    <w:p w:rsidR="003A34CE" w:rsidRPr="00C71C11" w:rsidRDefault="002D24ED" w:rsidP="002D24ED">
      <w:pPr>
        <w:jc w:val="center"/>
        <w:rPr>
          <w:rFonts w:ascii="Liberation Serif" w:eastAsia="Times New Roman" w:hAnsi="Liberation Serif" w:cs="Liberation Serif"/>
          <w:b/>
          <w:sz w:val="28"/>
          <w:szCs w:val="28"/>
          <w:lang w:eastAsia="ru-RU"/>
        </w:rPr>
      </w:pPr>
      <w:r w:rsidRPr="00C71C11">
        <w:rPr>
          <w:rFonts w:ascii="Liberation Serif" w:eastAsia="Times New Roman" w:hAnsi="Liberation Serif" w:cs="Liberation Serif"/>
          <w:b/>
          <w:sz w:val="28"/>
          <w:szCs w:val="28"/>
          <w:lang w:eastAsia="ru-RU"/>
        </w:rPr>
        <w:t xml:space="preserve">Об организации работы </w:t>
      </w:r>
      <w:r w:rsidR="003A34CE" w:rsidRPr="00C71C11">
        <w:rPr>
          <w:rFonts w:ascii="Liberation Serif" w:eastAsia="Times New Roman" w:hAnsi="Liberation Serif" w:cs="Liberation Serif"/>
          <w:b/>
          <w:sz w:val="28"/>
          <w:szCs w:val="28"/>
          <w:lang w:eastAsia="ru-RU"/>
        </w:rPr>
        <w:t>Камышловской городской территориальной и</w:t>
      </w:r>
      <w:r w:rsidRPr="00C71C11">
        <w:rPr>
          <w:rFonts w:ascii="Liberation Serif" w:eastAsia="Times New Roman" w:hAnsi="Liberation Serif" w:cs="Liberation Serif"/>
          <w:b/>
          <w:sz w:val="28"/>
          <w:szCs w:val="28"/>
          <w:lang w:eastAsia="ru-RU"/>
        </w:rPr>
        <w:t xml:space="preserve">збирательной комиссии </w:t>
      </w:r>
      <w:r w:rsidR="003321B9" w:rsidRPr="00C71C11">
        <w:rPr>
          <w:rFonts w:ascii="Liberation Serif" w:eastAsia="Times New Roman" w:hAnsi="Liberation Serif" w:cs="Liberation Serif"/>
          <w:b/>
          <w:sz w:val="28"/>
          <w:szCs w:val="28"/>
          <w:lang w:eastAsia="ru-RU"/>
        </w:rPr>
        <w:t xml:space="preserve">накануне и в </w:t>
      </w:r>
      <w:r w:rsidRPr="00C71C11">
        <w:rPr>
          <w:rFonts w:ascii="Liberation Serif" w:eastAsia="Times New Roman" w:hAnsi="Liberation Serif" w:cs="Liberation Serif"/>
          <w:b/>
          <w:sz w:val="28"/>
          <w:szCs w:val="28"/>
          <w:lang w:eastAsia="ru-RU"/>
        </w:rPr>
        <w:t xml:space="preserve">единый день голосования </w:t>
      </w:r>
      <w:r w:rsidR="003321B9" w:rsidRPr="00C71C11">
        <w:rPr>
          <w:rFonts w:ascii="Liberation Serif" w:eastAsia="Times New Roman" w:hAnsi="Liberation Serif" w:cs="Liberation Serif"/>
          <w:b/>
          <w:sz w:val="28"/>
          <w:szCs w:val="28"/>
          <w:lang w:eastAsia="ru-RU"/>
        </w:rPr>
        <w:t xml:space="preserve">на выборах Губернатора Свердловской области </w:t>
      </w:r>
      <w:r w:rsidRPr="00C71C11">
        <w:rPr>
          <w:rFonts w:ascii="Liberation Serif" w:eastAsia="Times New Roman" w:hAnsi="Liberation Serif" w:cs="Liberation Serif"/>
          <w:b/>
          <w:sz w:val="28"/>
          <w:szCs w:val="28"/>
          <w:lang w:eastAsia="ru-RU"/>
        </w:rPr>
        <w:t>11</w:t>
      </w:r>
      <w:r w:rsidR="003321B9" w:rsidRPr="00C71C11">
        <w:rPr>
          <w:rFonts w:ascii="Liberation Serif" w:eastAsia="Times New Roman" w:hAnsi="Liberation Serif" w:cs="Liberation Serif"/>
          <w:b/>
          <w:sz w:val="28"/>
          <w:szCs w:val="28"/>
          <w:lang w:eastAsia="ru-RU"/>
        </w:rPr>
        <w:t xml:space="preserve"> сентября </w:t>
      </w:r>
      <w:r w:rsidRPr="00C71C11">
        <w:rPr>
          <w:rFonts w:ascii="Liberation Serif" w:eastAsia="Times New Roman" w:hAnsi="Liberation Serif" w:cs="Liberation Serif"/>
          <w:b/>
          <w:sz w:val="28"/>
          <w:szCs w:val="28"/>
          <w:lang w:eastAsia="ru-RU"/>
        </w:rPr>
        <w:t>2022 года, порядке приема</w:t>
      </w:r>
      <w:r w:rsidR="003A34CE" w:rsidRPr="00C71C11">
        <w:rPr>
          <w:rFonts w:ascii="Liberation Serif" w:eastAsia="Times New Roman" w:hAnsi="Liberation Serif" w:cs="Liberation Serif"/>
          <w:b/>
          <w:sz w:val="28"/>
          <w:szCs w:val="28"/>
          <w:lang w:eastAsia="ru-RU"/>
        </w:rPr>
        <w:t xml:space="preserve"> </w:t>
      </w:r>
      <w:r w:rsidRPr="00C71C11">
        <w:rPr>
          <w:rFonts w:ascii="Liberation Serif" w:eastAsia="Times New Roman" w:hAnsi="Liberation Serif" w:cs="Liberation Serif"/>
          <w:b/>
          <w:sz w:val="28"/>
          <w:szCs w:val="28"/>
          <w:lang w:eastAsia="ru-RU"/>
        </w:rPr>
        <w:t>и проверки</w:t>
      </w:r>
      <w:r w:rsidRPr="00C71C11">
        <w:rPr>
          <w:rFonts w:ascii="Liberation Serif" w:eastAsia="Times New Roman" w:hAnsi="Liberation Serif" w:cs="Liberation Serif"/>
          <w:b/>
          <w:color w:val="FF0000"/>
          <w:sz w:val="28"/>
          <w:szCs w:val="28"/>
          <w:lang w:eastAsia="ru-RU"/>
        </w:rPr>
        <w:t xml:space="preserve"> </w:t>
      </w:r>
      <w:r w:rsidRPr="00C71C11">
        <w:rPr>
          <w:rFonts w:ascii="Liberation Serif" w:eastAsia="Times New Roman" w:hAnsi="Liberation Serif" w:cs="Liberation Serif"/>
          <w:b/>
          <w:sz w:val="28"/>
          <w:szCs w:val="28"/>
          <w:lang w:eastAsia="ru-RU"/>
        </w:rPr>
        <w:t xml:space="preserve">избирательной документации </w:t>
      </w:r>
    </w:p>
    <w:p w:rsidR="002D24ED" w:rsidRPr="00C71C11" w:rsidRDefault="002D24ED" w:rsidP="003321B9">
      <w:pPr>
        <w:jc w:val="center"/>
        <w:rPr>
          <w:rFonts w:ascii="Liberation Serif" w:eastAsia="Times New Roman" w:hAnsi="Liberation Serif" w:cs="Liberation Serif"/>
          <w:b/>
          <w:sz w:val="28"/>
          <w:szCs w:val="28"/>
          <w:lang w:eastAsia="ru-RU"/>
        </w:rPr>
      </w:pPr>
      <w:r w:rsidRPr="00C71C11">
        <w:rPr>
          <w:rFonts w:ascii="Liberation Serif" w:eastAsia="Times New Roman" w:hAnsi="Liberation Serif" w:cs="Liberation Serif"/>
          <w:b/>
          <w:sz w:val="28"/>
          <w:szCs w:val="28"/>
          <w:lang w:eastAsia="ru-RU"/>
        </w:rPr>
        <w:t xml:space="preserve">об итогах голосования </w:t>
      </w:r>
      <w:r w:rsidR="003321B9" w:rsidRPr="00C71C11">
        <w:rPr>
          <w:rFonts w:ascii="Liberation Serif" w:eastAsia="Times New Roman" w:hAnsi="Liberation Serif" w:cs="Liberation Serif"/>
          <w:b/>
          <w:sz w:val="28"/>
          <w:szCs w:val="28"/>
          <w:lang w:eastAsia="ru-RU"/>
        </w:rPr>
        <w:t>от участковых избирательных комиссий</w:t>
      </w:r>
      <w:r w:rsidRPr="00C71C11">
        <w:rPr>
          <w:rFonts w:ascii="Liberation Serif" w:eastAsia="Times New Roman" w:hAnsi="Liberation Serif" w:cs="Liberation Serif"/>
          <w:b/>
          <w:sz w:val="28"/>
          <w:szCs w:val="28"/>
          <w:lang w:eastAsia="ru-RU"/>
        </w:rPr>
        <w:t xml:space="preserve"> </w:t>
      </w:r>
      <w:r w:rsidRPr="00C71C11">
        <w:rPr>
          <w:rFonts w:ascii="Liberation Serif" w:eastAsia="Times New Roman" w:hAnsi="Liberation Serif" w:cs="Liberation Serif"/>
          <w:b/>
          <w:sz w:val="28"/>
          <w:szCs w:val="28"/>
          <w:lang w:eastAsia="ru-RU"/>
        </w:rPr>
        <w:br/>
      </w:r>
    </w:p>
    <w:p w:rsidR="002D24ED" w:rsidRPr="00C71C11" w:rsidRDefault="002D24ED" w:rsidP="002D24ED">
      <w:pPr>
        <w:jc w:val="center"/>
        <w:rPr>
          <w:rFonts w:ascii="Liberation Serif" w:eastAsia="Times New Roman" w:hAnsi="Liberation Serif" w:cs="Liberation Serif"/>
          <w:b/>
          <w:sz w:val="28"/>
          <w:szCs w:val="28"/>
          <w:lang w:eastAsia="ru-RU"/>
        </w:rPr>
      </w:pPr>
    </w:p>
    <w:p w:rsidR="002D24ED" w:rsidRPr="00C71C11" w:rsidRDefault="002D24ED" w:rsidP="002D24ED">
      <w:pPr>
        <w:spacing w:line="360" w:lineRule="auto"/>
        <w:ind w:firstLine="851"/>
        <w:jc w:val="both"/>
        <w:rPr>
          <w:rFonts w:ascii="Liberation Serif" w:eastAsia="Times New Roman" w:hAnsi="Liberation Serif" w:cs="Liberation Serif"/>
          <w:b/>
          <w:bCs/>
          <w:sz w:val="28"/>
          <w:szCs w:val="28"/>
          <w:lang w:eastAsia="ru-RU"/>
        </w:rPr>
      </w:pPr>
      <w:proofErr w:type="gramStart"/>
      <w:r w:rsidRPr="00C71C11">
        <w:rPr>
          <w:rFonts w:ascii="Liberation Serif" w:eastAsia="Times New Roman" w:hAnsi="Liberation Serif" w:cs="Liberation Serif"/>
          <w:sz w:val="28"/>
          <w:szCs w:val="28"/>
          <w:lang w:eastAsia="ru-RU"/>
        </w:rPr>
        <w:t xml:space="preserve">С целью обеспечения своевременности и оперативности в работе </w:t>
      </w:r>
      <w:r w:rsidR="003A34CE" w:rsidRPr="00C71C11">
        <w:rPr>
          <w:rFonts w:ascii="Liberation Serif" w:eastAsia="Times New Roman" w:hAnsi="Liberation Serif" w:cs="Liberation Serif"/>
          <w:sz w:val="28"/>
          <w:szCs w:val="28"/>
          <w:lang w:eastAsia="ru-RU"/>
        </w:rPr>
        <w:t>Камышловской городской территориальной избирательной комиссии</w:t>
      </w:r>
      <w:r w:rsidRPr="00C71C11">
        <w:rPr>
          <w:rFonts w:ascii="Liberation Serif" w:eastAsia="Times New Roman" w:hAnsi="Liberation Serif" w:cs="Liberation Serif"/>
          <w:sz w:val="28"/>
          <w:szCs w:val="28"/>
          <w:lang w:eastAsia="ru-RU"/>
        </w:rPr>
        <w:t xml:space="preserve"> по приему и обработке избирательной документации об итогах голосования, определению результатов выборов, назначенных на 11 сентября 2022 года, руководствуясь статьями 2</w:t>
      </w:r>
      <w:r w:rsidR="00D0463D" w:rsidRPr="00C71C11">
        <w:rPr>
          <w:rFonts w:ascii="Liberation Serif" w:eastAsia="Times New Roman" w:hAnsi="Liberation Serif" w:cs="Liberation Serif"/>
          <w:sz w:val="28"/>
          <w:szCs w:val="28"/>
          <w:lang w:eastAsia="ru-RU"/>
        </w:rPr>
        <w:t>6</w:t>
      </w:r>
      <w:r w:rsidRPr="00C71C11">
        <w:rPr>
          <w:rFonts w:ascii="Liberation Serif" w:eastAsia="Times New Roman" w:hAnsi="Liberation Serif" w:cs="Liberation Serif"/>
          <w:sz w:val="28"/>
          <w:szCs w:val="28"/>
          <w:lang w:eastAsia="ru-RU"/>
        </w:rPr>
        <w:t xml:space="preserve">, </w:t>
      </w:r>
      <w:r w:rsidR="00D0463D" w:rsidRPr="00C71C11">
        <w:rPr>
          <w:rFonts w:ascii="Liberation Serif" w:eastAsia="Times New Roman" w:hAnsi="Liberation Serif" w:cs="Liberation Serif"/>
          <w:sz w:val="28"/>
          <w:szCs w:val="28"/>
          <w:lang w:eastAsia="ru-RU"/>
        </w:rPr>
        <w:t>6</w:t>
      </w:r>
      <w:r w:rsidRPr="00C71C11">
        <w:rPr>
          <w:rFonts w:ascii="Liberation Serif" w:eastAsia="Times New Roman" w:hAnsi="Liberation Serif" w:cs="Liberation Serif"/>
          <w:sz w:val="28"/>
          <w:szCs w:val="28"/>
          <w:lang w:eastAsia="ru-RU"/>
        </w:rPr>
        <w:t xml:space="preserve">9 </w:t>
      </w:r>
      <w:r w:rsidR="00D0463D" w:rsidRPr="00C71C11">
        <w:rPr>
          <w:rFonts w:ascii="Liberation Serif" w:eastAsia="Times New Roman" w:hAnsi="Liberation Serif" w:cs="Liberation Serif"/>
          <w:sz w:val="28"/>
          <w:szCs w:val="28"/>
          <w:lang w:eastAsia="ru-RU"/>
        </w:rPr>
        <w:t>Федерального закона «Об основных гарантиях и</w:t>
      </w:r>
      <w:r w:rsidRPr="00C71C11">
        <w:rPr>
          <w:rFonts w:ascii="Liberation Serif" w:eastAsia="Times New Roman" w:hAnsi="Liberation Serif" w:cs="Liberation Serif"/>
          <w:sz w:val="28"/>
          <w:szCs w:val="28"/>
          <w:lang w:eastAsia="ru-RU"/>
        </w:rPr>
        <w:t>збирательн</w:t>
      </w:r>
      <w:r w:rsidR="00D0463D" w:rsidRPr="00C71C11">
        <w:rPr>
          <w:rFonts w:ascii="Liberation Serif" w:eastAsia="Times New Roman" w:hAnsi="Liberation Serif" w:cs="Liberation Serif"/>
          <w:sz w:val="28"/>
          <w:szCs w:val="28"/>
          <w:lang w:eastAsia="ru-RU"/>
        </w:rPr>
        <w:t xml:space="preserve">ых прав и права на участие в референдуме граждан Российской Федерации», статьями </w:t>
      </w:r>
      <w:r w:rsidRPr="00C71C11">
        <w:rPr>
          <w:rFonts w:ascii="Liberation Serif" w:eastAsia="Times New Roman" w:hAnsi="Liberation Serif" w:cs="Liberation Serif"/>
          <w:sz w:val="28"/>
          <w:szCs w:val="28"/>
          <w:lang w:eastAsia="ru-RU"/>
        </w:rPr>
        <w:t xml:space="preserve"> </w:t>
      </w:r>
      <w:r w:rsidR="00D0463D" w:rsidRPr="00C71C11">
        <w:rPr>
          <w:rFonts w:ascii="Liberation Serif" w:eastAsia="Times New Roman" w:hAnsi="Liberation Serif" w:cs="Liberation Serif"/>
          <w:sz w:val="28"/>
          <w:szCs w:val="28"/>
          <w:lang w:eastAsia="ru-RU"/>
        </w:rPr>
        <w:t xml:space="preserve">25, 88 Избирательного </w:t>
      </w:r>
      <w:r w:rsidRPr="00C71C11">
        <w:rPr>
          <w:rFonts w:ascii="Liberation Serif" w:eastAsia="Times New Roman" w:hAnsi="Liberation Serif" w:cs="Liberation Serif"/>
          <w:sz w:val="28"/>
          <w:szCs w:val="28"/>
          <w:lang w:eastAsia="ru-RU"/>
        </w:rPr>
        <w:t>кодекса Свердловской области, Единым порядком</w:t>
      </w:r>
      <w:proofErr w:type="gramEnd"/>
      <w:r w:rsidRPr="00C71C11">
        <w:rPr>
          <w:rFonts w:ascii="Liberation Serif" w:eastAsia="Times New Roman" w:hAnsi="Liberation Serif" w:cs="Liberation Serif"/>
          <w:sz w:val="28"/>
          <w:szCs w:val="28"/>
          <w:lang w:eastAsia="ru-RU"/>
        </w:rPr>
        <w:t xml:space="preserve"> организации голосования и установления избирательными комиссиями его итогов на выборах Губернатора Свердловской области 11 сентября 2022 года</w:t>
      </w:r>
      <w:r w:rsidRPr="00C71C11">
        <w:rPr>
          <w:rFonts w:ascii="Liberation Serif" w:eastAsia="Times New Roman" w:hAnsi="Liberation Serif" w:cs="Liberation Serif"/>
          <w:kern w:val="18"/>
          <w:sz w:val="28"/>
          <w:szCs w:val="28"/>
          <w:lang w:eastAsia="ru-RU"/>
        </w:rPr>
        <w:t xml:space="preserve">, утвержденным </w:t>
      </w:r>
      <w:r w:rsidRPr="00C71C11">
        <w:rPr>
          <w:rFonts w:ascii="Liberation Serif" w:eastAsia="Times New Roman" w:hAnsi="Liberation Serif" w:cs="Liberation Serif"/>
          <w:sz w:val="28"/>
          <w:szCs w:val="28"/>
          <w:lang w:eastAsia="ru-RU"/>
        </w:rPr>
        <w:t xml:space="preserve">постановлением Избирательной комиссии Свердловской области от 17 августа 2022 года </w:t>
      </w:r>
      <w:r w:rsidRPr="00C71C11">
        <w:rPr>
          <w:rFonts w:ascii="Liberation Serif" w:eastAsia="Times New Roman" w:hAnsi="Liberation Serif" w:cs="Liberation Serif"/>
          <w:kern w:val="18"/>
          <w:sz w:val="28"/>
          <w:szCs w:val="28"/>
          <w:lang w:eastAsia="ru-RU"/>
        </w:rPr>
        <w:t xml:space="preserve">№ </w:t>
      </w:r>
      <w:r w:rsidRPr="00C71C11">
        <w:rPr>
          <w:rFonts w:ascii="Liberation Serif" w:eastAsia="Times New Roman" w:hAnsi="Liberation Serif" w:cs="Liberation Serif"/>
          <w:sz w:val="28"/>
          <w:szCs w:val="28"/>
          <w:lang w:eastAsia="ru-RU"/>
        </w:rPr>
        <w:t xml:space="preserve">23/157, </w:t>
      </w:r>
      <w:r w:rsidR="007C3C80" w:rsidRPr="00C71C11">
        <w:rPr>
          <w:rFonts w:ascii="Liberation Serif" w:eastAsia="Times New Roman" w:hAnsi="Liberation Serif" w:cs="Liberation Serif"/>
          <w:sz w:val="28"/>
          <w:szCs w:val="28"/>
          <w:lang w:eastAsia="ru-RU"/>
        </w:rPr>
        <w:t xml:space="preserve">Камышловская городская территориальная избирательная комиссия </w:t>
      </w:r>
      <w:r w:rsidRPr="00C71C11">
        <w:rPr>
          <w:rFonts w:ascii="Liberation Serif" w:eastAsia="Times New Roman" w:hAnsi="Liberation Serif" w:cs="Liberation Serif"/>
          <w:sz w:val="28"/>
          <w:szCs w:val="28"/>
          <w:lang w:eastAsia="ru-RU"/>
        </w:rPr>
        <w:t xml:space="preserve"> </w:t>
      </w:r>
      <w:r w:rsidR="00C71C11">
        <w:rPr>
          <w:rFonts w:ascii="Liberation Serif" w:eastAsia="Times New Roman" w:hAnsi="Liberation Serif" w:cs="Liberation Serif"/>
          <w:b/>
          <w:bCs/>
          <w:sz w:val="28"/>
          <w:szCs w:val="28"/>
          <w:lang w:eastAsia="ru-RU"/>
        </w:rPr>
        <w:t>р</w:t>
      </w:r>
      <w:r w:rsidR="007C3C80" w:rsidRPr="00C71C11">
        <w:rPr>
          <w:rFonts w:ascii="Liberation Serif" w:eastAsia="Times New Roman" w:hAnsi="Liberation Serif" w:cs="Liberation Serif"/>
          <w:b/>
          <w:bCs/>
          <w:sz w:val="28"/>
          <w:szCs w:val="28"/>
          <w:lang w:eastAsia="ru-RU"/>
        </w:rPr>
        <w:t>ешила</w:t>
      </w:r>
      <w:r w:rsidRPr="00C71C11">
        <w:rPr>
          <w:rFonts w:ascii="Liberation Serif" w:eastAsia="Times New Roman" w:hAnsi="Liberation Serif" w:cs="Liberation Serif"/>
          <w:b/>
          <w:bCs/>
          <w:sz w:val="28"/>
          <w:szCs w:val="28"/>
          <w:lang w:eastAsia="ru-RU"/>
        </w:rPr>
        <w:t>:</w:t>
      </w:r>
    </w:p>
    <w:p w:rsidR="007C3C80" w:rsidRPr="00C71C11" w:rsidRDefault="007C3C80" w:rsidP="007C3C80">
      <w:pPr>
        <w:autoSpaceDE w:val="0"/>
        <w:autoSpaceDN w:val="0"/>
        <w:adjustRightInd w:val="0"/>
        <w:spacing w:line="360" w:lineRule="auto"/>
        <w:ind w:firstLine="851"/>
        <w:jc w:val="both"/>
        <w:rPr>
          <w:rFonts w:ascii="Liberation Serif" w:eastAsia="Calibri" w:hAnsi="Liberation Serif" w:cs="Liberation Serif"/>
          <w:sz w:val="28"/>
          <w:szCs w:val="28"/>
          <w:lang w:eastAsia="ru-RU"/>
        </w:rPr>
      </w:pPr>
      <w:r w:rsidRPr="00C71C11">
        <w:rPr>
          <w:rFonts w:ascii="Liberation Serif" w:eastAsia="Calibri" w:hAnsi="Liberation Serif" w:cs="Liberation Serif"/>
          <w:sz w:val="28"/>
          <w:szCs w:val="28"/>
          <w:lang w:eastAsia="ru-RU"/>
        </w:rPr>
        <w:t>1. Образовать в составе Камышловской городской территориальной избирательной комиссии рабочие группы:</w:t>
      </w:r>
    </w:p>
    <w:p w:rsidR="007C3C80" w:rsidRPr="00C71C11" w:rsidRDefault="007C3C80" w:rsidP="007C3C80">
      <w:pPr>
        <w:autoSpaceDE w:val="0"/>
        <w:autoSpaceDN w:val="0"/>
        <w:adjustRightInd w:val="0"/>
        <w:spacing w:line="360" w:lineRule="auto"/>
        <w:ind w:firstLine="851"/>
        <w:jc w:val="both"/>
        <w:rPr>
          <w:rFonts w:ascii="Liberation Serif" w:eastAsia="Calibri" w:hAnsi="Liberation Serif" w:cs="Liberation Serif"/>
          <w:sz w:val="28"/>
          <w:szCs w:val="28"/>
          <w:lang w:eastAsia="ru-RU"/>
        </w:rPr>
      </w:pPr>
      <w:r w:rsidRPr="00C71C11">
        <w:rPr>
          <w:rFonts w:ascii="Liberation Serif" w:eastAsia="Calibri" w:hAnsi="Liberation Serif" w:cs="Liberation Serif"/>
          <w:sz w:val="28"/>
          <w:szCs w:val="28"/>
          <w:lang w:eastAsia="ru-RU"/>
        </w:rPr>
        <w:t xml:space="preserve"> </w:t>
      </w:r>
      <w:proofErr w:type="gramStart"/>
      <w:r w:rsidRPr="00C71C11">
        <w:rPr>
          <w:rFonts w:ascii="Liberation Serif" w:eastAsia="Calibri" w:hAnsi="Liberation Serif" w:cs="Liberation Serif"/>
          <w:sz w:val="28"/>
          <w:szCs w:val="28"/>
          <w:lang w:eastAsia="ru-RU"/>
        </w:rPr>
        <w:t xml:space="preserve">1) по обеспечению взаимодействия с Центром общественного наблюдения, а также по оказанию необходимой организационно-методической, правовой помощи участковым избирательным комиссиям в </w:t>
      </w:r>
      <w:r w:rsidRPr="00C71C11">
        <w:rPr>
          <w:rFonts w:ascii="Liberation Serif" w:eastAsia="Calibri" w:hAnsi="Liberation Serif" w:cs="Liberation Serif"/>
          <w:sz w:val="28"/>
          <w:szCs w:val="28"/>
          <w:lang w:eastAsia="ru-RU"/>
        </w:rPr>
        <w:lastRenderedPageBreak/>
        <w:t xml:space="preserve">период голосования, подведения его итогов и определения результатов выборов на местах в составе </w:t>
      </w:r>
      <w:proofErr w:type="spellStart"/>
      <w:r w:rsidR="003A6C3E" w:rsidRPr="00C71C11">
        <w:rPr>
          <w:rFonts w:ascii="Liberation Serif" w:eastAsia="Calibri" w:hAnsi="Liberation Serif" w:cs="Liberation Serif"/>
          <w:sz w:val="28"/>
          <w:szCs w:val="28"/>
          <w:lang w:eastAsia="ru-RU"/>
        </w:rPr>
        <w:t>Мотыцкий</w:t>
      </w:r>
      <w:proofErr w:type="spellEnd"/>
      <w:r w:rsidR="003A6C3E" w:rsidRPr="00C71C11">
        <w:rPr>
          <w:rFonts w:ascii="Liberation Serif" w:eastAsia="Calibri" w:hAnsi="Liberation Serif" w:cs="Liberation Serif"/>
          <w:sz w:val="28"/>
          <w:szCs w:val="28"/>
          <w:lang w:eastAsia="ru-RU"/>
        </w:rPr>
        <w:t xml:space="preserve"> </w:t>
      </w:r>
      <w:proofErr w:type="spellStart"/>
      <w:r w:rsidR="003A6C3E" w:rsidRPr="00C71C11">
        <w:rPr>
          <w:rFonts w:ascii="Liberation Serif" w:eastAsia="Calibri" w:hAnsi="Liberation Serif" w:cs="Liberation Serif"/>
          <w:sz w:val="28"/>
          <w:szCs w:val="28"/>
          <w:lang w:eastAsia="ru-RU"/>
        </w:rPr>
        <w:t>А.С.</w:t>
      </w:r>
      <w:r w:rsidRPr="00C71C11">
        <w:rPr>
          <w:rFonts w:ascii="Liberation Serif" w:eastAsia="Calibri" w:hAnsi="Liberation Serif" w:cs="Liberation Serif"/>
          <w:sz w:val="28"/>
          <w:szCs w:val="28"/>
          <w:lang w:eastAsia="ru-RU"/>
        </w:rPr>
        <w:t>Ковшечниковой</w:t>
      </w:r>
      <w:proofErr w:type="spellEnd"/>
      <w:r w:rsidRPr="00C71C11">
        <w:rPr>
          <w:rFonts w:ascii="Liberation Serif" w:eastAsia="Calibri" w:hAnsi="Liberation Serif" w:cs="Liberation Serif"/>
          <w:sz w:val="28"/>
          <w:szCs w:val="28"/>
          <w:lang w:eastAsia="ru-RU"/>
        </w:rPr>
        <w:t xml:space="preserve"> Т.В.;</w:t>
      </w:r>
      <w:proofErr w:type="gramEnd"/>
    </w:p>
    <w:p w:rsidR="00017439" w:rsidRPr="00C71C11" w:rsidRDefault="007C3C80" w:rsidP="007C3C80">
      <w:pPr>
        <w:autoSpaceDE w:val="0"/>
        <w:autoSpaceDN w:val="0"/>
        <w:adjustRightInd w:val="0"/>
        <w:spacing w:line="360" w:lineRule="auto"/>
        <w:ind w:firstLine="709"/>
        <w:jc w:val="both"/>
        <w:rPr>
          <w:rFonts w:ascii="Liberation Serif" w:eastAsia="Calibri" w:hAnsi="Liberation Serif" w:cs="Liberation Serif"/>
          <w:sz w:val="28"/>
          <w:szCs w:val="28"/>
          <w:lang w:eastAsia="ru-RU"/>
        </w:rPr>
      </w:pPr>
      <w:r w:rsidRPr="00C71C11">
        <w:rPr>
          <w:rFonts w:ascii="Liberation Serif" w:eastAsia="Times New Roman" w:hAnsi="Liberation Serif" w:cs="Liberation Serif"/>
          <w:sz w:val="28"/>
          <w:szCs w:val="28"/>
          <w:lang w:eastAsia="ru-RU"/>
        </w:rPr>
        <w:t>2)</w:t>
      </w:r>
      <w:r w:rsidR="002D24ED" w:rsidRPr="00C71C11">
        <w:rPr>
          <w:rFonts w:ascii="Liberation Serif" w:eastAsia="Times New Roman" w:hAnsi="Liberation Serif" w:cs="Liberation Serif"/>
          <w:sz w:val="28"/>
          <w:szCs w:val="28"/>
          <w:lang w:eastAsia="ru-RU"/>
        </w:rPr>
        <w:t xml:space="preserve"> </w:t>
      </w:r>
      <w:r w:rsidRPr="00C71C11">
        <w:rPr>
          <w:rFonts w:ascii="Liberation Serif" w:eastAsia="Calibri" w:hAnsi="Liberation Serif" w:cs="Liberation Serif"/>
          <w:sz w:val="28"/>
          <w:szCs w:val="28"/>
          <w:lang w:eastAsia="ru-RU"/>
        </w:rPr>
        <w:t xml:space="preserve">для обеспечения ввода данных протоколов в систему проверки правильности протоколов участковых избирательных комиссий в составе: Калугин Д.А., </w:t>
      </w:r>
      <w:proofErr w:type="spellStart"/>
      <w:r w:rsidRPr="00C71C11">
        <w:rPr>
          <w:rFonts w:ascii="Liberation Serif" w:eastAsia="Calibri" w:hAnsi="Liberation Serif" w:cs="Liberation Serif"/>
          <w:sz w:val="28"/>
          <w:szCs w:val="28"/>
          <w:lang w:eastAsia="ru-RU"/>
        </w:rPr>
        <w:t>Ковшечникова</w:t>
      </w:r>
      <w:proofErr w:type="spellEnd"/>
      <w:r w:rsidRPr="00C71C11">
        <w:rPr>
          <w:rFonts w:ascii="Liberation Serif" w:eastAsia="Calibri" w:hAnsi="Liberation Serif" w:cs="Liberation Serif"/>
          <w:sz w:val="28"/>
          <w:szCs w:val="28"/>
          <w:lang w:eastAsia="ru-RU"/>
        </w:rPr>
        <w:t xml:space="preserve"> Т.В</w:t>
      </w:r>
      <w:r w:rsidR="00017439" w:rsidRPr="00C71C11">
        <w:rPr>
          <w:rFonts w:ascii="Liberation Serif" w:eastAsia="Calibri" w:hAnsi="Liberation Serif" w:cs="Liberation Serif"/>
          <w:sz w:val="28"/>
          <w:szCs w:val="28"/>
          <w:lang w:eastAsia="ru-RU"/>
        </w:rPr>
        <w:t>;</w:t>
      </w:r>
    </w:p>
    <w:p w:rsidR="007C3C80" w:rsidRPr="00C71C11" w:rsidRDefault="007C3C80" w:rsidP="007C3C80">
      <w:pPr>
        <w:autoSpaceDE w:val="0"/>
        <w:autoSpaceDN w:val="0"/>
        <w:adjustRightInd w:val="0"/>
        <w:spacing w:line="360" w:lineRule="auto"/>
        <w:ind w:firstLine="709"/>
        <w:jc w:val="both"/>
        <w:rPr>
          <w:rFonts w:ascii="Liberation Serif" w:eastAsia="Calibri" w:hAnsi="Liberation Serif" w:cs="Liberation Serif"/>
          <w:sz w:val="28"/>
          <w:szCs w:val="28"/>
          <w:lang w:eastAsia="ru-RU"/>
        </w:rPr>
      </w:pPr>
      <w:r w:rsidRPr="00C71C11">
        <w:rPr>
          <w:rFonts w:ascii="Liberation Serif" w:eastAsia="Calibri" w:hAnsi="Liberation Serif" w:cs="Liberation Serif"/>
          <w:sz w:val="28"/>
          <w:szCs w:val="28"/>
          <w:lang w:eastAsia="ru-RU"/>
        </w:rPr>
        <w:t xml:space="preserve">3) рабочую группу по приему избирательной документации от участковых избирательных комиссий в составе: Щелконогова Н.В., Ефименко Н.С., Кудрявцев М.В., </w:t>
      </w:r>
      <w:proofErr w:type="spellStart"/>
      <w:r w:rsidRPr="00C71C11">
        <w:rPr>
          <w:rFonts w:ascii="Liberation Serif" w:eastAsia="Calibri" w:hAnsi="Liberation Serif" w:cs="Liberation Serif"/>
          <w:sz w:val="28"/>
          <w:szCs w:val="28"/>
          <w:lang w:eastAsia="ru-RU"/>
        </w:rPr>
        <w:t>Хинчагашвили</w:t>
      </w:r>
      <w:proofErr w:type="spellEnd"/>
      <w:r w:rsidRPr="00C71C11">
        <w:rPr>
          <w:rFonts w:ascii="Liberation Serif" w:eastAsia="Calibri" w:hAnsi="Liberation Serif" w:cs="Liberation Serif"/>
          <w:sz w:val="28"/>
          <w:szCs w:val="28"/>
          <w:lang w:eastAsia="ru-RU"/>
        </w:rPr>
        <w:t xml:space="preserve"> И.О.</w:t>
      </w:r>
      <w:r w:rsidR="00663B26" w:rsidRPr="00C71C11">
        <w:rPr>
          <w:rFonts w:ascii="Liberation Serif" w:eastAsia="Calibri" w:hAnsi="Liberation Serif" w:cs="Liberation Serif"/>
          <w:sz w:val="28"/>
          <w:szCs w:val="28"/>
          <w:lang w:eastAsia="ru-RU"/>
        </w:rPr>
        <w:t>,</w:t>
      </w:r>
      <w:r w:rsidRPr="00C71C11">
        <w:rPr>
          <w:rFonts w:ascii="Liberation Serif" w:eastAsia="Calibri" w:hAnsi="Liberation Serif" w:cs="Liberation Serif"/>
          <w:sz w:val="28"/>
          <w:szCs w:val="28"/>
          <w:lang w:eastAsia="ru-RU"/>
        </w:rPr>
        <w:t xml:space="preserve"> Южакова  Р.Г.</w:t>
      </w:r>
    </w:p>
    <w:p w:rsidR="002F4EF0" w:rsidRPr="00C71C11" w:rsidRDefault="002F4EF0" w:rsidP="002F4EF0">
      <w:pPr>
        <w:widowControl w:val="0"/>
        <w:tabs>
          <w:tab w:val="left" w:pos="2880"/>
          <w:tab w:val="left" w:pos="3330"/>
        </w:tabs>
        <w:spacing w:line="360" w:lineRule="auto"/>
        <w:ind w:firstLine="900"/>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2. Установить, что накануне дня голосования все члены Камышловской городской территориальной избирательной комиссии с правом решающего голоса работают в полном составе с 10 до 21 часа. В день голосования </w:t>
      </w:r>
      <w:r w:rsidRPr="00C71C11">
        <w:rPr>
          <w:rFonts w:ascii="Liberation Serif" w:eastAsia="Calibri" w:hAnsi="Liberation Serif" w:cs="Liberation Serif"/>
          <w:sz w:val="28"/>
          <w:szCs w:val="28"/>
          <w:lang w:eastAsia="ru-RU"/>
        </w:rPr>
        <w:t xml:space="preserve">11 сентября 2022года </w:t>
      </w:r>
      <w:r w:rsidRPr="00C71C11">
        <w:rPr>
          <w:rFonts w:ascii="Liberation Serif" w:eastAsia="Times New Roman" w:hAnsi="Liberation Serif" w:cs="Liberation Serif"/>
          <w:sz w:val="28"/>
          <w:szCs w:val="28"/>
          <w:lang w:eastAsia="ru-RU"/>
        </w:rPr>
        <w:t>график работы членов территориальной избирательной комиссии с правом решающего голоса установить с 7.00 часов до подведения итогов голосования на территории Камышловского городского округа.</w:t>
      </w:r>
    </w:p>
    <w:p w:rsidR="002F4EF0" w:rsidRPr="00C71C11" w:rsidRDefault="002F4EF0" w:rsidP="002F4EF0">
      <w:pPr>
        <w:pStyle w:val="af0"/>
        <w:tabs>
          <w:tab w:val="left" w:pos="0"/>
          <w:tab w:val="left" w:pos="2880"/>
          <w:tab w:val="left" w:pos="3330"/>
        </w:tabs>
        <w:spacing w:after="0" w:line="360" w:lineRule="auto"/>
        <w:ind w:left="0" w:firstLine="851"/>
        <w:jc w:val="both"/>
        <w:rPr>
          <w:rFonts w:ascii="Liberation Serif" w:hAnsi="Liberation Serif" w:cs="Liberation Serif"/>
          <w:sz w:val="28"/>
          <w:szCs w:val="28"/>
        </w:rPr>
      </w:pPr>
      <w:r w:rsidRPr="00C71C11">
        <w:rPr>
          <w:rFonts w:ascii="Liberation Serif" w:hAnsi="Liberation Serif" w:cs="Liberation Serif"/>
          <w:sz w:val="28"/>
          <w:szCs w:val="28"/>
        </w:rPr>
        <w:t>3.</w:t>
      </w:r>
      <w:r w:rsidR="002D24ED" w:rsidRPr="00C71C11">
        <w:rPr>
          <w:rFonts w:ascii="Liberation Serif" w:hAnsi="Liberation Serif" w:cs="Liberation Serif"/>
          <w:sz w:val="28"/>
          <w:szCs w:val="28"/>
        </w:rPr>
        <w:t xml:space="preserve"> </w:t>
      </w:r>
      <w:r w:rsidRPr="00C71C11">
        <w:rPr>
          <w:rFonts w:ascii="Liberation Serif" w:eastAsia="Calibri" w:hAnsi="Liberation Serif" w:cs="Liberation Serif"/>
          <w:sz w:val="28"/>
          <w:szCs w:val="28"/>
        </w:rPr>
        <w:t>Осуществлять прием и обработку оперативных данных об открытии избирательных участков и о ходе голосования 11сентября 2022 года  по телефону 2-31-84.</w:t>
      </w:r>
      <w:r w:rsidRPr="00C71C11">
        <w:rPr>
          <w:rFonts w:ascii="Liberation Serif" w:hAnsi="Liberation Serif" w:cs="Liberation Serif"/>
          <w:sz w:val="28"/>
          <w:szCs w:val="28"/>
        </w:rPr>
        <w:t xml:space="preserve"> Передачу оперативных данных о ходе голосования в соответствии с графиком осуществлять по системе ГАС «Выборы»</w:t>
      </w:r>
      <w:r w:rsidRPr="00C71C11">
        <w:rPr>
          <w:rFonts w:ascii="Liberation Serif" w:eastAsia="Calibri" w:hAnsi="Liberation Serif" w:cs="Liberation Serif"/>
          <w:sz w:val="28"/>
          <w:szCs w:val="28"/>
        </w:rPr>
        <w:t xml:space="preserve"> (приложение № 1)</w:t>
      </w:r>
      <w:r w:rsidRPr="00C71C11">
        <w:rPr>
          <w:rFonts w:ascii="Liberation Serif" w:hAnsi="Liberation Serif" w:cs="Liberation Serif"/>
          <w:sz w:val="28"/>
          <w:szCs w:val="28"/>
        </w:rPr>
        <w:t>.</w:t>
      </w:r>
    </w:p>
    <w:p w:rsidR="002F4EF0" w:rsidRPr="00C71C11" w:rsidRDefault="002F4EF0" w:rsidP="002F4EF0">
      <w:pPr>
        <w:widowControl w:val="0"/>
        <w:tabs>
          <w:tab w:val="left" w:pos="2880"/>
          <w:tab w:val="left" w:pos="3330"/>
        </w:tabs>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Ответственность за своевременную передачу данных возложить на системного администратора Камышловской городской территориальной избирательной комиссии Калугина Д.А.</w:t>
      </w:r>
    </w:p>
    <w:p w:rsidR="0050225B" w:rsidRPr="00C71C11" w:rsidRDefault="002D24ED" w:rsidP="002D24ED">
      <w:pPr>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4</w:t>
      </w:r>
      <w:r w:rsidR="002F4EF0" w:rsidRPr="00C71C11">
        <w:rPr>
          <w:rFonts w:ascii="Liberation Serif" w:eastAsia="Times New Roman" w:hAnsi="Liberation Serif" w:cs="Liberation Serif"/>
          <w:sz w:val="28"/>
          <w:szCs w:val="28"/>
          <w:lang w:eastAsia="ru-RU"/>
        </w:rPr>
        <w:t>.</w:t>
      </w:r>
      <w:r w:rsidRPr="00C71C11">
        <w:rPr>
          <w:rFonts w:ascii="Liberation Serif" w:eastAsia="Times New Roman" w:hAnsi="Liberation Serif" w:cs="Liberation Serif"/>
          <w:sz w:val="28"/>
          <w:szCs w:val="28"/>
          <w:lang w:eastAsia="ru-RU"/>
        </w:rPr>
        <w:t xml:space="preserve"> </w:t>
      </w:r>
      <w:r w:rsidR="002F4EF0" w:rsidRPr="00C71C11">
        <w:rPr>
          <w:rFonts w:ascii="Liberation Serif" w:eastAsia="Times New Roman" w:hAnsi="Liberation Serif" w:cs="Liberation Serif"/>
          <w:sz w:val="28"/>
          <w:szCs w:val="28"/>
          <w:lang w:eastAsia="ru-RU"/>
        </w:rPr>
        <w:t xml:space="preserve">Утвердить перечень документов </w:t>
      </w:r>
      <w:proofErr w:type="gramStart"/>
      <w:r w:rsidR="002F4EF0" w:rsidRPr="00C71C11">
        <w:rPr>
          <w:rFonts w:ascii="Liberation Serif" w:eastAsia="Times New Roman" w:hAnsi="Liberation Serif" w:cs="Liberation Serif"/>
          <w:sz w:val="28"/>
          <w:szCs w:val="28"/>
          <w:lang w:eastAsia="ru-RU"/>
        </w:rPr>
        <w:t>представляемые</w:t>
      </w:r>
      <w:proofErr w:type="gramEnd"/>
      <w:r w:rsidR="002F4EF0" w:rsidRPr="00C71C11">
        <w:rPr>
          <w:rFonts w:ascii="Liberation Serif" w:eastAsia="Times New Roman" w:hAnsi="Liberation Serif" w:cs="Liberation Serif"/>
          <w:sz w:val="28"/>
          <w:szCs w:val="28"/>
          <w:lang w:eastAsia="ru-RU"/>
        </w:rPr>
        <w:t xml:space="preserve"> участковыми избирательными комиссиями </w:t>
      </w:r>
      <w:r w:rsidR="0050225B" w:rsidRPr="00C71C11">
        <w:rPr>
          <w:rFonts w:ascii="Liberation Serif" w:eastAsia="Times New Roman" w:hAnsi="Liberation Serif" w:cs="Liberation Serif"/>
          <w:sz w:val="28"/>
          <w:szCs w:val="28"/>
          <w:lang w:eastAsia="ru-RU"/>
        </w:rPr>
        <w:t>в Камышловскую городскую территориальную избирательную комиссию по итогам</w:t>
      </w:r>
      <w:r w:rsidRPr="00C71C11">
        <w:rPr>
          <w:rFonts w:ascii="Liberation Serif" w:eastAsia="Times New Roman" w:hAnsi="Liberation Serif" w:cs="Liberation Serif"/>
          <w:sz w:val="28"/>
          <w:szCs w:val="28"/>
          <w:lang w:eastAsia="ru-RU"/>
        </w:rPr>
        <w:t xml:space="preserve"> </w:t>
      </w:r>
      <w:r w:rsidR="0050225B" w:rsidRPr="00C71C11">
        <w:rPr>
          <w:rFonts w:ascii="Liberation Serif" w:eastAsia="Times New Roman" w:hAnsi="Liberation Serif" w:cs="Liberation Serif"/>
          <w:sz w:val="28"/>
          <w:szCs w:val="28"/>
          <w:lang w:eastAsia="ru-RU"/>
        </w:rPr>
        <w:t xml:space="preserve">голосования на </w:t>
      </w:r>
      <w:r w:rsidRPr="00C71C11">
        <w:rPr>
          <w:rFonts w:ascii="Liberation Serif" w:eastAsia="Times New Roman" w:hAnsi="Liberation Serif" w:cs="Liberation Serif"/>
          <w:sz w:val="28"/>
          <w:szCs w:val="28"/>
          <w:lang w:eastAsia="ru-RU"/>
        </w:rPr>
        <w:t>выбор</w:t>
      </w:r>
      <w:r w:rsidR="0050225B" w:rsidRPr="00C71C11">
        <w:rPr>
          <w:rFonts w:ascii="Liberation Serif" w:eastAsia="Times New Roman" w:hAnsi="Liberation Serif" w:cs="Liberation Serif"/>
          <w:sz w:val="28"/>
          <w:szCs w:val="28"/>
          <w:lang w:eastAsia="ru-RU"/>
        </w:rPr>
        <w:t>ах</w:t>
      </w:r>
      <w:r w:rsidRPr="00C71C11">
        <w:rPr>
          <w:rFonts w:ascii="Liberation Serif" w:eastAsia="Times New Roman" w:hAnsi="Liberation Serif" w:cs="Liberation Serif"/>
          <w:sz w:val="28"/>
          <w:szCs w:val="28"/>
          <w:lang w:eastAsia="ru-RU"/>
        </w:rPr>
        <w:t xml:space="preserve"> Губернатора Свердловской области</w:t>
      </w:r>
      <w:r w:rsidR="0050225B" w:rsidRPr="00C71C11">
        <w:rPr>
          <w:rFonts w:ascii="Liberation Serif" w:eastAsia="Times New Roman" w:hAnsi="Liberation Serif" w:cs="Liberation Serif"/>
          <w:sz w:val="28"/>
          <w:szCs w:val="28"/>
          <w:lang w:eastAsia="ru-RU"/>
        </w:rPr>
        <w:t xml:space="preserve"> </w:t>
      </w:r>
      <w:r w:rsidR="0050225B" w:rsidRPr="00C71C11">
        <w:rPr>
          <w:rFonts w:ascii="Liberation Serif" w:eastAsia="Calibri" w:hAnsi="Liberation Serif" w:cs="Liberation Serif"/>
          <w:sz w:val="28"/>
          <w:szCs w:val="28"/>
          <w:lang w:eastAsia="ru-RU"/>
        </w:rPr>
        <w:t>(приложение № 2)</w:t>
      </w:r>
      <w:r w:rsidR="0050225B" w:rsidRPr="00C71C11">
        <w:rPr>
          <w:rFonts w:ascii="Liberation Serif" w:eastAsia="Times New Roman" w:hAnsi="Liberation Serif" w:cs="Liberation Serif"/>
          <w:sz w:val="28"/>
          <w:szCs w:val="28"/>
          <w:lang w:eastAsia="ru-RU"/>
        </w:rPr>
        <w:t>.</w:t>
      </w:r>
      <w:r w:rsidRPr="00C71C11">
        <w:rPr>
          <w:rFonts w:ascii="Liberation Serif" w:eastAsia="Times New Roman" w:hAnsi="Liberation Serif" w:cs="Liberation Serif"/>
          <w:sz w:val="28"/>
          <w:szCs w:val="28"/>
          <w:lang w:eastAsia="ru-RU"/>
        </w:rPr>
        <w:t xml:space="preserve"> </w:t>
      </w:r>
    </w:p>
    <w:p w:rsidR="0050225B" w:rsidRPr="00C71C11" w:rsidRDefault="0050225B" w:rsidP="002D24ED">
      <w:pPr>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5. Утвердить порядок доставки, приема и проверки Камышловской городской территориальной избирательной комиссии избирательной документации об итогах голосования </w:t>
      </w:r>
      <w:r w:rsidRPr="00C71C11">
        <w:rPr>
          <w:rFonts w:ascii="Liberation Serif" w:eastAsia="Calibri" w:hAnsi="Liberation Serif" w:cs="Liberation Serif"/>
          <w:sz w:val="28"/>
          <w:szCs w:val="28"/>
          <w:lang w:eastAsia="ru-RU"/>
        </w:rPr>
        <w:t>(приложение № 3)</w:t>
      </w:r>
      <w:r w:rsidRPr="00C71C11">
        <w:rPr>
          <w:rFonts w:ascii="Liberation Serif" w:eastAsia="Times New Roman" w:hAnsi="Liberation Serif" w:cs="Liberation Serif"/>
          <w:sz w:val="28"/>
          <w:szCs w:val="28"/>
          <w:lang w:eastAsia="ru-RU"/>
        </w:rPr>
        <w:t>.</w:t>
      </w:r>
    </w:p>
    <w:p w:rsidR="0050225B" w:rsidRPr="00C71C11" w:rsidRDefault="0050225B" w:rsidP="0050225B">
      <w:pPr>
        <w:autoSpaceDE w:val="0"/>
        <w:autoSpaceDN w:val="0"/>
        <w:adjustRightInd w:val="0"/>
        <w:spacing w:line="360" w:lineRule="auto"/>
        <w:ind w:firstLine="709"/>
        <w:jc w:val="both"/>
        <w:rPr>
          <w:rFonts w:ascii="Liberation Serif" w:eastAsia="Calibri"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6. Прием и проверку протоколов участковых избирательных комиссий об итогах голосования и прилагаемых к ним избирательных документов </w:t>
      </w:r>
      <w:r w:rsidRPr="00C71C11">
        <w:rPr>
          <w:rFonts w:ascii="Liberation Serif" w:eastAsia="Times New Roman" w:hAnsi="Liberation Serif" w:cs="Liberation Serif"/>
          <w:sz w:val="28"/>
          <w:szCs w:val="28"/>
          <w:lang w:eastAsia="ru-RU"/>
        </w:rPr>
        <w:lastRenderedPageBreak/>
        <w:t xml:space="preserve">произвести в кабинетах № 7 и № 8 </w:t>
      </w:r>
      <w:r w:rsidRPr="00C71C11">
        <w:rPr>
          <w:rFonts w:ascii="Liberation Serif" w:eastAsia="Times New Roman" w:hAnsi="Liberation Serif" w:cs="Liberation Serif"/>
          <w:b/>
          <w:i/>
          <w:sz w:val="28"/>
          <w:szCs w:val="28"/>
          <w:lang w:eastAsia="ru-RU"/>
        </w:rPr>
        <w:t xml:space="preserve"> </w:t>
      </w:r>
      <w:r w:rsidRPr="00C71C11">
        <w:rPr>
          <w:rFonts w:ascii="Liberation Serif" w:eastAsia="Times New Roman" w:hAnsi="Liberation Serif" w:cs="Liberation Serif"/>
          <w:sz w:val="28"/>
          <w:szCs w:val="28"/>
          <w:lang w:eastAsia="ru-RU"/>
        </w:rPr>
        <w:t xml:space="preserve">администрации </w:t>
      </w:r>
      <w:r w:rsidR="003A6C3E" w:rsidRPr="00C71C11">
        <w:rPr>
          <w:rFonts w:ascii="Liberation Serif" w:eastAsia="Times New Roman" w:hAnsi="Liberation Serif" w:cs="Liberation Serif"/>
          <w:sz w:val="28"/>
          <w:szCs w:val="28"/>
          <w:lang w:eastAsia="ru-RU"/>
        </w:rPr>
        <w:t>Камышловского городского округа</w:t>
      </w:r>
      <w:r w:rsidRPr="00C71C11">
        <w:rPr>
          <w:rFonts w:ascii="Liberation Serif" w:eastAsia="Calibri" w:hAnsi="Liberation Serif" w:cs="Liberation Serif"/>
          <w:sz w:val="28"/>
          <w:szCs w:val="28"/>
          <w:lang w:eastAsia="ru-RU"/>
        </w:rPr>
        <w:t>.</w:t>
      </w:r>
    </w:p>
    <w:p w:rsidR="0050225B" w:rsidRPr="00C71C11" w:rsidRDefault="0050225B" w:rsidP="0050225B">
      <w:pPr>
        <w:widowControl w:val="0"/>
        <w:tabs>
          <w:tab w:val="left" w:pos="2880"/>
          <w:tab w:val="left" w:pos="3330"/>
        </w:tabs>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7. Председателю </w:t>
      </w:r>
      <w:r w:rsidR="001A7896" w:rsidRPr="00C71C11">
        <w:rPr>
          <w:rFonts w:ascii="Liberation Serif" w:eastAsia="Times New Roman" w:hAnsi="Liberation Serif" w:cs="Liberation Serif"/>
          <w:sz w:val="28"/>
          <w:szCs w:val="28"/>
          <w:lang w:eastAsia="ru-RU"/>
        </w:rPr>
        <w:t>Камышловской городской территориальной избирательной комиссии</w:t>
      </w:r>
      <w:r w:rsidRPr="00C71C11">
        <w:rPr>
          <w:rFonts w:ascii="Liberation Serif" w:eastAsia="Times New Roman" w:hAnsi="Liberation Serif" w:cs="Liberation Serif"/>
          <w:sz w:val="28"/>
          <w:szCs w:val="28"/>
          <w:lang w:eastAsia="ru-RU"/>
        </w:rPr>
        <w:t xml:space="preserve"> провести инструктивное занятие с членами Камышловской городской территориальной избирательной комиссии по осуществлению приема документов от участковых избирательных комиссий.</w:t>
      </w:r>
    </w:p>
    <w:p w:rsidR="0050225B" w:rsidRPr="00C71C11" w:rsidRDefault="0050225B" w:rsidP="0050225B">
      <w:pPr>
        <w:widowControl w:val="0"/>
        <w:tabs>
          <w:tab w:val="left" w:pos="2880"/>
          <w:tab w:val="left" w:pos="3330"/>
        </w:tabs>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8. Направить решение участковым избирательным комиссиям, администрации Камышловского городского округа, средствам массовой информации и разместить на сайте Камышловской городской территориальной избирательной комиссии.</w:t>
      </w:r>
    </w:p>
    <w:p w:rsidR="0050225B" w:rsidRPr="00C71C11" w:rsidRDefault="0050225B" w:rsidP="0050225B">
      <w:pPr>
        <w:widowControl w:val="0"/>
        <w:tabs>
          <w:tab w:val="left" w:pos="2880"/>
          <w:tab w:val="left" w:pos="3330"/>
        </w:tabs>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9. Контроль  исполнения настоящего решения возложить на председателя комиссии </w:t>
      </w:r>
      <w:proofErr w:type="spellStart"/>
      <w:r w:rsidRPr="00C71C11">
        <w:rPr>
          <w:rFonts w:ascii="Liberation Serif" w:eastAsia="Times New Roman" w:hAnsi="Liberation Serif" w:cs="Liberation Serif"/>
          <w:sz w:val="28"/>
          <w:szCs w:val="28"/>
          <w:lang w:eastAsia="ru-RU"/>
        </w:rPr>
        <w:t>Мотыцкого</w:t>
      </w:r>
      <w:proofErr w:type="spellEnd"/>
      <w:r w:rsidRPr="00C71C11">
        <w:rPr>
          <w:rFonts w:ascii="Liberation Serif" w:eastAsia="Times New Roman" w:hAnsi="Liberation Serif" w:cs="Liberation Serif"/>
          <w:sz w:val="28"/>
          <w:szCs w:val="28"/>
          <w:lang w:eastAsia="ru-RU"/>
        </w:rPr>
        <w:t xml:space="preserve"> А.С.</w:t>
      </w:r>
    </w:p>
    <w:tbl>
      <w:tblPr>
        <w:tblW w:w="9464" w:type="dxa"/>
        <w:tblLayout w:type="fixed"/>
        <w:tblLook w:val="01E0" w:firstRow="1" w:lastRow="1" w:firstColumn="1" w:lastColumn="1" w:noHBand="0" w:noVBand="0"/>
      </w:tblPr>
      <w:tblGrid>
        <w:gridCol w:w="5495"/>
        <w:gridCol w:w="3969"/>
      </w:tblGrid>
      <w:tr w:rsidR="001A7896" w:rsidRPr="00C71C11" w:rsidTr="00A201FE">
        <w:tc>
          <w:tcPr>
            <w:tcW w:w="5495" w:type="dxa"/>
          </w:tcPr>
          <w:p w:rsidR="001A7896" w:rsidRPr="00C71C11" w:rsidRDefault="001A7896" w:rsidP="001A7896">
            <w:pPr>
              <w:rPr>
                <w:rFonts w:ascii="Liberation Serif" w:eastAsia="Times New Roman" w:hAnsi="Liberation Serif" w:cs="Liberation Serif"/>
                <w:sz w:val="28"/>
                <w:szCs w:val="28"/>
                <w:lang w:eastAsia="ru-RU"/>
              </w:rPr>
            </w:pPr>
          </w:p>
          <w:p w:rsidR="001A7896" w:rsidRPr="00C71C11" w:rsidRDefault="001A7896" w:rsidP="001A7896">
            <w:pPr>
              <w:rPr>
                <w:rFonts w:ascii="Liberation Serif" w:eastAsia="Times New Roman" w:hAnsi="Liberation Serif" w:cs="Liberation Serif"/>
                <w:sz w:val="28"/>
                <w:szCs w:val="28"/>
                <w:lang w:eastAsia="ru-RU"/>
              </w:rPr>
            </w:pPr>
          </w:p>
          <w:p w:rsidR="001A7896" w:rsidRPr="00C71C11" w:rsidRDefault="001A7896" w:rsidP="001A7896">
            <w:pPr>
              <w:rPr>
                <w:rFonts w:ascii="Liberation Serif" w:eastAsia="Times New Roman" w:hAnsi="Liberation Serif" w:cs="Liberation Serif"/>
                <w:sz w:val="28"/>
                <w:szCs w:val="28"/>
                <w:lang w:eastAsia="ru-RU"/>
              </w:rPr>
            </w:pPr>
          </w:p>
          <w:p w:rsidR="001A7896" w:rsidRPr="00C71C11" w:rsidRDefault="001A7896" w:rsidP="001A7896">
            <w:pP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Председатель Камышловской городской территориальной избирательной комиссии </w:t>
            </w:r>
          </w:p>
        </w:tc>
        <w:tc>
          <w:tcPr>
            <w:tcW w:w="3969" w:type="dxa"/>
          </w:tcPr>
          <w:p w:rsidR="001A7896" w:rsidRPr="00C71C11" w:rsidRDefault="001A7896" w:rsidP="001A7896">
            <w:pPr>
              <w:rPr>
                <w:rFonts w:ascii="Liberation Serif" w:eastAsia="Times New Roman" w:hAnsi="Liberation Serif" w:cs="Liberation Serif"/>
                <w:sz w:val="28"/>
                <w:szCs w:val="28"/>
                <w:lang w:eastAsia="ru-RU"/>
              </w:rPr>
            </w:pPr>
          </w:p>
          <w:p w:rsidR="001A7896" w:rsidRPr="00C71C11" w:rsidRDefault="001A7896" w:rsidP="001A7896">
            <w:pP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                     </w:t>
            </w:r>
          </w:p>
          <w:p w:rsidR="001A7896" w:rsidRPr="00C71C11" w:rsidRDefault="001A7896" w:rsidP="001A7896">
            <w:pPr>
              <w:rPr>
                <w:rFonts w:ascii="Liberation Serif" w:eastAsia="Times New Roman" w:hAnsi="Liberation Serif" w:cs="Liberation Serif"/>
                <w:sz w:val="28"/>
                <w:szCs w:val="28"/>
                <w:lang w:eastAsia="ru-RU"/>
              </w:rPr>
            </w:pPr>
          </w:p>
          <w:p w:rsidR="001A7896" w:rsidRPr="00C71C11" w:rsidRDefault="001A7896" w:rsidP="001A7896">
            <w:pPr>
              <w:rPr>
                <w:rFonts w:ascii="Liberation Serif" w:eastAsia="Times New Roman" w:hAnsi="Liberation Serif" w:cs="Liberation Serif"/>
                <w:sz w:val="28"/>
                <w:szCs w:val="28"/>
                <w:lang w:eastAsia="ru-RU"/>
              </w:rPr>
            </w:pPr>
          </w:p>
          <w:p w:rsidR="001A7896" w:rsidRPr="00C71C11" w:rsidRDefault="001A7896" w:rsidP="001A7896">
            <w:pP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                      </w:t>
            </w:r>
            <w:proofErr w:type="spellStart"/>
            <w:r w:rsidRPr="00C71C11">
              <w:rPr>
                <w:rFonts w:ascii="Liberation Serif" w:eastAsia="Times New Roman" w:hAnsi="Liberation Serif" w:cs="Liberation Serif"/>
                <w:sz w:val="28"/>
                <w:szCs w:val="28"/>
                <w:lang w:eastAsia="ru-RU"/>
              </w:rPr>
              <w:t>А.С.Мотыцкий</w:t>
            </w:r>
            <w:proofErr w:type="spellEnd"/>
          </w:p>
        </w:tc>
      </w:tr>
      <w:tr w:rsidR="001A7896" w:rsidRPr="00C71C11" w:rsidTr="00A201FE">
        <w:tc>
          <w:tcPr>
            <w:tcW w:w="5495" w:type="dxa"/>
          </w:tcPr>
          <w:p w:rsidR="001A7896" w:rsidRPr="00C71C11" w:rsidRDefault="001A7896" w:rsidP="001A7896">
            <w:pPr>
              <w:jc w:val="center"/>
              <w:rPr>
                <w:rFonts w:ascii="Liberation Serif" w:eastAsia="Times New Roman" w:hAnsi="Liberation Serif" w:cs="Liberation Serif"/>
                <w:sz w:val="28"/>
                <w:szCs w:val="28"/>
                <w:lang w:eastAsia="ru-RU"/>
              </w:rPr>
            </w:pPr>
          </w:p>
          <w:p w:rsidR="001A7896" w:rsidRPr="00C71C11" w:rsidRDefault="001A7896" w:rsidP="001A7896">
            <w:pP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Секретарь  Камышловской городской территориальной избирательной комиссии </w:t>
            </w:r>
          </w:p>
        </w:tc>
        <w:tc>
          <w:tcPr>
            <w:tcW w:w="3969" w:type="dxa"/>
          </w:tcPr>
          <w:p w:rsidR="001A7896" w:rsidRPr="00C71C11" w:rsidRDefault="001A7896" w:rsidP="001A7896">
            <w:pPr>
              <w:jc w:val="center"/>
              <w:rPr>
                <w:rFonts w:ascii="Liberation Serif" w:eastAsia="Times New Roman" w:hAnsi="Liberation Serif" w:cs="Liberation Serif"/>
                <w:sz w:val="28"/>
                <w:szCs w:val="28"/>
                <w:lang w:eastAsia="ru-RU"/>
              </w:rPr>
            </w:pPr>
          </w:p>
          <w:p w:rsidR="001A7896" w:rsidRPr="00C71C11" w:rsidRDefault="001A7896" w:rsidP="001A7896">
            <w:pPr>
              <w:jc w:val="center"/>
              <w:rPr>
                <w:rFonts w:ascii="Liberation Serif" w:eastAsia="Times New Roman" w:hAnsi="Liberation Serif" w:cs="Liberation Serif"/>
                <w:sz w:val="28"/>
                <w:szCs w:val="28"/>
                <w:lang w:eastAsia="ru-RU"/>
              </w:rPr>
            </w:pPr>
          </w:p>
          <w:p w:rsidR="001A7896" w:rsidRPr="00C71C11" w:rsidRDefault="001A7896" w:rsidP="001A7896">
            <w:pP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                      </w:t>
            </w:r>
            <w:proofErr w:type="spellStart"/>
            <w:r w:rsidRPr="00C71C11">
              <w:rPr>
                <w:rFonts w:ascii="Liberation Serif" w:eastAsia="Times New Roman" w:hAnsi="Liberation Serif" w:cs="Liberation Serif"/>
                <w:sz w:val="28"/>
                <w:szCs w:val="28"/>
                <w:lang w:eastAsia="ru-RU"/>
              </w:rPr>
              <w:t>Н.В.Щелконогова</w:t>
            </w:r>
            <w:proofErr w:type="spellEnd"/>
          </w:p>
        </w:tc>
      </w:tr>
    </w:tbl>
    <w:p w:rsidR="002D24ED" w:rsidRPr="00C71C11" w:rsidRDefault="002D24ED" w:rsidP="002D24ED">
      <w:pPr>
        <w:widowControl w:val="0"/>
        <w:autoSpaceDE w:val="0"/>
        <w:autoSpaceDN w:val="0"/>
        <w:adjustRightInd w:val="0"/>
        <w:spacing w:line="360" w:lineRule="auto"/>
        <w:ind w:firstLine="709"/>
        <w:jc w:val="both"/>
        <w:rPr>
          <w:rFonts w:ascii="Liberation Serif" w:eastAsia="Times New Roman" w:hAnsi="Liberation Serif" w:cs="Liberation Serif"/>
          <w:sz w:val="28"/>
          <w:szCs w:val="28"/>
          <w:lang w:eastAsia="ru-RU"/>
        </w:rPr>
      </w:pPr>
    </w:p>
    <w:p w:rsidR="002D24ED" w:rsidRPr="00C71C11" w:rsidRDefault="002D24ED" w:rsidP="002D24ED">
      <w:pPr>
        <w:autoSpaceDE w:val="0"/>
        <w:autoSpaceDN w:val="0"/>
        <w:adjustRightInd w:val="0"/>
        <w:ind w:firstLine="540"/>
        <w:jc w:val="both"/>
        <w:rPr>
          <w:rFonts w:ascii="Liberation Serif" w:eastAsia="Times New Roman" w:hAnsi="Liberation Serif" w:cs="Liberation Serif"/>
          <w:sz w:val="28"/>
          <w:szCs w:val="28"/>
          <w:lang w:eastAsia="ru-RU"/>
        </w:rPr>
      </w:pPr>
    </w:p>
    <w:p w:rsidR="002D24ED" w:rsidRPr="00C71C11" w:rsidRDefault="002D24ED" w:rsidP="002D24ED">
      <w:pPr>
        <w:autoSpaceDE w:val="0"/>
        <w:autoSpaceDN w:val="0"/>
        <w:adjustRightInd w:val="0"/>
        <w:ind w:firstLine="540"/>
        <w:jc w:val="both"/>
        <w:rPr>
          <w:rFonts w:ascii="Liberation Serif" w:eastAsia="Times New Roman" w:hAnsi="Liberation Serif" w:cs="Liberation Serif"/>
          <w:sz w:val="28"/>
          <w:szCs w:val="28"/>
          <w:lang w:eastAsia="ru-RU"/>
        </w:rPr>
      </w:pPr>
    </w:p>
    <w:p w:rsidR="002D24ED" w:rsidRPr="00C71C11" w:rsidRDefault="002D24ED" w:rsidP="002D24ED">
      <w:pPr>
        <w:autoSpaceDE w:val="0"/>
        <w:autoSpaceDN w:val="0"/>
        <w:adjustRightInd w:val="0"/>
        <w:ind w:firstLine="540"/>
        <w:jc w:val="both"/>
        <w:rPr>
          <w:rFonts w:ascii="Liberation Serif" w:eastAsia="Times New Roman" w:hAnsi="Liberation Serif" w:cs="Liberation Serif"/>
          <w:sz w:val="28"/>
          <w:szCs w:val="28"/>
          <w:lang w:eastAsia="ru-RU"/>
        </w:rPr>
      </w:pPr>
    </w:p>
    <w:p w:rsidR="001A7896" w:rsidRPr="00C71C11" w:rsidRDefault="002D24ED" w:rsidP="002D24ED">
      <w:pPr>
        <w:ind w:left="3540" w:firstLine="708"/>
        <w:jc w:val="cente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br w:type="page"/>
      </w:r>
      <w:r w:rsidRPr="00C71C11">
        <w:rPr>
          <w:rFonts w:ascii="Liberation Serif" w:eastAsia="Times New Roman" w:hAnsi="Liberation Serif" w:cs="Liberation Serif"/>
          <w:sz w:val="28"/>
          <w:szCs w:val="28"/>
          <w:lang w:eastAsia="ru-RU"/>
        </w:rPr>
        <w:lastRenderedPageBreak/>
        <w:t xml:space="preserve">          </w:t>
      </w:r>
    </w:p>
    <w:tbl>
      <w:tblPr>
        <w:tblW w:w="0" w:type="auto"/>
        <w:tblLook w:val="01E0" w:firstRow="1" w:lastRow="1" w:firstColumn="1" w:lastColumn="1" w:noHBand="0" w:noVBand="0"/>
      </w:tblPr>
      <w:tblGrid>
        <w:gridCol w:w="5148"/>
        <w:gridCol w:w="4423"/>
      </w:tblGrid>
      <w:tr w:rsidR="001A7896" w:rsidRPr="00C71C11" w:rsidTr="00A201FE">
        <w:tc>
          <w:tcPr>
            <w:tcW w:w="5148" w:type="dxa"/>
          </w:tcPr>
          <w:p w:rsidR="001A7896" w:rsidRPr="00C71C11" w:rsidRDefault="001A7896" w:rsidP="001A7896">
            <w:pPr>
              <w:spacing w:line="360" w:lineRule="auto"/>
              <w:jc w:val="right"/>
              <w:rPr>
                <w:rFonts w:ascii="Liberation Serif" w:eastAsia="Times New Roman" w:hAnsi="Liberation Serif" w:cs="Liberation Serif"/>
                <w:sz w:val="28"/>
                <w:szCs w:val="28"/>
                <w:lang w:eastAsia="ru-RU"/>
              </w:rPr>
            </w:pPr>
          </w:p>
        </w:tc>
        <w:tc>
          <w:tcPr>
            <w:tcW w:w="4423" w:type="dxa"/>
          </w:tcPr>
          <w:p w:rsidR="001A7896" w:rsidRPr="00C71C11" w:rsidRDefault="001A7896" w:rsidP="001A7896">
            <w:pPr>
              <w:jc w:val="right"/>
              <w:rPr>
                <w:rFonts w:ascii="Liberation Serif" w:eastAsia="Times New Roman" w:hAnsi="Liberation Serif" w:cs="Liberation Serif"/>
                <w:lang w:eastAsia="ru-RU"/>
              </w:rPr>
            </w:pPr>
            <w:r w:rsidRPr="00C71C11">
              <w:rPr>
                <w:rFonts w:ascii="Liberation Serif" w:eastAsia="Times New Roman" w:hAnsi="Liberation Serif" w:cs="Liberation Serif"/>
                <w:lang w:eastAsia="ru-RU"/>
              </w:rPr>
              <w:t>Приложение № 1</w:t>
            </w:r>
          </w:p>
          <w:p w:rsidR="001A7896" w:rsidRPr="00C71C11" w:rsidRDefault="001A7896" w:rsidP="001A7896">
            <w:pPr>
              <w:jc w:val="right"/>
              <w:rPr>
                <w:rFonts w:ascii="Liberation Serif" w:eastAsia="Times New Roman" w:hAnsi="Liberation Serif" w:cs="Liberation Serif"/>
                <w:lang w:eastAsia="ru-RU"/>
              </w:rPr>
            </w:pPr>
            <w:r w:rsidRPr="00C71C11">
              <w:rPr>
                <w:rFonts w:ascii="Liberation Serif" w:eastAsia="Times New Roman" w:hAnsi="Liberation Serif" w:cs="Liberation Serif"/>
                <w:lang w:eastAsia="ru-RU"/>
              </w:rPr>
              <w:t xml:space="preserve">к решению Камышловской </w:t>
            </w:r>
            <w:proofErr w:type="gramStart"/>
            <w:r w:rsidRPr="00C71C11">
              <w:rPr>
                <w:rFonts w:ascii="Liberation Serif" w:eastAsia="Times New Roman" w:hAnsi="Liberation Serif" w:cs="Liberation Serif"/>
                <w:lang w:eastAsia="ru-RU"/>
              </w:rPr>
              <w:t>городской</w:t>
            </w:r>
            <w:proofErr w:type="gramEnd"/>
          </w:p>
          <w:p w:rsidR="001A7896" w:rsidRPr="00C71C11" w:rsidRDefault="001A7896" w:rsidP="001A7896">
            <w:pPr>
              <w:ind w:hanging="548"/>
              <w:jc w:val="right"/>
              <w:rPr>
                <w:rFonts w:ascii="Liberation Serif" w:eastAsia="Times New Roman" w:hAnsi="Liberation Serif" w:cs="Liberation Serif"/>
                <w:lang w:eastAsia="ru-RU"/>
              </w:rPr>
            </w:pPr>
            <w:r w:rsidRPr="00C71C11">
              <w:rPr>
                <w:rFonts w:ascii="Liberation Serif" w:eastAsia="Times New Roman" w:hAnsi="Liberation Serif" w:cs="Liberation Serif"/>
                <w:lang w:eastAsia="ru-RU"/>
              </w:rPr>
              <w:t>территориальной избирательной комиссии</w:t>
            </w:r>
          </w:p>
          <w:p w:rsidR="001A7896" w:rsidRPr="00C71C11" w:rsidRDefault="001A7896" w:rsidP="00663B26">
            <w:pPr>
              <w:ind w:hanging="548"/>
              <w:jc w:val="right"/>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lang w:eastAsia="ru-RU"/>
              </w:rPr>
              <w:t xml:space="preserve"> от </w:t>
            </w:r>
            <w:r w:rsidR="00F34900" w:rsidRPr="00C71C11">
              <w:rPr>
                <w:rFonts w:ascii="Liberation Serif" w:eastAsia="Times New Roman" w:hAnsi="Liberation Serif" w:cs="Liberation Serif"/>
                <w:lang w:eastAsia="ru-RU"/>
              </w:rPr>
              <w:t>05</w:t>
            </w:r>
            <w:r w:rsidRPr="00C71C11">
              <w:rPr>
                <w:rFonts w:ascii="Liberation Serif" w:eastAsia="Times New Roman" w:hAnsi="Liberation Serif" w:cs="Liberation Serif"/>
                <w:lang w:eastAsia="ru-RU"/>
              </w:rPr>
              <w:t xml:space="preserve"> сентября 2022 года № 12/</w:t>
            </w:r>
            <w:r w:rsidR="00663B26" w:rsidRPr="00C71C11">
              <w:rPr>
                <w:rFonts w:ascii="Liberation Serif" w:eastAsia="Times New Roman" w:hAnsi="Liberation Serif" w:cs="Liberation Serif"/>
                <w:lang w:eastAsia="ru-RU"/>
              </w:rPr>
              <w:t>60</w:t>
            </w:r>
          </w:p>
        </w:tc>
      </w:tr>
    </w:tbl>
    <w:p w:rsidR="001A7896" w:rsidRPr="00C71C11" w:rsidRDefault="001A7896" w:rsidP="001A7896">
      <w:pPr>
        <w:shd w:val="clear" w:color="auto" w:fill="FFFFFF"/>
        <w:jc w:val="center"/>
        <w:rPr>
          <w:rFonts w:ascii="Liberation Serif" w:eastAsia="Times New Roman" w:hAnsi="Liberation Serif" w:cs="Liberation Serif"/>
          <w:b/>
          <w:bCs/>
          <w:color w:val="000000"/>
          <w:spacing w:val="-2"/>
          <w:sz w:val="20"/>
          <w:szCs w:val="20"/>
          <w:lang w:eastAsia="ru-RU"/>
        </w:rPr>
      </w:pPr>
    </w:p>
    <w:p w:rsidR="001A7896" w:rsidRPr="00C71C11" w:rsidRDefault="001A7896" w:rsidP="001A7896">
      <w:pPr>
        <w:shd w:val="clear" w:color="auto" w:fill="FFFFFF"/>
        <w:jc w:val="center"/>
        <w:rPr>
          <w:rFonts w:ascii="Liberation Serif" w:eastAsia="Times New Roman" w:hAnsi="Liberation Serif" w:cs="Liberation Serif"/>
          <w:b/>
          <w:bCs/>
          <w:color w:val="000000"/>
          <w:spacing w:val="-2"/>
          <w:sz w:val="28"/>
          <w:szCs w:val="28"/>
          <w:lang w:eastAsia="ru-RU"/>
        </w:rPr>
      </w:pPr>
      <w:r w:rsidRPr="00C71C11">
        <w:rPr>
          <w:rFonts w:ascii="Liberation Serif" w:eastAsia="Times New Roman" w:hAnsi="Liberation Serif" w:cs="Liberation Serif"/>
          <w:b/>
          <w:bCs/>
          <w:color w:val="000000"/>
          <w:spacing w:val="-2"/>
          <w:sz w:val="28"/>
          <w:szCs w:val="28"/>
          <w:lang w:eastAsia="ru-RU"/>
        </w:rPr>
        <w:t>Оперативные данные</w:t>
      </w:r>
    </w:p>
    <w:p w:rsidR="001A7896" w:rsidRPr="00C71C11" w:rsidRDefault="001A7896" w:rsidP="001A7896">
      <w:pPr>
        <w:shd w:val="clear" w:color="auto" w:fill="FFFFFF"/>
        <w:jc w:val="center"/>
        <w:rPr>
          <w:rFonts w:ascii="Liberation Serif" w:eastAsia="Times New Roman" w:hAnsi="Liberation Serif" w:cs="Liberation Serif"/>
          <w:b/>
          <w:color w:val="000000"/>
          <w:sz w:val="28"/>
          <w:szCs w:val="28"/>
          <w:lang w:eastAsia="ru-RU"/>
        </w:rPr>
      </w:pPr>
      <w:r w:rsidRPr="00C71C11">
        <w:rPr>
          <w:rFonts w:ascii="Liberation Serif" w:eastAsia="Times New Roman" w:hAnsi="Liberation Serif" w:cs="Liberation Serif"/>
          <w:b/>
          <w:bCs/>
          <w:color w:val="000000"/>
          <w:spacing w:val="-2"/>
          <w:sz w:val="28"/>
          <w:szCs w:val="28"/>
          <w:lang w:eastAsia="ru-RU"/>
        </w:rPr>
        <w:t xml:space="preserve"> </w:t>
      </w:r>
      <w:r w:rsidRPr="00C71C11">
        <w:rPr>
          <w:rFonts w:ascii="Liberation Serif" w:eastAsia="Times New Roman" w:hAnsi="Liberation Serif" w:cs="Liberation Serif"/>
          <w:b/>
          <w:color w:val="000000"/>
          <w:spacing w:val="-1"/>
          <w:sz w:val="28"/>
          <w:szCs w:val="28"/>
          <w:lang w:eastAsia="ru-RU"/>
        </w:rPr>
        <w:t xml:space="preserve">передаваемые участковыми избирательными комиссиями в дни </w:t>
      </w:r>
      <w:r w:rsidRPr="00C71C11">
        <w:rPr>
          <w:rFonts w:ascii="Liberation Serif" w:eastAsia="Times New Roman" w:hAnsi="Liberation Serif" w:cs="Liberation Serif"/>
          <w:b/>
          <w:color w:val="000000"/>
          <w:sz w:val="28"/>
          <w:szCs w:val="28"/>
          <w:lang w:eastAsia="ru-RU"/>
        </w:rPr>
        <w:t>голосования 11 сентября 2022 года в Камышловскую городскую территориальную избирательную комиссию</w:t>
      </w:r>
    </w:p>
    <w:p w:rsidR="001A7896" w:rsidRPr="00C71C11" w:rsidRDefault="001A7896" w:rsidP="001A7896">
      <w:pPr>
        <w:shd w:val="clear" w:color="auto" w:fill="FFFFFF"/>
        <w:jc w:val="center"/>
        <w:rPr>
          <w:rFonts w:ascii="Liberation Serif" w:eastAsia="Times New Roman" w:hAnsi="Liberation Serif" w:cs="Liberation Serif"/>
          <w:b/>
          <w:color w:val="000000"/>
          <w:lang w:eastAsia="ru-RU"/>
        </w:rPr>
      </w:pPr>
    </w:p>
    <w:p w:rsidR="001A7896" w:rsidRPr="00C71C11" w:rsidRDefault="001A7896" w:rsidP="001A7896">
      <w:pPr>
        <w:autoSpaceDE w:val="0"/>
        <w:autoSpaceDN w:val="0"/>
        <w:adjustRightInd w:val="0"/>
        <w:spacing w:line="360" w:lineRule="auto"/>
        <w:ind w:left="142" w:firstLine="709"/>
        <w:jc w:val="both"/>
        <w:rPr>
          <w:rFonts w:ascii="Liberation Serif" w:eastAsia="Calibri" w:hAnsi="Liberation Serif" w:cs="Liberation Serif"/>
          <w:sz w:val="28"/>
          <w:szCs w:val="28"/>
          <w:lang w:eastAsia="ru-RU"/>
        </w:rPr>
      </w:pPr>
      <w:r w:rsidRPr="00C71C11">
        <w:rPr>
          <w:rFonts w:ascii="Liberation Serif" w:eastAsia="Calibri" w:hAnsi="Liberation Serif" w:cs="Liberation Serif"/>
          <w:sz w:val="28"/>
          <w:szCs w:val="28"/>
          <w:lang w:eastAsia="ru-RU"/>
        </w:rPr>
        <w:t>1.Участковые избирательные комиссии незамедлительно сообщают информацию:</w:t>
      </w:r>
    </w:p>
    <w:p w:rsidR="001A7896" w:rsidRPr="00C71C11" w:rsidRDefault="001A7896" w:rsidP="001A7896">
      <w:pPr>
        <w:suppressAutoHyphens/>
        <w:spacing w:after="120" w:line="360" w:lineRule="auto"/>
        <w:ind w:firstLine="851"/>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о чрезвычайных и нештатных ситуациях, о случаях нарушения избирательного законодательства, о жалобах, поступивших в день голосования в территориальные и участковые избирательные комиссии, а также о результатах рассмотрения этих жалоб - 2-31-84.</w:t>
      </w:r>
    </w:p>
    <w:p w:rsidR="001A7896" w:rsidRPr="00C71C11" w:rsidRDefault="001A7896" w:rsidP="001A7896">
      <w:pPr>
        <w:suppressAutoHyphens/>
        <w:spacing w:after="120" w:line="360" w:lineRule="auto"/>
        <w:ind w:firstLine="851"/>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участковые избирательные комиссии сообщают следующие оперативные данные по установленному графику:</w:t>
      </w:r>
    </w:p>
    <w:p w:rsidR="001A7896" w:rsidRPr="00C71C11" w:rsidRDefault="001A7896" w:rsidP="001A7896">
      <w:pPr>
        <w:suppressAutoHyphens/>
        <w:ind w:firstLine="851"/>
        <w:jc w:val="center"/>
        <w:rPr>
          <w:rFonts w:ascii="Liberation Serif" w:eastAsia="Times New Roman" w:hAnsi="Liberation Serif" w:cs="Liberation Serif"/>
          <w:b/>
          <w:sz w:val="28"/>
          <w:szCs w:val="28"/>
          <w:lang w:eastAsia="ru-RU"/>
        </w:rPr>
      </w:pPr>
      <w:r w:rsidRPr="00C71C11">
        <w:rPr>
          <w:rFonts w:ascii="Liberation Serif" w:eastAsia="Times New Roman" w:hAnsi="Liberation Serif" w:cs="Liberation Serif"/>
          <w:b/>
          <w:sz w:val="28"/>
          <w:szCs w:val="28"/>
          <w:lang w:eastAsia="ru-RU"/>
        </w:rPr>
        <w:t>11 сентября 2022 года:</w:t>
      </w:r>
    </w:p>
    <w:p w:rsidR="001A7896" w:rsidRPr="00C71C11" w:rsidRDefault="001A7896" w:rsidP="001A7896">
      <w:pPr>
        <w:suppressAutoHyphens/>
        <w:ind w:firstLine="851"/>
        <w:jc w:val="center"/>
        <w:rPr>
          <w:rFonts w:ascii="Liberation Serif" w:eastAsia="Times New Roman" w:hAnsi="Liberation Serif" w:cs="Liberation Serif"/>
          <w:b/>
          <w:sz w:val="28"/>
          <w:szCs w:val="28"/>
          <w:lang w:eastAsia="ru-RU"/>
        </w:rPr>
      </w:pPr>
    </w:p>
    <w:tbl>
      <w:tblPr>
        <w:tblW w:w="94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8079"/>
      </w:tblGrid>
      <w:tr w:rsidR="001A7896" w:rsidRPr="00C71C11" w:rsidTr="00A201FE">
        <w:tc>
          <w:tcPr>
            <w:tcW w:w="1384" w:type="dxa"/>
            <w:vAlign w:val="center"/>
          </w:tcPr>
          <w:p w:rsidR="001A7896" w:rsidRPr="00C71C11" w:rsidRDefault="001A7896" w:rsidP="00A201FE">
            <w:pPr>
              <w:jc w:val="center"/>
              <w:rPr>
                <w:rFonts w:ascii="Liberation Serif" w:eastAsia="Times New Roman" w:hAnsi="Liberation Serif" w:cs="Liberation Serif"/>
                <w:b/>
                <w:lang w:eastAsia="ru-RU"/>
              </w:rPr>
            </w:pPr>
            <w:r w:rsidRPr="00C71C11">
              <w:rPr>
                <w:rFonts w:ascii="Liberation Serif" w:eastAsia="Times New Roman" w:hAnsi="Liberation Serif" w:cs="Liberation Serif"/>
                <w:b/>
                <w:lang w:eastAsia="ru-RU"/>
              </w:rPr>
              <w:t>Отчетное</w:t>
            </w:r>
          </w:p>
          <w:p w:rsidR="001A7896" w:rsidRPr="00C71C11" w:rsidRDefault="001A7896" w:rsidP="00A201FE">
            <w:pPr>
              <w:jc w:val="center"/>
              <w:rPr>
                <w:rFonts w:ascii="Liberation Serif" w:eastAsia="Times New Roman" w:hAnsi="Liberation Serif" w:cs="Liberation Serif"/>
                <w:b/>
                <w:lang w:eastAsia="ru-RU"/>
              </w:rPr>
            </w:pPr>
            <w:r w:rsidRPr="00C71C11">
              <w:rPr>
                <w:rFonts w:ascii="Liberation Serif" w:eastAsia="Times New Roman" w:hAnsi="Liberation Serif" w:cs="Liberation Serif"/>
                <w:b/>
                <w:lang w:eastAsia="ru-RU"/>
              </w:rPr>
              <w:t>время</w:t>
            </w:r>
          </w:p>
        </w:tc>
        <w:tc>
          <w:tcPr>
            <w:tcW w:w="8079" w:type="dxa"/>
            <w:vAlign w:val="center"/>
          </w:tcPr>
          <w:p w:rsidR="001A7896" w:rsidRPr="00C71C11" w:rsidRDefault="001A7896" w:rsidP="00A201FE">
            <w:pPr>
              <w:jc w:val="center"/>
              <w:rPr>
                <w:rFonts w:ascii="Liberation Serif" w:eastAsia="Times New Roman" w:hAnsi="Liberation Serif" w:cs="Liberation Serif"/>
                <w:b/>
                <w:lang w:eastAsia="ru-RU"/>
              </w:rPr>
            </w:pPr>
            <w:r w:rsidRPr="00C71C11">
              <w:rPr>
                <w:rFonts w:ascii="Liberation Serif" w:eastAsia="Times New Roman" w:hAnsi="Liberation Serif" w:cs="Liberation Serif"/>
                <w:b/>
                <w:lang w:eastAsia="ru-RU"/>
              </w:rPr>
              <w:t>Передаваемая информация</w:t>
            </w:r>
          </w:p>
        </w:tc>
      </w:tr>
      <w:tr w:rsidR="001A7896" w:rsidRPr="00C71C11" w:rsidTr="00A201FE">
        <w:tc>
          <w:tcPr>
            <w:tcW w:w="1384" w:type="dxa"/>
          </w:tcPr>
          <w:p w:rsidR="001A7896" w:rsidRPr="00C71C11" w:rsidRDefault="001A7896" w:rsidP="00663B26">
            <w:pPr>
              <w:jc w:val="cente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7:</w:t>
            </w:r>
            <w:r w:rsidR="00663B26" w:rsidRPr="00C71C11">
              <w:rPr>
                <w:rFonts w:ascii="Liberation Serif" w:eastAsia="Times New Roman" w:hAnsi="Liberation Serif" w:cs="Liberation Serif"/>
                <w:sz w:val="28"/>
                <w:szCs w:val="28"/>
                <w:lang w:eastAsia="ru-RU"/>
              </w:rPr>
              <w:t>40</w:t>
            </w:r>
          </w:p>
        </w:tc>
        <w:tc>
          <w:tcPr>
            <w:tcW w:w="8079" w:type="dxa"/>
          </w:tcPr>
          <w:p w:rsidR="001A7896" w:rsidRPr="00C71C11" w:rsidRDefault="00971B17" w:rsidP="00A201FE">
            <w:pP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а</w:t>
            </w:r>
            <w:r w:rsidR="001A7896" w:rsidRPr="00C71C11">
              <w:rPr>
                <w:rFonts w:ascii="Liberation Serif" w:eastAsia="Times New Roman" w:hAnsi="Liberation Serif" w:cs="Liberation Serif"/>
                <w:sz w:val="28"/>
                <w:szCs w:val="28"/>
                <w:lang w:eastAsia="ru-RU"/>
              </w:rPr>
              <w:t xml:space="preserve">) количество открывшихся избирательных участков; </w:t>
            </w:r>
          </w:p>
          <w:p w:rsidR="001A7896" w:rsidRPr="00C71C11" w:rsidRDefault="001A7896" w:rsidP="00971B17">
            <w:pP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в) </w:t>
            </w:r>
            <w:r w:rsidR="00971B17" w:rsidRPr="00C71C11">
              <w:rPr>
                <w:rFonts w:ascii="Liberation Serif" w:eastAsia="Times New Roman" w:hAnsi="Liberation Serif" w:cs="Liberation Serif"/>
                <w:sz w:val="28"/>
                <w:szCs w:val="28"/>
                <w:lang w:eastAsia="ru-RU"/>
              </w:rPr>
              <w:t>число избирателей, включенных в список избирателей (по состоянию на 18.00 часов 10 сентября 2022 года.</w:t>
            </w:r>
          </w:p>
        </w:tc>
      </w:tr>
      <w:tr w:rsidR="001A7896" w:rsidRPr="00C71C11" w:rsidTr="00A201FE">
        <w:tc>
          <w:tcPr>
            <w:tcW w:w="1384" w:type="dxa"/>
          </w:tcPr>
          <w:p w:rsidR="001A7896" w:rsidRPr="00C71C11" w:rsidRDefault="00971B17" w:rsidP="00A201FE">
            <w:pPr>
              <w:jc w:val="cente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9</w:t>
            </w:r>
            <w:r w:rsidR="001A7896" w:rsidRPr="00C71C11">
              <w:rPr>
                <w:rFonts w:ascii="Liberation Serif" w:eastAsia="Times New Roman" w:hAnsi="Liberation Serif" w:cs="Liberation Serif"/>
                <w:sz w:val="28"/>
                <w:szCs w:val="28"/>
                <w:lang w:eastAsia="ru-RU"/>
              </w:rPr>
              <w:t>:</w:t>
            </w:r>
            <w:r w:rsidR="00663B26" w:rsidRPr="00C71C11">
              <w:rPr>
                <w:rFonts w:ascii="Liberation Serif" w:eastAsia="Times New Roman" w:hAnsi="Liberation Serif" w:cs="Liberation Serif"/>
                <w:sz w:val="28"/>
                <w:szCs w:val="28"/>
                <w:lang w:eastAsia="ru-RU"/>
              </w:rPr>
              <w:t>4</w:t>
            </w:r>
            <w:r w:rsidR="001A7896" w:rsidRPr="00C71C11">
              <w:rPr>
                <w:rFonts w:ascii="Liberation Serif" w:eastAsia="Times New Roman" w:hAnsi="Liberation Serif" w:cs="Liberation Serif"/>
                <w:sz w:val="28"/>
                <w:szCs w:val="28"/>
                <w:lang w:eastAsia="ru-RU"/>
              </w:rPr>
              <w:t>0</w:t>
            </w:r>
          </w:p>
          <w:p w:rsidR="001A7896" w:rsidRPr="00C71C11" w:rsidRDefault="001A7896" w:rsidP="00A201FE">
            <w:pPr>
              <w:jc w:val="cente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1</w:t>
            </w:r>
            <w:r w:rsidR="00971B17" w:rsidRPr="00C71C11">
              <w:rPr>
                <w:rFonts w:ascii="Liberation Serif" w:eastAsia="Times New Roman" w:hAnsi="Liberation Serif" w:cs="Liberation Serif"/>
                <w:sz w:val="28"/>
                <w:szCs w:val="28"/>
                <w:lang w:eastAsia="ru-RU"/>
              </w:rPr>
              <w:t>1</w:t>
            </w:r>
            <w:r w:rsidRPr="00C71C11">
              <w:rPr>
                <w:rFonts w:ascii="Liberation Serif" w:eastAsia="Times New Roman" w:hAnsi="Liberation Serif" w:cs="Liberation Serif"/>
                <w:sz w:val="28"/>
                <w:szCs w:val="28"/>
                <w:lang w:eastAsia="ru-RU"/>
              </w:rPr>
              <w:t>:</w:t>
            </w:r>
            <w:r w:rsidR="00663B26" w:rsidRPr="00C71C11">
              <w:rPr>
                <w:rFonts w:ascii="Liberation Serif" w:eastAsia="Times New Roman" w:hAnsi="Liberation Serif" w:cs="Liberation Serif"/>
                <w:sz w:val="28"/>
                <w:szCs w:val="28"/>
                <w:lang w:eastAsia="ru-RU"/>
              </w:rPr>
              <w:t>4</w:t>
            </w:r>
            <w:r w:rsidRPr="00C71C11">
              <w:rPr>
                <w:rFonts w:ascii="Liberation Serif" w:eastAsia="Times New Roman" w:hAnsi="Liberation Serif" w:cs="Liberation Serif"/>
                <w:sz w:val="28"/>
                <w:szCs w:val="28"/>
                <w:lang w:eastAsia="ru-RU"/>
              </w:rPr>
              <w:t>0</w:t>
            </w:r>
          </w:p>
          <w:p w:rsidR="001A7896" w:rsidRPr="00C71C11" w:rsidRDefault="001A7896" w:rsidP="00663B26">
            <w:pPr>
              <w:jc w:val="cente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1</w:t>
            </w:r>
            <w:r w:rsidR="00971B17" w:rsidRPr="00C71C11">
              <w:rPr>
                <w:rFonts w:ascii="Liberation Serif" w:eastAsia="Times New Roman" w:hAnsi="Liberation Serif" w:cs="Liberation Serif"/>
                <w:sz w:val="28"/>
                <w:szCs w:val="28"/>
                <w:lang w:eastAsia="ru-RU"/>
              </w:rPr>
              <w:t>4</w:t>
            </w:r>
            <w:r w:rsidRPr="00C71C11">
              <w:rPr>
                <w:rFonts w:ascii="Liberation Serif" w:eastAsia="Times New Roman" w:hAnsi="Liberation Serif" w:cs="Liberation Serif"/>
                <w:sz w:val="28"/>
                <w:szCs w:val="28"/>
                <w:lang w:eastAsia="ru-RU"/>
              </w:rPr>
              <w:t>:</w:t>
            </w:r>
            <w:r w:rsidR="00663B26" w:rsidRPr="00C71C11">
              <w:rPr>
                <w:rFonts w:ascii="Liberation Serif" w:eastAsia="Times New Roman" w:hAnsi="Liberation Serif" w:cs="Liberation Serif"/>
                <w:sz w:val="28"/>
                <w:szCs w:val="28"/>
                <w:lang w:eastAsia="ru-RU"/>
              </w:rPr>
              <w:t>4</w:t>
            </w:r>
            <w:r w:rsidRPr="00C71C11">
              <w:rPr>
                <w:rFonts w:ascii="Liberation Serif" w:eastAsia="Times New Roman" w:hAnsi="Liberation Serif" w:cs="Liberation Serif"/>
                <w:sz w:val="28"/>
                <w:szCs w:val="28"/>
                <w:lang w:eastAsia="ru-RU"/>
              </w:rPr>
              <w:t>0</w:t>
            </w:r>
          </w:p>
        </w:tc>
        <w:tc>
          <w:tcPr>
            <w:tcW w:w="8079" w:type="dxa"/>
          </w:tcPr>
          <w:p w:rsidR="001A7896" w:rsidRPr="00C71C11" w:rsidRDefault="001A7896" w:rsidP="00A201FE">
            <w:pP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а) число избирателей, включенных в списки; </w:t>
            </w:r>
          </w:p>
          <w:p w:rsidR="001A7896" w:rsidRPr="00C71C11" w:rsidRDefault="001A7896" w:rsidP="00A201FE">
            <w:pP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б) число избирателей, получивших бюллетени;</w:t>
            </w:r>
          </w:p>
          <w:p w:rsidR="001A7896" w:rsidRPr="00C71C11" w:rsidRDefault="001A7896" w:rsidP="00A201FE">
            <w:pP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в) количество наблюдателей на избирательных участках </w:t>
            </w:r>
            <w:r w:rsidRPr="00C71C11">
              <w:rPr>
                <w:rFonts w:ascii="Liberation Serif" w:eastAsia="Times New Roman" w:hAnsi="Liberation Serif" w:cs="Liberation Serif"/>
                <w:sz w:val="28"/>
                <w:szCs w:val="28"/>
                <w:lang w:eastAsia="ru-RU"/>
              </w:rPr>
              <w:br/>
              <w:t>(с указанием субъекта направления наблюдателя);</w:t>
            </w:r>
          </w:p>
        </w:tc>
      </w:tr>
      <w:tr w:rsidR="001A7896" w:rsidRPr="00C71C11" w:rsidTr="00A201FE">
        <w:tc>
          <w:tcPr>
            <w:tcW w:w="1384" w:type="dxa"/>
          </w:tcPr>
          <w:p w:rsidR="001A7896" w:rsidRPr="00C71C11" w:rsidRDefault="001A7896" w:rsidP="00A201FE">
            <w:pPr>
              <w:jc w:val="cente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1</w:t>
            </w:r>
            <w:r w:rsidR="00971B17" w:rsidRPr="00C71C11">
              <w:rPr>
                <w:rFonts w:ascii="Liberation Serif" w:eastAsia="Times New Roman" w:hAnsi="Liberation Serif" w:cs="Liberation Serif"/>
                <w:sz w:val="28"/>
                <w:szCs w:val="28"/>
                <w:lang w:eastAsia="ru-RU"/>
              </w:rPr>
              <w:t>7</w:t>
            </w:r>
            <w:r w:rsidRPr="00C71C11">
              <w:rPr>
                <w:rFonts w:ascii="Liberation Serif" w:eastAsia="Times New Roman" w:hAnsi="Liberation Serif" w:cs="Liberation Serif"/>
                <w:sz w:val="28"/>
                <w:szCs w:val="28"/>
                <w:lang w:eastAsia="ru-RU"/>
              </w:rPr>
              <w:t>:</w:t>
            </w:r>
            <w:r w:rsidR="00663B26" w:rsidRPr="00C71C11">
              <w:rPr>
                <w:rFonts w:ascii="Liberation Serif" w:eastAsia="Times New Roman" w:hAnsi="Liberation Serif" w:cs="Liberation Serif"/>
                <w:sz w:val="28"/>
                <w:szCs w:val="28"/>
                <w:lang w:eastAsia="ru-RU"/>
              </w:rPr>
              <w:t>4</w:t>
            </w:r>
            <w:r w:rsidRPr="00C71C11">
              <w:rPr>
                <w:rFonts w:ascii="Liberation Serif" w:eastAsia="Times New Roman" w:hAnsi="Liberation Serif" w:cs="Liberation Serif"/>
                <w:sz w:val="28"/>
                <w:szCs w:val="28"/>
                <w:lang w:eastAsia="ru-RU"/>
              </w:rPr>
              <w:t>0</w:t>
            </w:r>
          </w:p>
          <w:p w:rsidR="001A7896" w:rsidRPr="00C71C11" w:rsidRDefault="001A7896" w:rsidP="00A201FE">
            <w:pPr>
              <w:jc w:val="center"/>
              <w:rPr>
                <w:rFonts w:ascii="Liberation Serif" w:eastAsia="Times New Roman" w:hAnsi="Liberation Serif" w:cs="Liberation Serif"/>
                <w:sz w:val="28"/>
                <w:szCs w:val="28"/>
                <w:lang w:eastAsia="ru-RU"/>
              </w:rPr>
            </w:pPr>
          </w:p>
        </w:tc>
        <w:tc>
          <w:tcPr>
            <w:tcW w:w="8079" w:type="dxa"/>
          </w:tcPr>
          <w:p w:rsidR="001A7896" w:rsidRPr="00C71C11" w:rsidRDefault="001A7896" w:rsidP="00A201FE">
            <w:pP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а) число избирателей, включенных в списки; </w:t>
            </w:r>
          </w:p>
          <w:p w:rsidR="001A7896" w:rsidRPr="00C71C11" w:rsidRDefault="001A7896" w:rsidP="00A201FE">
            <w:pP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б) число избирателей, получивших бюллетени;</w:t>
            </w:r>
          </w:p>
          <w:p w:rsidR="001A7896" w:rsidRPr="00C71C11" w:rsidRDefault="001A7896" w:rsidP="00A201FE">
            <w:pP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в) количество наблюдателей на избирательных участках </w:t>
            </w:r>
            <w:r w:rsidRPr="00C71C11">
              <w:rPr>
                <w:rFonts w:ascii="Liberation Serif" w:eastAsia="Times New Roman" w:hAnsi="Liberation Serif" w:cs="Liberation Serif"/>
                <w:sz w:val="28"/>
                <w:szCs w:val="28"/>
                <w:lang w:eastAsia="ru-RU"/>
              </w:rPr>
              <w:br/>
              <w:t>(с указанием субъекта направления наблюдателя);</w:t>
            </w:r>
          </w:p>
          <w:p w:rsidR="001A7896" w:rsidRPr="00C71C11" w:rsidRDefault="001A7896" w:rsidP="00A201FE">
            <w:pP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д) количество аккредитованных представителей СМИ на избирательных участках</w:t>
            </w:r>
          </w:p>
        </w:tc>
      </w:tr>
    </w:tbl>
    <w:p w:rsidR="001A7896" w:rsidRPr="00C71C11" w:rsidRDefault="001A7896" w:rsidP="00F34900">
      <w:pPr>
        <w:spacing w:line="360" w:lineRule="auto"/>
        <w:jc w:val="both"/>
        <w:rPr>
          <w:rFonts w:ascii="Liberation Serif" w:eastAsia="Times New Roman" w:hAnsi="Liberation Serif" w:cs="Liberation Serif"/>
          <w:sz w:val="16"/>
          <w:szCs w:val="16"/>
          <w:lang w:val="x-none" w:eastAsia="x-none"/>
        </w:rPr>
      </w:pPr>
    </w:p>
    <w:p w:rsidR="001A7896" w:rsidRPr="00C71C11" w:rsidRDefault="001A7896" w:rsidP="001A7896">
      <w:pPr>
        <w:shd w:val="clear" w:color="auto" w:fill="FFFFFF"/>
        <w:spacing w:line="360" w:lineRule="auto"/>
        <w:ind w:left="122"/>
        <w:rPr>
          <w:rFonts w:ascii="Liberation Serif" w:eastAsia="Times New Roman" w:hAnsi="Liberation Serif" w:cs="Liberation Serif"/>
          <w:sz w:val="20"/>
          <w:szCs w:val="20"/>
          <w:lang w:eastAsia="ru-RU"/>
        </w:rPr>
      </w:pPr>
      <w:r w:rsidRPr="00C71C11">
        <w:rPr>
          <w:rFonts w:ascii="Liberation Serif" w:eastAsia="Times New Roman" w:hAnsi="Liberation Serif" w:cs="Liberation Serif"/>
          <w:b/>
          <w:bCs/>
          <w:color w:val="000000"/>
          <w:spacing w:val="-4"/>
          <w:sz w:val="28"/>
          <w:szCs w:val="28"/>
          <w:u w:val="single"/>
          <w:lang w:eastAsia="ru-RU"/>
        </w:rPr>
        <w:t>Примечание:</w:t>
      </w:r>
    </w:p>
    <w:p w:rsidR="001A7896" w:rsidRPr="00C71C11" w:rsidRDefault="001A7896" w:rsidP="001A7896">
      <w:pPr>
        <w:widowControl w:val="0"/>
        <w:shd w:val="clear" w:color="auto" w:fill="FFFFFF"/>
        <w:tabs>
          <w:tab w:val="left" w:pos="468"/>
        </w:tabs>
        <w:autoSpaceDE w:val="0"/>
        <w:autoSpaceDN w:val="0"/>
        <w:adjustRightInd w:val="0"/>
        <w:rPr>
          <w:rFonts w:ascii="Liberation Serif" w:eastAsia="Times New Roman" w:hAnsi="Liberation Serif" w:cs="Liberation Serif"/>
          <w:color w:val="000000"/>
          <w:sz w:val="28"/>
          <w:szCs w:val="28"/>
          <w:lang w:eastAsia="ru-RU"/>
        </w:rPr>
      </w:pPr>
      <w:r w:rsidRPr="00C71C11">
        <w:rPr>
          <w:rFonts w:ascii="Liberation Serif" w:eastAsia="Times New Roman" w:hAnsi="Liberation Serif" w:cs="Liberation Serif"/>
          <w:color w:val="000000"/>
          <w:spacing w:val="-2"/>
          <w:sz w:val="28"/>
          <w:szCs w:val="28"/>
          <w:lang w:eastAsia="ru-RU"/>
        </w:rPr>
        <w:t>* данные передаются с нарастающим итогом;</w:t>
      </w:r>
    </w:p>
    <w:p w:rsidR="001A7896" w:rsidRPr="00C71C11" w:rsidRDefault="001A7896" w:rsidP="001A7896">
      <w:pPr>
        <w:shd w:val="clear" w:color="auto" w:fill="FFFFFF"/>
        <w:spacing w:before="187"/>
        <w:jc w:val="both"/>
        <w:rPr>
          <w:rFonts w:ascii="Liberation Serif" w:eastAsia="Times New Roman" w:hAnsi="Liberation Serif" w:cs="Liberation Serif"/>
          <w:color w:val="000000"/>
          <w:spacing w:val="-3"/>
          <w:sz w:val="28"/>
          <w:szCs w:val="28"/>
          <w:lang w:eastAsia="ru-RU"/>
        </w:rPr>
      </w:pPr>
      <w:r w:rsidRPr="00C71C11">
        <w:rPr>
          <w:rFonts w:ascii="Liberation Serif" w:eastAsia="Times New Roman" w:hAnsi="Liberation Serif" w:cs="Liberation Serif"/>
          <w:color w:val="000000"/>
          <w:spacing w:val="5"/>
          <w:sz w:val="28"/>
          <w:szCs w:val="28"/>
          <w:lang w:eastAsia="ru-RU"/>
        </w:rPr>
        <w:t xml:space="preserve">* в случае образования каких-либо чрезвычайных ситуаций, либо </w:t>
      </w:r>
      <w:r w:rsidRPr="00C71C11">
        <w:rPr>
          <w:rFonts w:ascii="Liberation Serif" w:eastAsia="Times New Roman" w:hAnsi="Liberation Serif" w:cs="Liberation Serif"/>
          <w:color w:val="000000"/>
          <w:spacing w:val="-2"/>
          <w:sz w:val="28"/>
          <w:szCs w:val="28"/>
          <w:lang w:eastAsia="ru-RU"/>
        </w:rPr>
        <w:t>поступления в день голосования жалоб в УИК немедленно информировать Камышловскую городскую территориальную и</w:t>
      </w:r>
      <w:r w:rsidRPr="00C71C11">
        <w:rPr>
          <w:rFonts w:ascii="Liberation Serif" w:eastAsia="Times New Roman" w:hAnsi="Liberation Serif" w:cs="Liberation Serif"/>
          <w:color w:val="000000"/>
          <w:spacing w:val="-3"/>
          <w:sz w:val="28"/>
          <w:szCs w:val="28"/>
          <w:lang w:eastAsia="ru-RU"/>
        </w:rPr>
        <w:t xml:space="preserve">збирательную комиссию. </w:t>
      </w:r>
    </w:p>
    <w:p w:rsidR="001A7896" w:rsidRPr="00C71C11" w:rsidRDefault="001A7896" w:rsidP="001A7896">
      <w:pPr>
        <w:spacing w:line="360" w:lineRule="auto"/>
        <w:jc w:val="right"/>
        <w:rPr>
          <w:rFonts w:ascii="Liberation Serif" w:eastAsia="Times New Roman" w:hAnsi="Liberation Serif" w:cs="Liberation Serif"/>
          <w:sz w:val="28"/>
          <w:szCs w:val="28"/>
          <w:lang w:eastAsia="ru-RU"/>
        </w:rPr>
      </w:pPr>
    </w:p>
    <w:p w:rsidR="003A6C3E" w:rsidRPr="00C71C11" w:rsidRDefault="003A6C3E" w:rsidP="003A6C3E">
      <w:pPr>
        <w:spacing w:line="360" w:lineRule="auto"/>
        <w:rPr>
          <w:rFonts w:ascii="Liberation Serif" w:eastAsia="Times New Roman" w:hAnsi="Liberation Serif" w:cs="Liberation Serif"/>
          <w:sz w:val="28"/>
          <w:szCs w:val="28"/>
          <w:lang w:eastAsia="ru-RU"/>
        </w:rPr>
      </w:pPr>
    </w:p>
    <w:p w:rsidR="003A6C3E" w:rsidRPr="00C71C11" w:rsidRDefault="003A6C3E" w:rsidP="003A6C3E">
      <w:pPr>
        <w:spacing w:line="360" w:lineRule="auto"/>
        <w:ind w:firstLine="709"/>
        <w:jc w:val="both"/>
        <w:rPr>
          <w:rFonts w:ascii="Liberation Serif" w:hAnsi="Liberation Serif" w:cs="Liberation Serif"/>
          <w:sz w:val="28"/>
          <w:szCs w:val="28"/>
        </w:rPr>
      </w:pPr>
      <w:r w:rsidRPr="00C71C11">
        <w:rPr>
          <w:rFonts w:ascii="Liberation Serif" w:hAnsi="Liberation Serif" w:cs="Liberation Serif"/>
          <w:sz w:val="28"/>
          <w:szCs w:val="28"/>
        </w:rPr>
        <w:t>Участковые избирательные комиссии передают оперативные данные по телефонам Камышловской городской территориальной избирательной комиссии:</w:t>
      </w:r>
    </w:p>
    <w:tbl>
      <w:tblPr>
        <w:tblStyle w:val="af2"/>
        <w:tblW w:w="0" w:type="auto"/>
        <w:tblLook w:val="04A0" w:firstRow="1" w:lastRow="0" w:firstColumn="1" w:lastColumn="0" w:noHBand="0" w:noVBand="1"/>
      </w:tblPr>
      <w:tblGrid>
        <w:gridCol w:w="4785"/>
        <w:gridCol w:w="4786"/>
      </w:tblGrid>
      <w:tr w:rsidR="003A6C3E" w:rsidRPr="00C71C11" w:rsidTr="00F033A7">
        <w:tc>
          <w:tcPr>
            <w:tcW w:w="4785" w:type="dxa"/>
            <w:vAlign w:val="center"/>
          </w:tcPr>
          <w:p w:rsidR="003A6C3E" w:rsidRPr="00C71C11" w:rsidRDefault="007546F6" w:rsidP="00F033A7">
            <w:pPr>
              <w:jc w:val="cente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Участковые избирательные комиссии избирательных участков</w:t>
            </w:r>
          </w:p>
        </w:tc>
        <w:tc>
          <w:tcPr>
            <w:tcW w:w="4786" w:type="dxa"/>
            <w:vAlign w:val="center"/>
          </w:tcPr>
          <w:p w:rsidR="003A6C3E" w:rsidRPr="00C71C11" w:rsidRDefault="00F033A7" w:rsidP="00F033A7">
            <w:pPr>
              <w:spacing w:line="360" w:lineRule="auto"/>
              <w:jc w:val="cente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Номер телефона</w:t>
            </w:r>
          </w:p>
        </w:tc>
      </w:tr>
      <w:tr w:rsidR="00F033A7" w:rsidRPr="00C71C11" w:rsidTr="00F033A7">
        <w:tc>
          <w:tcPr>
            <w:tcW w:w="4785" w:type="dxa"/>
            <w:vAlign w:val="center"/>
          </w:tcPr>
          <w:p w:rsidR="00F033A7" w:rsidRPr="00C71C11" w:rsidRDefault="00F033A7" w:rsidP="00F033A7">
            <w:pPr>
              <w:spacing w:line="360" w:lineRule="auto"/>
              <w:jc w:val="cente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1915 - № 1923</w:t>
            </w:r>
          </w:p>
        </w:tc>
        <w:tc>
          <w:tcPr>
            <w:tcW w:w="4786" w:type="dxa"/>
            <w:vAlign w:val="center"/>
          </w:tcPr>
          <w:p w:rsidR="00F033A7" w:rsidRPr="00C71C11" w:rsidRDefault="002F31D9" w:rsidP="00F033A7">
            <w:pPr>
              <w:spacing w:line="360" w:lineRule="auto"/>
              <w:jc w:val="cente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2-33-32</w:t>
            </w:r>
          </w:p>
        </w:tc>
      </w:tr>
      <w:tr w:rsidR="00F033A7" w:rsidRPr="00C71C11" w:rsidTr="00F033A7">
        <w:tc>
          <w:tcPr>
            <w:tcW w:w="4785" w:type="dxa"/>
            <w:vAlign w:val="center"/>
          </w:tcPr>
          <w:p w:rsidR="00F033A7" w:rsidRPr="00C71C11" w:rsidRDefault="00F033A7" w:rsidP="00F033A7">
            <w:pPr>
              <w:spacing w:line="360" w:lineRule="auto"/>
              <w:jc w:val="cente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1924 - № 1932</w:t>
            </w:r>
          </w:p>
        </w:tc>
        <w:tc>
          <w:tcPr>
            <w:tcW w:w="4786" w:type="dxa"/>
            <w:vAlign w:val="center"/>
          </w:tcPr>
          <w:p w:rsidR="00F033A7" w:rsidRPr="00C71C11" w:rsidRDefault="002F31D9" w:rsidP="00F033A7">
            <w:pPr>
              <w:spacing w:line="360" w:lineRule="auto"/>
              <w:jc w:val="cente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2-00-63</w:t>
            </w:r>
          </w:p>
        </w:tc>
      </w:tr>
      <w:tr w:rsidR="003A6C3E" w:rsidRPr="00C71C11" w:rsidTr="00F033A7">
        <w:tc>
          <w:tcPr>
            <w:tcW w:w="4785" w:type="dxa"/>
            <w:vAlign w:val="center"/>
          </w:tcPr>
          <w:p w:rsidR="003A6C3E" w:rsidRPr="00C71C11" w:rsidRDefault="009364E2" w:rsidP="00F033A7">
            <w:pPr>
              <w:spacing w:line="360" w:lineRule="auto"/>
              <w:jc w:val="cente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Добавочный</w:t>
            </w:r>
            <w:r w:rsidR="00F033A7" w:rsidRPr="00C71C11">
              <w:rPr>
                <w:rFonts w:ascii="Liberation Serif" w:eastAsia="Times New Roman" w:hAnsi="Liberation Serif" w:cs="Liberation Serif"/>
                <w:sz w:val="28"/>
                <w:szCs w:val="28"/>
                <w:lang w:eastAsia="ru-RU"/>
              </w:rPr>
              <w:t xml:space="preserve"> телефон </w:t>
            </w:r>
          </w:p>
        </w:tc>
        <w:tc>
          <w:tcPr>
            <w:tcW w:w="4786" w:type="dxa"/>
            <w:vAlign w:val="center"/>
          </w:tcPr>
          <w:p w:rsidR="003A6C3E" w:rsidRPr="00C71C11" w:rsidRDefault="00F033A7" w:rsidP="00F033A7">
            <w:pPr>
              <w:spacing w:line="360" w:lineRule="auto"/>
              <w:jc w:val="center"/>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2-31-84</w:t>
            </w:r>
          </w:p>
        </w:tc>
      </w:tr>
    </w:tbl>
    <w:p w:rsidR="003A6C3E" w:rsidRPr="00C71C11" w:rsidRDefault="003A6C3E" w:rsidP="003A6C3E">
      <w:pPr>
        <w:spacing w:line="360" w:lineRule="auto"/>
        <w:ind w:firstLine="709"/>
        <w:jc w:val="both"/>
        <w:rPr>
          <w:rFonts w:ascii="Liberation Serif" w:eastAsia="Times New Roman" w:hAnsi="Liberation Serif" w:cs="Liberation Serif"/>
          <w:sz w:val="28"/>
          <w:szCs w:val="28"/>
          <w:lang w:eastAsia="ru-RU"/>
        </w:rPr>
        <w:sectPr w:rsidR="003A6C3E" w:rsidRPr="00C71C11" w:rsidSect="0012684B">
          <w:pgSz w:w="11906" w:h="16838"/>
          <w:pgMar w:top="709" w:right="850" w:bottom="360" w:left="1701" w:header="708" w:footer="708" w:gutter="0"/>
          <w:cols w:space="708"/>
          <w:docGrid w:linePitch="360"/>
        </w:sectPr>
      </w:pPr>
    </w:p>
    <w:tbl>
      <w:tblPr>
        <w:tblW w:w="0" w:type="auto"/>
        <w:tblInd w:w="250" w:type="dxa"/>
        <w:tblLook w:val="01E0" w:firstRow="1" w:lastRow="1" w:firstColumn="1" w:lastColumn="1" w:noHBand="0" w:noVBand="0"/>
      </w:tblPr>
      <w:tblGrid>
        <w:gridCol w:w="4984"/>
        <w:gridCol w:w="4336"/>
      </w:tblGrid>
      <w:tr w:rsidR="001A7896" w:rsidRPr="00C71C11" w:rsidTr="00A201FE">
        <w:tc>
          <w:tcPr>
            <w:tcW w:w="5148" w:type="dxa"/>
          </w:tcPr>
          <w:p w:rsidR="001A7896" w:rsidRPr="00C71C11" w:rsidRDefault="001A7896" w:rsidP="001A7896">
            <w:pPr>
              <w:spacing w:line="360" w:lineRule="auto"/>
              <w:jc w:val="right"/>
              <w:rPr>
                <w:rFonts w:ascii="Liberation Serif" w:eastAsia="Times New Roman" w:hAnsi="Liberation Serif" w:cs="Liberation Serif"/>
                <w:sz w:val="28"/>
                <w:szCs w:val="28"/>
                <w:lang w:eastAsia="ru-RU"/>
              </w:rPr>
            </w:pPr>
          </w:p>
        </w:tc>
        <w:tc>
          <w:tcPr>
            <w:tcW w:w="4423" w:type="dxa"/>
          </w:tcPr>
          <w:p w:rsidR="001A7896" w:rsidRPr="00C71C11" w:rsidRDefault="001A7896" w:rsidP="001A7896">
            <w:pPr>
              <w:jc w:val="right"/>
              <w:rPr>
                <w:rFonts w:ascii="Liberation Serif" w:eastAsia="Times New Roman" w:hAnsi="Liberation Serif" w:cs="Liberation Serif"/>
                <w:lang w:eastAsia="ru-RU"/>
              </w:rPr>
            </w:pPr>
            <w:r w:rsidRPr="00C71C11">
              <w:rPr>
                <w:rFonts w:ascii="Liberation Serif" w:eastAsia="Times New Roman" w:hAnsi="Liberation Serif" w:cs="Liberation Serif"/>
                <w:lang w:eastAsia="ru-RU"/>
              </w:rPr>
              <w:t>Приложение № 2</w:t>
            </w:r>
          </w:p>
          <w:p w:rsidR="001A7896" w:rsidRPr="00C71C11" w:rsidRDefault="001A7896" w:rsidP="001A7896">
            <w:pPr>
              <w:jc w:val="right"/>
              <w:rPr>
                <w:rFonts w:ascii="Liberation Serif" w:eastAsia="Times New Roman" w:hAnsi="Liberation Serif" w:cs="Liberation Serif"/>
                <w:lang w:eastAsia="ru-RU"/>
              </w:rPr>
            </w:pPr>
            <w:r w:rsidRPr="00C71C11">
              <w:rPr>
                <w:rFonts w:ascii="Liberation Serif" w:eastAsia="Times New Roman" w:hAnsi="Liberation Serif" w:cs="Liberation Serif"/>
                <w:lang w:eastAsia="ru-RU"/>
              </w:rPr>
              <w:t xml:space="preserve">к решению Камышловской </w:t>
            </w:r>
            <w:proofErr w:type="gramStart"/>
            <w:r w:rsidRPr="00C71C11">
              <w:rPr>
                <w:rFonts w:ascii="Liberation Serif" w:eastAsia="Times New Roman" w:hAnsi="Liberation Serif" w:cs="Liberation Serif"/>
                <w:lang w:eastAsia="ru-RU"/>
              </w:rPr>
              <w:t>городской</w:t>
            </w:r>
            <w:proofErr w:type="gramEnd"/>
          </w:p>
          <w:p w:rsidR="001A7896" w:rsidRPr="00C71C11" w:rsidRDefault="001A7896" w:rsidP="001A7896">
            <w:pPr>
              <w:ind w:hanging="548"/>
              <w:jc w:val="right"/>
              <w:rPr>
                <w:rFonts w:ascii="Liberation Serif" w:eastAsia="Times New Roman" w:hAnsi="Liberation Serif" w:cs="Liberation Serif"/>
                <w:lang w:eastAsia="ru-RU"/>
              </w:rPr>
            </w:pPr>
            <w:r w:rsidRPr="00C71C11">
              <w:rPr>
                <w:rFonts w:ascii="Liberation Serif" w:eastAsia="Times New Roman" w:hAnsi="Liberation Serif" w:cs="Liberation Serif"/>
                <w:lang w:eastAsia="ru-RU"/>
              </w:rPr>
              <w:t>территориальной избирательной комиссии</w:t>
            </w:r>
          </w:p>
          <w:p w:rsidR="001A7896" w:rsidRPr="00C71C11" w:rsidRDefault="001A7896" w:rsidP="00663B26">
            <w:pPr>
              <w:jc w:val="right"/>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lang w:eastAsia="ru-RU"/>
              </w:rPr>
              <w:t xml:space="preserve"> от 0</w:t>
            </w:r>
            <w:r w:rsidR="00F34900" w:rsidRPr="00C71C11">
              <w:rPr>
                <w:rFonts w:ascii="Liberation Serif" w:eastAsia="Times New Roman" w:hAnsi="Liberation Serif" w:cs="Liberation Serif"/>
                <w:lang w:eastAsia="ru-RU"/>
              </w:rPr>
              <w:t>5</w:t>
            </w:r>
            <w:r w:rsidRPr="00C71C11">
              <w:rPr>
                <w:rFonts w:ascii="Liberation Serif" w:eastAsia="Times New Roman" w:hAnsi="Liberation Serif" w:cs="Liberation Serif"/>
                <w:lang w:eastAsia="ru-RU"/>
              </w:rPr>
              <w:t xml:space="preserve"> сентября 202</w:t>
            </w:r>
            <w:r w:rsidR="00F34900" w:rsidRPr="00C71C11">
              <w:rPr>
                <w:rFonts w:ascii="Liberation Serif" w:eastAsia="Times New Roman" w:hAnsi="Liberation Serif" w:cs="Liberation Serif"/>
                <w:lang w:eastAsia="ru-RU"/>
              </w:rPr>
              <w:t>2</w:t>
            </w:r>
            <w:r w:rsidRPr="00C71C11">
              <w:rPr>
                <w:rFonts w:ascii="Liberation Serif" w:eastAsia="Times New Roman" w:hAnsi="Liberation Serif" w:cs="Liberation Serif"/>
                <w:lang w:eastAsia="ru-RU"/>
              </w:rPr>
              <w:t xml:space="preserve"> года № 1</w:t>
            </w:r>
            <w:r w:rsidR="00F34900" w:rsidRPr="00C71C11">
              <w:rPr>
                <w:rFonts w:ascii="Liberation Serif" w:eastAsia="Times New Roman" w:hAnsi="Liberation Serif" w:cs="Liberation Serif"/>
                <w:lang w:eastAsia="ru-RU"/>
              </w:rPr>
              <w:t>2</w:t>
            </w:r>
            <w:r w:rsidRPr="00C71C11">
              <w:rPr>
                <w:rFonts w:ascii="Liberation Serif" w:eastAsia="Times New Roman" w:hAnsi="Liberation Serif" w:cs="Liberation Serif"/>
                <w:lang w:eastAsia="ru-RU"/>
              </w:rPr>
              <w:t>/</w:t>
            </w:r>
            <w:r w:rsidR="00663B26" w:rsidRPr="00C71C11">
              <w:rPr>
                <w:rFonts w:ascii="Liberation Serif" w:eastAsia="Times New Roman" w:hAnsi="Liberation Serif" w:cs="Liberation Serif"/>
                <w:lang w:eastAsia="ru-RU"/>
              </w:rPr>
              <w:t>60</w:t>
            </w:r>
          </w:p>
        </w:tc>
      </w:tr>
    </w:tbl>
    <w:p w:rsidR="001A7896" w:rsidRPr="00C71C11" w:rsidRDefault="001A7896" w:rsidP="001A7896">
      <w:pPr>
        <w:spacing w:line="360" w:lineRule="auto"/>
        <w:jc w:val="right"/>
        <w:rPr>
          <w:rFonts w:ascii="Liberation Serif" w:eastAsia="Times New Roman" w:hAnsi="Liberation Serif" w:cs="Liberation Serif"/>
          <w:sz w:val="12"/>
          <w:szCs w:val="12"/>
          <w:lang w:eastAsia="ru-RU"/>
        </w:rPr>
      </w:pPr>
    </w:p>
    <w:p w:rsidR="001A7896" w:rsidRPr="00C71C11" w:rsidRDefault="001A7896" w:rsidP="001A7896">
      <w:pPr>
        <w:jc w:val="center"/>
        <w:outlineLvl w:val="0"/>
        <w:rPr>
          <w:rFonts w:ascii="Liberation Serif" w:eastAsia="Times New Roman" w:hAnsi="Liberation Serif" w:cs="Liberation Serif"/>
          <w:b/>
          <w:sz w:val="28"/>
          <w:szCs w:val="28"/>
          <w:lang w:eastAsia="ru-RU"/>
        </w:rPr>
      </w:pPr>
    </w:p>
    <w:p w:rsidR="001A7896" w:rsidRPr="00C71C11" w:rsidRDefault="001A7896" w:rsidP="001A7896">
      <w:pPr>
        <w:jc w:val="center"/>
        <w:outlineLvl w:val="0"/>
        <w:rPr>
          <w:rFonts w:ascii="Liberation Serif" w:eastAsia="Times New Roman" w:hAnsi="Liberation Serif" w:cs="Liberation Serif"/>
          <w:b/>
          <w:sz w:val="28"/>
          <w:szCs w:val="28"/>
          <w:lang w:eastAsia="ru-RU"/>
        </w:rPr>
      </w:pPr>
      <w:r w:rsidRPr="00C71C11">
        <w:rPr>
          <w:rFonts w:ascii="Liberation Serif" w:eastAsia="Times New Roman" w:hAnsi="Liberation Serif" w:cs="Liberation Serif"/>
          <w:b/>
          <w:sz w:val="28"/>
          <w:szCs w:val="28"/>
          <w:lang w:eastAsia="ru-RU"/>
        </w:rPr>
        <w:t>Перечень</w:t>
      </w:r>
    </w:p>
    <w:p w:rsidR="00F34900" w:rsidRPr="00C71C11" w:rsidRDefault="001A7896" w:rsidP="00F34900">
      <w:pPr>
        <w:autoSpaceDE w:val="0"/>
        <w:autoSpaceDN w:val="0"/>
        <w:adjustRightInd w:val="0"/>
        <w:jc w:val="center"/>
        <w:rPr>
          <w:rFonts w:ascii="Liberation Serif" w:eastAsia="Times New Roman" w:hAnsi="Liberation Serif" w:cs="Liberation Serif"/>
          <w:b/>
          <w:sz w:val="28"/>
          <w:szCs w:val="20"/>
          <w:lang w:eastAsia="ru-RU"/>
        </w:rPr>
      </w:pPr>
      <w:r w:rsidRPr="00C71C11">
        <w:rPr>
          <w:rFonts w:ascii="Liberation Serif" w:eastAsia="Times New Roman" w:hAnsi="Liberation Serif" w:cs="Liberation Serif"/>
          <w:b/>
          <w:sz w:val="28"/>
          <w:szCs w:val="28"/>
          <w:lang w:eastAsia="ru-RU"/>
        </w:rPr>
        <w:t xml:space="preserve">документов, представляемых </w:t>
      </w:r>
      <w:r w:rsidRPr="00C71C11">
        <w:rPr>
          <w:rFonts w:ascii="Liberation Serif" w:eastAsia="Times New Roman" w:hAnsi="Liberation Serif" w:cs="Liberation Serif"/>
          <w:b/>
          <w:sz w:val="28"/>
          <w:szCs w:val="20"/>
          <w:lang w:eastAsia="ru-RU"/>
        </w:rPr>
        <w:t>участковыми избирательными комиссиями в Камышловскую городскую территориальную избирательную комиссию  по выборам</w:t>
      </w:r>
      <w:r w:rsidR="00F34900" w:rsidRPr="00C71C11">
        <w:rPr>
          <w:rFonts w:ascii="Liberation Serif" w:eastAsia="Times New Roman" w:hAnsi="Liberation Serif" w:cs="Liberation Serif"/>
          <w:b/>
          <w:sz w:val="28"/>
          <w:szCs w:val="20"/>
          <w:lang w:eastAsia="ru-RU"/>
        </w:rPr>
        <w:t xml:space="preserve"> Губернатора</w:t>
      </w:r>
    </w:p>
    <w:p w:rsidR="001A7896" w:rsidRPr="00C71C11" w:rsidRDefault="00F34900" w:rsidP="00F34900">
      <w:pPr>
        <w:autoSpaceDE w:val="0"/>
        <w:autoSpaceDN w:val="0"/>
        <w:adjustRightInd w:val="0"/>
        <w:jc w:val="center"/>
        <w:rPr>
          <w:rFonts w:ascii="Liberation Serif" w:eastAsia="Times New Roman" w:hAnsi="Liberation Serif" w:cs="Liberation Serif"/>
          <w:b/>
          <w:sz w:val="28"/>
          <w:szCs w:val="20"/>
          <w:lang w:eastAsia="ru-RU"/>
        </w:rPr>
      </w:pPr>
      <w:r w:rsidRPr="00C71C11">
        <w:rPr>
          <w:rFonts w:ascii="Liberation Serif" w:eastAsia="Times New Roman" w:hAnsi="Liberation Serif" w:cs="Liberation Serif"/>
          <w:b/>
          <w:sz w:val="28"/>
          <w:szCs w:val="20"/>
          <w:lang w:eastAsia="ru-RU"/>
        </w:rPr>
        <w:t xml:space="preserve"> Свердловской области 11 сентября 2022 года</w:t>
      </w:r>
    </w:p>
    <w:p w:rsidR="001A7896" w:rsidRPr="00C71C11" w:rsidRDefault="001A7896" w:rsidP="001A7896">
      <w:pPr>
        <w:autoSpaceDE w:val="0"/>
        <w:autoSpaceDN w:val="0"/>
        <w:adjustRightInd w:val="0"/>
        <w:spacing w:line="360" w:lineRule="auto"/>
        <w:jc w:val="center"/>
        <w:rPr>
          <w:rFonts w:ascii="Liberation Serif" w:eastAsia="Times New Roman" w:hAnsi="Liberation Serif" w:cs="Liberation Serif"/>
          <w:b/>
          <w:sz w:val="12"/>
          <w:szCs w:val="12"/>
          <w:lang w:eastAsia="ru-RU"/>
        </w:rPr>
      </w:pPr>
    </w:p>
    <w:p w:rsidR="00E408A7" w:rsidRPr="00C71C11" w:rsidRDefault="00E408A7" w:rsidP="00E408A7">
      <w:pPr>
        <w:autoSpaceDE w:val="0"/>
        <w:autoSpaceDN w:val="0"/>
        <w:adjustRightInd w:val="0"/>
        <w:rPr>
          <w:rFonts w:ascii="Liberation Serif" w:eastAsia="Times New Roman" w:hAnsi="Liberation Serif" w:cs="Liberation Serif"/>
          <w:b/>
          <w:sz w:val="28"/>
          <w:szCs w:val="20"/>
          <w:u w:val="single"/>
          <w:lang w:eastAsia="ru-RU"/>
        </w:rPr>
      </w:pPr>
      <w:r w:rsidRPr="00C71C11">
        <w:rPr>
          <w:rFonts w:ascii="Liberation Serif" w:eastAsia="Times New Roman" w:hAnsi="Liberation Serif" w:cs="Liberation Serif"/>
          <w:b/>
          <w:sz w:val="28"/>
          <w:szCs w:val="20"/>
          <w:u w:val="single"/>
          <w:lang w:val="en-US" w:eastAsia="ru-RU"/>
        </w:rPr>
        <w:t>I</w:t>
      </w:r>
      <w:r w:rsidRPr="00C71C11">
        <w:rPr>
          <w:rFonts w:ascii="Liberation Serif" w:eastAsia="Times New Roman" w:hAnsi="Liberation Serif" w:cs="Liberation Serif"/>
          <w:b/>
          <w:sz w:val="28"/>
          <w:szCs w:val="20"/>
          <w:u w:val="single"/>
          <w:lang w:eastAsia="ru-RU"/>
        </w:rPr>
        <w:t>. В кабинет № 7</w:t>
      </w:r>
    </w:p>
    <w:p w:rsidR="00E408A7" w:rsidRPr="00C71C11" w:rsidRDefault="00E408A7" w:rsidP="001A7896">
      <w:pPr>
        <w:autoSpaceDE w:val="0"/>
        <w:autoSpaceDN w:val="0"/>
        <w:adjustRightInd w:val="0"/>
        <w:spacing w:line="360" w:lineRule="auto"/>
        <w:jc w:val="center"/>
        <w:rPr>
          <w:rFonts w:ascii="Liberation Serif" w:eastAsia="Times New Roman" w:hAnsi="Liberation Serif" w:cs="Liberation Serif"/>
          <w:b/>
          <w:sz w:val="12"/>
          <w:szCs w:val="12"/>
          <w:lang w:eastAsia="ru-RU"/>
        </w:rPr>
      </w:pPr>
    </w:p>
    <w:p w:rsidR="00E408A7" w:rsidRPr="00C71C11" w:rsidRDefault="00E408A7" w:rsidP="001A7896">
      <w:pPr>
        <w:autoSpaceDE w:val="0"/>
        <w:autoSpaceDN w:val="0"/>
        <w:adjustRightInd w:val="0"/>
        <w:spacing w:line="360" w:lineRule="auto"/>
        <w:jc w:val="center"/>
        <w:rPr>
          <w:rFonts w:ascii="Liberation Serif" w:eastAsia="Times New Roman" w:hAnsi="Liberation Serif" w:cs="Liberation Serif"/>
          <w:b/>
          <w:sz w:val="12"/>
          <w:szCs w:val="12"/>
          <w:lang w:eastAsia="ru-RU"/>
        </w:rPr>
      </w:pPr>
    </w:p>
    <w:p w:rsidR="00F34900" w:rsidRPr="00C71C11" w:rsidRDefault="001A7896" w:rsidP="001A7896">
      <w:pPr>
        <w:autoSpaceDE w:val="0"/>
        <w:autoSpaceDN w:val="0"/>
        <w:adjustRightInd w:val="0"/>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1. Первый и второй экземпляр протокола  участковой избирательной комиссии об итогах голосования </w:t>
      </w:r>
      <w:r w:rsidRPr="00C71C11">
        <w:rPr>
          <w:rFonts w:ascii="Liberation Serif" w:eastAsia="Times New Roman" w:hAnsi="Liberation Serif" w:cs="Liberation Serif"/>
          <w:sz w:val="28"/>
          <w:szCs w:val="20"/>
          <w:lang w:eastAsia="ru-RU"/>
        </w:rPr>
        <w:t xml:space="preserve">по выборам </w:t>
      </w:r>
      <w:r w:rsidR="00F34900" w:rsidRPr="00C71C11">
        <w:rPr>
          <w:rFonts w:ascii="Liberation Serif" w:eastAsia="Times New Roman" w:hAnsi="Liberation Serif" w:cs="Liberation Serif"/>
          <w:sz w:val="28"/>
          <w:szCs w:val="28"/>
          <w:lang w:eastAsia="ru-RU"/>
        </w:rPr>
        <w:t xml:space="preserve">Губернатора Свердловской области 11 сентября 2022 года. </w:t>
      </w:r>
    </w:p>
    <w:p w:rsidR="001A7896" w:rsidRPr="00C71C11" w:rsidRDefault="001A7896" w:rsidP="001A7896">
      <w:pPr>
        <w:autoSpaceDE w:val="0"/>
        <w:autoSpaceDN w:val="0"/>
        <w:adjustRightInd w:val="0"/>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u w:val="single"/>
          <w:lang w:eastAsia="ru-RU"/>
        </w:rPr>
        <w:t>с приложениями</w:t>
      </w:r>
      <w:r w:rsidRPr="00C71C11">
        <w:rPr>
          <w:rFonts w:ascii="Liberation Serif" w:eastAsia="Times New Roman" w:hAnsi="Liberation Serif" w:cs="Liberation Serif"/>
          <w:sz w:val="28"/>
          <w:szCs w:val="28"/>
          <w:lang w:eastAsia="ru-RU"/>
        </w:rPr>
        <w:t>:</w:t>
      </w:r>
      <w:r w:rsidRPr="00C71C11">
        <w:rPr>
          <w:rFonts w:ascii="Liberation Serif" w:eastAsia="Times New Roman" w:hAnsi="Liberation Serif" w:cs="Liberation Serif"/>
          <w:sz w:val="28"/>
          <w:szCs w:val="20"/>
          <w:lang w:eastAsia="ru-RU"/>
        </w:rPr>
        <w:t xml:space="preserve"> </w:t>
      </w:r>
    </w:p>
    <w:p w:rsidR="001A7896" w:rsidRPr="00C71C11" w:rsidRDefault="001A7896" w:rsidP="001A7896">
      <w:pPr>
        <w:tabs>
          <w:tab w:val="left" w:pos="0"/>
        </w:tabs>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особые мнения членов участковых избирательной комиссии с правом решающего голоса</w:t>
      </w:r>
      <w:r w:rsidR="008971FC" w:rsidRPr="00C71C11">
        <w:rPr>
          <w:rFonts w:ascii="Liberation Serif" w:eastAsia="Times New Roman" w:hAnsi="Liberation Serif" w:cs="Liberation Serif"/>
          <w:sz w:val="28"/>
          <w:szCs w:val="28"/>
          <w:lang w:eastAsia="ru-RU"/>
        </w:rPr>
        <w:t xml:space="preserve"> (при наличии)</w:t>
      </w:r>
      <w:r w:rsidRPr="00C71C11">
        <w:rPr>
          <w:rFonts w:ascii="Liberation Serif" w:eastAsia="Times New Roman" w:hAnsi="Liberation Serif" w:cs="Liberation Serif"/>
          <w:sz w:val="28"/>
          <w:szCs w:val="28"/>
          <w:lang w:eastAsia="ru-RU"/>
        </w:rPr>
        <w:t>;</w:t>
      </w:r>
    </w:p>
    <w:p w:rsidR="00F34900" w:rsidRPr="00C71C11" w:rsidRDefault="001A7896" w:rsidP="00F34900">
      <w:pPr>
        <w:autoSpaceDE w:val="0"/>
        <w:autoSpaceDN w:val="0"/>
        <w:adjustRightInd w:val="0"/>
        <w:spacing w:line="360" w:lineRule="auto"/>
        <w:ind w:firstLine="567"/>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жалоб</w:t>
      </w:r>
      <w:r w:rsidR="008971FC" w:rsidRPr="00C71C11">
        <w:rPr>
          <w:rFonts w:ascii="Liberation Serif" w:eastAsia="Times New Roman" w:hAnsi="Liberation Serif" w:cs="Liberation Serif"/>
          <w:sz w:val="28"/>
          <w:szCs w:val="28"/>
          <w:lang w:eastAsia="ru-RU"/>
        </w:rPr>
        <w:t>ы</w:t>
      </w:r>
      <w:r w:rsidRPr="00C71C11">
        <w:rPr>
          <w:rFonts w:ascii="Liberation Serif" w:eastAsia="Times New Roman" w:hAnsi="Liberation Serif" w:cs="Liberation Serif"/>
          <w:sz w:val="28"/>
          <w:szCs w:val="28"/>
          <w:lang w:eastAsia="ru-RU"/>
        </w:rPr>
        <w:t xml:space="preserve"> (заявлени</w:t>
      </w:r>
      <w:r w:rsidR="008971FC" w:rsidRPr="00C71C11">
        <w:rPr>
          <w:rFonts w:ascii="Liberation Serif" w:eastAsia="Times New Roman" w:hAnsi="Liberation Serif" w:cs="Liberation Serif"/>
          <w:sz w:val="28"/>
          <w:szCs w:val="28"/>
          <w:lang w:eastAsia="ru-RU"/>
        </w:rPr>
        <w:t>я</w:t>
      </w:r>
      <w:r w:rsidRPr="00C71C11">
        <w:rPr>
          <w:rFonts w:ascii="Liberation Serif" w:eastAsia="Times New Roman" w:hAnsi="Liberation Serif" w:cs="Liberation Serif"/>
          <w:sz w:val="28"/>
          <w:szCs w:val="28"/>
          <w:lang w:eastAsia="ru-RU"/>
        </w:rPr>
        <w:t xml:space="preserve">) на нарушения </w:t>
      </w:r>
      <w:r w:rsidR="00F34900" w:rsidRPr="00C71C11">
        <w:rPr>
          <w:rFonts w:ascii="Liberation Serif" w:eastAsia="Calibri" w:hAnsi="Liberation Serif" w:cs="Liberation Serif"/>
          <w:sz w:val="28"/>
          <w:szCs w:val="28"/>
          <w:lang w:eastAsia="ru-RU"/>
        </w:rPr>
        <w:t>Избирательного кодекса Свердловской области,</w:t>
      </w:r>
      <w:r w:rsidR="00F34900" w:rsidRPr="00C71C11">
        <w:rPr>
          <w:rFonts w:ascii="Liberation Serif" w:eastAsia="Times New Roman" w:hAnsi="Liberation Serif" w:cs="Liberation Serif"/>
          <w:sz w:val="28"/>
          <w:szCs w:val="28"/>
          <w:lang w:eastAsia="ru-RU"/>
        </w:rPr>
        <w:t xml:space="preserve"> допущенные при голосовании, подсчете голосов избирателей, установлении итогов голосования, поступившие в участковую избирательную комиссию в дни голосования и </w:t>
      </w:r>
      <w:r w:rsidR="00397810" w:rsidRPr="00C71C11">
        <w:rPr>
          <w:rFonts w:ascii="Liberation Serif" w:eastAsia="Times New Roman" w:hAnsi="Liberation Serif" w:cs="Liberation Serif"/>
          <w:sz w:val="28"/>
          <w:szCs w:val="28"/>
          <w:lang w:eastAsia="ru-RU"/>
        </w:rPr>
        <w:t xml:space="preserve">до окончания подсчета голосов избирателей, </w:t>
      </w:r>
      <w:r w:rsidR="008971FC" w:rsidRPr="00C71C11">
        <w:rPr>
          <w:rFonts w:ascii="Liberation Serif" w:eastAsia="Times New Roman" w:hAnsi="Liberation Serif" w:cs="Liberation Serif"/>
          <w:sz w:val="28"/>
          <w:szCs w:val="28"/>
          <w:lang w:eastAsia="ru-RU"/>
        </w:rPr>
        <w:t>а также принятые по ним решения УИК (при наличии)</w:t>
      </w:r>
      <w:r w:rsidR="00E408A7" w:rsidRPr="00C71C11">
        <w:rPr>
          <w:rFonts w:ascii="Liberation Serif" w:eastAsia="Times New Roman" w:hAnsi="Liberation Serif" w:cs="Liberation Serif"/>
          <w:sz w:val="28"/>
          <w:szCs w:val="28"/>
          <w:lang w:eastAsia="ru-RU"/>
        </w:rPr>
        <w:t>;</w:t>
      </w:r>
    </w:p>
    <w:p w:rsidR="00CB4582" w:rsidRPr="00C71C11" w:rsidRDefault="00CB4582" w:rsidP="008971FC">
      <w:pPr>
        <w:numPr>
          <w:ilvl w:val="12"/>
          <w:numId w:val="0"/>
        </w:numPr>
        <w:spacing w:line="360" w:lineRule="auto"/>
        <w:ind w:firstLine="720"/>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 - </w:t>
      </w:r>
      <w:r w:rsidR="008971FC" w:rsidRPr="00C71C11">
        <w:rPr>
          <w:rFonts w:ascii="Liberation Serif" w:eastAsia="Times New Roman" w:hAnsi="Liberation Serif" w:cs="Liberation Serif"/>
          <w:sz w:val="28"/>
          <w:szCs w:val="28"/>
          <w:lang w:eastAsia="ru-RU"/>
        </w:rPr>
        <w:t>акт о числе избирателей, принявших участие в выборах Губернатора Свердловской области по месту нахождения;</w:t>
      </w:r>
    </w:p>
    <w:p w:rsidR="00CF43A3" w:rsidRPr="00C71C11" w:rsidRDefault="00CB4582" w:rsidP="00CB4582">
      <w:pPr>
        <w:spacing w:line="360" w:lineRule="auto"/>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         </w:t>
      </w:r>
      <w:r w:rsidR="00E408A7" w:rsidRPr="00C71C11">
        <w:rPr>
          <w:rFonts w:ascii="Liberation Serif" w:eastAsia="Times New Roman" w:hAnsi="Liberation Serif" w:cs="Liberation Serif"/>
          <w:sz w:val="28"/>
          <w:szCs w:val="28"/>
          <w:lang w:eastAsia="ru-RU"/>
        </w:rPr>
        <w:t>-  информация об участии отдельных категорий граждан в голосовании</w:t>
      </w:r>
      <w:r w:rsidR="00CF43A3" w:rsidRPr="00C71C11">
        <w:rPr>
          <w:rFonts w:ascii="Liberation Serif" w:eastAsia="Times New Roman" w:hAnsi="Liberation Serif" w:cs="Liberation Serif"/>
          <w:sz w:val="28"/>
          <w:szCs w:val="28"/>
          <w:lang w:eastAsia="ru-RU"/>
        </w:rPr>
        <w:t>;</w:t>
      </w:r>
    </w:p>
    <w:p w:rsidR="00E408A7" w:rsidRPr="00C71C11" w:rsidRDefault="008971FC" w:rsidP="008971FC">
      <w:pPr>
        <w:tabs>
          <w:tab w:val="left" w:pos="0"/>
        </w:tabs>
        <w:spacing w:line="360" w:lineRule="auto"/>
        <w:jc w:val="both"/>
        <w:rPr>
          <w:rFonts w:ascii="Liberation Serif" w:eastAsia="Calibri"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        </w:t>
      </w:r>
      <w:r w:rsidR="00CF43A3" w:rsidRPr="00C71C11">
        <w:rPr>
          <w:rFonts w:ascii="Liberation Serif" w:eastAsia="Times New Roman" w:hAnsi="Liberation Serif" w:cs="Liberation Serif"/>
          <w:sz w:val="28"/>
          <w:szCs w:val="28"/>
          <w:lang w:eastAsia="ru-RU"/>
        </w:rPr>
        <w:t xml:space="preserve">- </w:t>
      </w:r>
      <w:r w:rsidR="00CF43A3" w:rsidRPr="00C71C11">
        <w:rPr>
          <w:rFonts w:ascii="Liberation Serif" w:eastAsia="Calibri" w:hAnsi="Liberation Serif" w:cs="Liberation Serif"/>
          <w:sz w:val="28"/>
          <w:szCs w:val="28"/>
          <w:lang w:eastAsia="ru-RU"/>
        </w:rPr>
        <w:t xml:space="preserve"> договор о передаче технических средств, используемых в УИК, на безвозмездное хранение юридическому лицу.</w:t>
      </w:r>
    </w:p>
    <w:p w:rsidR="00E408A7" w:rsidRPr="00C71C11" w:rsidRDefault="00E408A7" w:rsidP="00F34900">
      <w:pPr>
        <w:autoSpaceDE w:val="0"/>
        <w:autoSpaceDN w:val="0"/>
        <w:adjustRightInd w:val="0"/>
        <w:spacing w:line="360" w:lineRule="auto"/>
        <w:ind w:firstLine="567"/>
        <w:jc w:val="both"/>
        <w:rPr>
          <w:rFonts w:ascii="Liberation Serif" w:eastAsia="Times New Roman" w:hAnsi="Liberation Serif" w:cs="Liberation Serif"/>
          <w:sz w:val="28"/>
          <w:szCs w:val="28"/>
          <w:lang w:eastAsia="ru-RU"/>
        </w:rPr>
      </w:pPr>
    </w:p>
    <w:p w:rsidR="00E408A7" w:rsidRPr="00C71C11" w:rsidRDefault="00E408A7" w:rsidP="00F13EDC">
      <w:pPr>
        <w:autoSpaceDE w:val="0"/>
        <w:autoSpaceDN w:val="0"/>
        <w:adjustRightInd w:val="0"/>
        <w:rPr>
          <w:rFonts w:ascii="Liberation Serif" w:eastAsia="Times New Roman" w:hAnsi="Liberation Serif" w:cs="Liberation Serif"/>
          <w:b/>
          <w:sz w:val="28"/>
          <w:szCs w:val="20"/>
          <w:u w:val="single"/>
          <w:lang w:eastAsia="ru-RU"/>
        </w:rPr>
      </w:pPr>
      <w:r w:rsidRPr="00C71C11">
        <w:rPr>
          <w:rFonts w:ascii="Liberation Serif" w:eastAsia="Times New Roman" w:hAnsi="Liberation Serif" w:cs="Liberation Serif"/>
          <w:b/>
          <w:sz w:val="28"/>
          <w:szCs w:val="20"/>
          <w:u w:val="single"/>
          <w:lang w:val="en-US" w:eastAsia="ru-RU"/>
        </w:rPr>
        <w:t>II</w:t>
      </w:r>
      <w:r w:rsidRPr="00C71C11">
        <w:rPr>
          <w:rFonts w:ascii="Liberation Serif" w:eastAsia="Times New Roman" w:hAnsi="Liberation Serif" w:cs="Liberation Serif"/>
          <w:b/>
          <w:sz w:val="28"/>
          <w:szCs w:val="20"/>
          <w:u w:val="single"/>
          <w:lang w:eastAsia="ru-RU"/>
        </w:rPr>
        <w:t>. В кабинет № 8</w:t>
      </w:r>
    </w:p>
    <w:p w:rsidR="00F13EDC" w:rsidRPr="00C71C11" w:rsidRDefault="00F13EDC" w:rsidP="00F13EDC">
      <w:pPr>
        <w:autoSpaceDE w:val="0"/>
        <w:autoSpaceDN w:val="0"/>
        <w:adjustRightInd w:val="0"/>
        <w:rPr>
          <w:rFonts w:ascii="Liberation Serif" w:eastAsia="Times New Roman" w:hAnsi="Liberation Serif" w:cs="Liberation Serif"/>
          <w:b/>
          <w:sz w:val="28"/>
          <w:szCs w:val="20"/>
          <w:u w:val="single"/>
          <w:lang w:eastAsia="ru-RU"/>
        </w:rPr>
      </w:pPr>
    </w:p>
    <w:p w:rsidR="00E408A7" w:rsidRPr="00C71C11" w:rsidRDefault="00E408A7" w:rsidP="00E408A7">
      <w:pPr>
        <w:autoSpaceDE w:val="0"/>
        <w:autoSpaceDN w:val="0"/>
        <w:adjustRightInd w:val="0"/>
        <w:spacing w:line="360" w:lineRule="auto"/>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            </w:t>
      </w:r>
      <w:r w:rsidR="00F13EDC" w:rsidRPr="00C71C11">
        <w:rPr>
          <w:rFonts w:ascii="Liberation Serif" w:eastAsia="Times New Roman" w:hAnsi="Liberation Serif" w:cs="Liberation Serif"/>
          <w:sz w:val="28"/>
          <w:szCs w:val="28"/>
          <w:lang w:eastAsia="ru-RU"/>
        </w:rPr>
        <w:t>1</w:t>
      </w:r>
      <w:r w:rsidRPr="00C71C11">
        <w:rPr>
          <w:rFonts w:ascii="Liberation Serif" w:eastAsia="Times New Roman" w:hAnsi="Liberation Serif" w:cs="Liberation Serif"/>
          <w:sz w:val="28"/>
          <w:szCs w:val="28"/>
          <w:lang w:eastAsia="ru-RU"/>
        </w:rPr>
        <w:t>. Печать УИК – 1шт;</w:t>
      </w:r>
    </w:p>
    <w:p w:rsidR="00E408A7" w:rsidRPr="00C71C11" w:rsidRDefault="00E408A7" w:rsidP="00E408A7">
      <w:pPr>
        <w:autoSpaceDE w:val="0"/>
        <w:autoSpaceDN w:val="0"/>
        <w:adjustRightInd w:val="0"/>
        <w:spacing w:line="360" w:lineRule="auto"/>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            </w:t>
      </w:r>
      <w:r w:rsidR="00F13EDC" w:rsidRPr="00C71C11">
        <w:rPr>
          <w:rFonts w:ascii="Liberation Serif" w:eastAsia="Times New Roman" w:hAnsi="Liberation Serif" w:cs="Liberation Serif"/>
          <w:sz w:val="28"/>
          <w:szCs w:val="28"/>
          <w:lang w:eastAsia="ru-RU"/>
        </w:rPr>
        <w:t>2</w:t>
      </w:r>
      <w:r w:rsidRPr="00C71C11">
        <w:rPr>
          <w:rFonts w:ascii="Liberation Serif" w:eastAsia="Times New Roman" w:hAnsi="Liberation Serif" w:cs="Liberation Serif"/>
          <w:sz w:val="28"/>
          <w:szCs w:val="28"/>
          <w:lang w:eastAsia="ru-RU"/>
        </w:rPr>
        <w:t>. Штамп – 1 шт.</w:t>
      </w:r>
    </w:p>
    <w:p w:rsidR="00E408A7" w:rsidRPr="00C71C11" w:rsidRDefault="00E408A7" w:rsidP="00E408A7">
      <w:pPr>
        <w:autoSpaceDE w:val="0"/>
        <w:autoSpaceDN w:val="0"/>
        <w:spacing w:line="360" w:lineRule="auto"/>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            </w:t>
      </w:r>
      <w:r w:rsidR="00F13EDC" w:rsidRPr="00C71C11">
        <w:rPr>
          <w:rFonts w:ascii="Liberation Serif" w:eastAsia="Times New Roman" w:hAnsi="Liberation Serif" w:cs="Liberation Serif"/>
          <w:sz w:val="28"/>
          <w:szCs w:val="28"/>
          <w:lang w:eastAsia="ru-RU"/>
        </w:rPr>
        <w:t>3</w:t>
      </w:r>
      <w:r w:rsidRPr="00C71C11">
        <w:rPr>
          <w:rFonts w:ascii="Liberation Serif" w:eastAsia="Times New Roman" w:hAnsi="Liberation Serif" w:cs="Liberation Serif"/>
          <w:sz w:val="28"/>
          <w:szCs w:val="28"/>
          <w:lang w:eastAsia="ru-RU"/>
        </w:rPr>
        <w:t xml:space="preserve">. Акт по использованию бланков избирательных бюллетеней для голосования; </w:t>
      </w:r>
    </w:p>
    <w:p w:rsidR="00F13EDC" w:rsidRPr="00C71C11" w:rsidRDefault="009364E2" w:rsidP="009364E2">
      <w:pPr>
        <w:autoSpaceDE w:val="0"/>
        <w:autoSpaceDN w:val="0"/>
        <w:spacing w:line="360" w:lineRule="auto"/>
        <w:jc w:val="both"/>
        <w:rPr>
          <w:rFonts w:ascii="Liberation Serif" w:eastAsia="Times New Roman" w:hAnsi="Liberation Serif" w:cs="Liberation Serif"/>
          <w:bCs/>
          <w:sz w:val="28"/>
          <w:szCs w:val="28"/>
          <w:lang w:eastAsia="ru-RU"/>
        </w:rPr>
      </w:pPr>
      <w:r w:rsidRPr="00C71C11">
        <w:rPr>
          <w:rFonts w:ascii="Liberation Serif" w:eastAsia="Times New Roman" w:hAnsi="Liberation Serif" w:cs="Liberation Serif"/>
          <w:sz w:val="28"/>
          <w:szCs w:val="28"/>
          <w:lang w:eastAsia="ru-RU"/>
        </w:rPr>
        <w:lastRenderedPageBreak/>
        <w:t xml:space="preserve">           </w:t>
      </w:r>
      <w:r w:rsidR="00F13EDC" w:rsidRPr="00C71C11">
        <w:rPr>
          <w:rFonts w:ascii="Liberation Serif" w:eastAsia="Times New Roman" w:hAnsi="Liberation Serif" w:cs="Liberation Serif"/>
          <w:sz w:val="28"/>
          <w:szCs w:val="28"/>
          <w:lang w:eastAsia="ru-RU"/>
        </w:rPr>
        <w:t xml:space="preserve">4. Журнал № 1 </w:t>
      </w:r>
      <w:r w:rsidRPr="00C71C11">
        <w:rPr>
          <w:rFonts w:ascii="Liberation Serif" w:eastAsia="Times New Roman" w:hAnsi="Liberation Serif" w:cs="Liberation Serif"/>
          <w:sz w:val="28"/>
          <w:szCs w:val="28"/>
          <w:lang w:eastAsia="ru-RU"/>
        </w:rPr>
        <w:t>с протоколами и решениями;</w:t>
      </w:r>
    </w:p>
    <w:p w:rsidR="008971FC" w:rsidRPr="00C71C11" w:rsidRDefault="00E408A7" w:rsidP="00475A85">
      <w:pPr>
        <w:tabs>
          <w:tab w:val="left" w:pos="0"/>
        </w:tabs>
        <w:spacing w:line="360" w:lineRule="auto"/>
        <w:ind w:firstLine="720"/>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 </w:t>
      </w:r>
      <w:r w:rsidR="009364E2" w:rsidRPr="00C71C11">
        <w:rPr>
          <w:rFonts w:ascii="Liberation Serif" w:eastAsia="Times New Roman" w:hAnsi="Liberation Serif" w:cs="Liberation Serif"/>
          <w:sz w:val="28"/>
          <w:szCs w:val="28"/>
          <w:lang w:eastAsia="ru-RU"/>
        </w:rPr>
        <w:t>5</w:t>
      </w:r>
      <w:r w:rsidRPr="00C71C11">
        <w:rPr>
          <w:rFonts w:ascii="Liberation Serif" w:eastAsia="Times New Roman" w:hAnsi="Liberation Serif" w:cs="Liberation Serif"/>
          <w:sz w:val="28"/>
          <w:szCs w:val="28"/>
          <w:lang w:eastAsia="ru-RU"/>
        </w:rPr>
        <w:t>. Журнал работы № 2 с заполненными актами и реестрами:</w:t>
      </w:r>
    </w:p>
    <w:p w:rsidR="00475A85" w:rsidRPr="00C71C11" w:rsidRDefault="00475A85" w:rsidP="00475A85">
      <w:pPr>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реестр учета жалоб (заявлений) (при наличии);</w:t>
      </w:r>
    </w:p>
    <w:p w:rsidR="00475A85" w:rsidRPr="00C71C11" w:rsidRDefault="00475A85" w:rsidP="00475A85">
      <w:pPr>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список лиц, присутствовавших при проведении голосования, подсчете голосов избирателей и составлении протокола УИК;</w:t>
      </w:r>
    </w:p>
    <w:p w:rsidR="00475A85" w:rsidRPr="00C71C11" w:rsidRDefault="00475A85" w:rsidP="00475A85">
      <w:pPr>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реестр регистрации выдачи заверенных копий протоколов УИК;</w:t>
      </w:r>
    </w:p>
    <w:p w:rsidR="00475A85" w:rsidRPr="00C71C11" w:rsidRDefault="00475A85" w:rsidP="00475A85">
      <w:pPr>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акт о числе избирателей, принявших участие в выборах на основании заявлений о включении в список избирателей по месту нахождения;</w:t>
      </w:r>
    </w:p>
    <w:p w:rsidR="00475A85" w:rsidRPr="00C71C11" w:rsidRDefault="00475A85" w:rsidP="00475A85">
      <w:pPr>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реестр заявлений (обращений) о голосовании вне помещения для голосования;</w:t>
      </w:r>
    </w:p>
    <w:p w:rsidR="00475A85" w:rsidRPr="00C71C11" w:rsidRDefault="00475A85" w:rsidP="00475A85">
      <w:pPr>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акты о проведении голосования вне помещения для голосования (при наличии);</w:t>
      </w:r>
    </w:p>
    <w:p w:rsidR="00475A85" w:rsidRPr="00C71C11" w:rsidRDefault="00475A85" w:rsidP="00475A85">
      <w:pPr>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акт о проверке контрольных соотношений в протоколе УИК (составляется в случае невыполнения контрольного соотношения в результате дополнительного подсчета по строкам 2, 3, 5, 6, 7);</w:t>
      </w:r>
    </w:p>
    <w:p w:rsidR="00475A85" w:rsidRPr="00C71C11" w:rsidRDefault="00475A85" w:rsidP="00475A85">
      <w:pPr>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акт о превышении числа бюллетеней, извлеченных из переносного ящика для голосования, над числом заявлений избирателей, содержащих отметку о получении бюллетеня для голосования вне помещения для голосования (при наличии);</w:t>
      </w:r>
    </w:p>
    <w:p w:rsidR="00475A85" w:rsidRPr="00C71C11" w:rsidRDefault="00475A85" w:rsidP="00475A85">
      <w:pPr>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xml:space="preserve">- решение о признании </w:t>
      </w:r>
      <w:proofErr w:type="gramStart"/>
      <w:r w:rsidRPr="00C71C11">
        <w:rPr>
          <w:rFonts w:ascii="Liberation Serif" w:eastAsia="Times New Roman" w:hAnsi="Liberation Serif" w:cs="Liberation Serif"/>
          <w:sz w:val="28"/>
          <w:szCs w:val="28"/>
          <w:lang w:eastAsia="ru-RU"/>
        </w:rPr>
        <w:t>недействительными</w:t>
      </w:r>
      <w:proofErr w:type="gramEnd"/>
      <w:r w:rsidRPr="00C71C11">
        <w:rPr>
          <w:rFonts w:ascii="Liberation Serif" w:eastAsia="Times New Roman" w:hAnsi="Liberation Serif" w:cs="Liberation Serif"/>
          <w:sz w:val="28"/>
          <w:szCs w:val="28"/>
          <w:lang w:eastAsia="ru-RU"/>
        </w:rPr>
        <w:t xml:space="preserve"> бюллетеней, извлеченных из переносных ящиков для голосования (при наличии);</w:t>
      </w:r>
    </w:p>
    <w:p w:rsidR="00475A85" w:rsidRPr="00C71C11" w:rsidRDefault="00475A85" w:rsidP="00475A85">
      <w:pPr>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акты о признании бюллетеней бюллетенями неустановленной формы</w:t>
      </w:r>
      <w:r w:rsidRPr="00C71C11">
        <w:rPr>
          <w:rFonts w:ascii="Liberation Serif" w:eastAsia="Times New Roman" w:hAnsi="Liberation Serif" w:cs="Liberation Serif"/>
          <w:i/>
          <w:sz w:val="28"/>
          <w:szCs w:val="28"/>
          <w:lang w:eastAsia="ru-RU"/>
        </w:rPr>
        <w:t xml:space="preserve"> </w:t>
      </w:r>
      <w:r w:rsidRPr="00C71C11">
        <w:rPr>
          <w:rFonts w:ascii="Liberation Serif" w:eastAsia="Times New Roman" w:hAnsi="Liberation Serif" w:cs="Liberation Serif"/>
          <w:sz w:val="28"/>
          <w:szCs w:val="28"/>
          <w:lang w:eastAsia="ru-RU"/>
        </w:rPr>
        <w:t>(при наличии);</w:t>
      </w:r>
    </w:p>
    <w:p w:rsidR="00475A85" w:rsidRPr="00C71C11" w:rsidRDefault="00475A85" w:rsidP="00475A85">
      <w:pPr>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внешний носитель информации с СПО УИК (в случае применения Технологии);</w:t>
      </w:r>
    </w:p>
    <w:p w:rsidR="00475A85" w:rsidRPr="00C71C11" w:rsidRDefault="00475A85" w:rsidP="00475A85">
      <w:pPr>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акт о невозможности использовать оборудование для изготовления протокола УИК с машиночитаемым кодом и (или) СПО УИК (при наличии);</w:t>
      </w:r>
    </w:p>
    <w:p w:rsidR="00475A85" w:rsidRPr="00C71C11" w:rsidRDefault="00475A85" w:rsidP="00475A85">
      <w:pPr>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ведомость применения средств видеонаблюдения в помещении для голосования (при наличии);</w:t>
      </w:r>
    </w:p>
    <w:p w:rsidR="00475A85" w:rsidRPr="00C71C11" w:rsidRDefault="00475A85" w:rsidP="00475A85">
      <w:pPr>
        <w:spacing w:line="360" w:lineRule="auto"/>
        <w:ind w:firstLine="709"/>
        <w:jc w:val="both"/>
        <w:rPr>
          <w:rFonts w:ascii="Liberation Serif" w:eastAsia="Times New Roman" w:hAnsi="Liberation Serif" w:cs="Liberation Serif"/>
          <w:b/>
          <w:sz w:val="28"/>
          <w:szCs w:val="28"/>
          <w:lang w:eastAsia="ru-RU"/>
        </w:rPr>
      </w:pPr>
      <w:r w:rsidRPr="00C71C11">
        <w:rPr>
          <w:rFonts w:ascii="Liberation Serif" w:eastAsia="Times New Roman" w:hAnsi="Liberation Serif" w:cs="Liberation Serif"/>
          <w:sz w:val="28"/>
          <w:szCs w:val="28"/>
          <w:lang w:eastAsia="ru-RU"/>
        </w:rPr>
        <w:t>- иные акты, составленные УИК при проведении голосования и подсчета голосов избирателей.</w:t>
      </w:r>
    </w:p>
    <w:p w:rsidR="00914632" w:rsidRPr="00C71C11" w:rsidRDefault="00F13EDC" w:rsidP="00F34900">
      <w:pPr>
        <w:tabs>
          <w:tab w:val="left" w:pos="0"/>
        </w:tabs>
        <w:spacing w:line="360" w:lineRule="auto"/>
        <w:ind w:firstLine="709"/>
        <w:jc w:val="both"/>
        <w:rPr>
          <w:rFonts w:ascii="Liberation Serif" w:hAnsi="Liberation Serif" w:cs="Liberation Serif"/>
          <w:sz w:val="28"/>
          <w:szCs w:val="28"/>
        </w:rPr>
      </w:pPr>
      <w:r w:rsidRPr="00C71C11">
        <w:rPr>
          <w:rFonts w:ascii="Liberation Serif" w:hAnsi="Liberation Serif" w:cs="Liberation Serif"/>
          <w:sz w:val="28"/>
          <w:szCs w:val="28"/>
        </w:rPr>
        <w:lastRenderedPageBreak/>
        <w:t>6</w:t>
      </w:r>
      <w:r w:rsidR="00914632" w:rsidRPr="00C71C11">
        <w:rPr>
          <w:rFonts w:ascii="Liberation Serif" w:hAnsi="Liberation Serif" w:cs="Liberation Serif"/>
          <w:sz w:val="28"/>
          <w:szCs w:val="28"/>
        </w:rPr>
        <w:t xml:space="preserve">.  Увеличенную форму протокола УИК об итогах голосования. </w:t>
      </w:r>
    </w:p>
    <w:p w:rsidR="00914632" w:rsidRPr="00C71C11" w:rsidRDefault="00F13EDC" w:rsidP="00F34900">
      <w:pPr>
        <w:tabs>
          <w:tab w:val="left" w:pos="0"/>
        </w:tabs>
        <w:spacing w:line="360" w:lineRule="auto"/>
        <w:ind w:firstLine="709"/>
        <w:jc w:val="both"/>
        <w:rPr>
          <w:rFonts w:ascii="Liberation Serif" w:hAnsi="Liberation Serif" w:cs="Liberation Serif"/>
          <w:sz w:val="28"/>
          <w:szCs w:val="28"/>
        </w:rPr>
      </w:pPr>
      <w:r w:rsidRPr="00C71C11">
        <w:rPr>
          <w:rFonts w:ascii="Liberation Serif" w:hAnsi="Liberation Serif" w:cs="Liberation Serif"/>
          <w:sz w:val="28"/>
          <w:szCs w:val="28"/>
        </w:rPr>
        <w:t>7</w:t>
      </w:r>
      <w:r w:rsidR="00914632" w:rsidRPr="00C71C11">
        <w:rPr>
          <w:rFonts w:ascii="Liberation Serif" w:hAnsi="Liberation Serif" w:cs="Liberation Serif"/>
          <w:sz w:val="28"/>
          <w:szCs w:val="28"/>
        </w:rPr>
        <w:t xml:space="preserve">. Упакованные в коробку бюллетени для голосования на выборах Губернатора Свердловской области, внутри которой находятся упакованные в раздельные пакеты погашенные бюллетени, бюллетени, заполненные избирателями и рассортированные по голосам, поданным за кандидатов, недействительные бюллетени. </w:t>
      </w:r>
    </w:p>
    <w:p w:rsidR="00914632" w:rsidRPr="00C71C11" w:rsidRDefault="00F13EDC" w:rsidP="00F34900">
      <w:pPr>
        <w:tabs>
          <w:tab w:val="left" w:pos="0"/>
        </w:tabs>
        <w:spacing w:line="360" w:lineRule="auto"/>
        <w:ind w:firstLine="709"/>
        <w:jc w:val="both"/>
        <w:rPr>
          <w:rFonts w:ascii="Liberation Serif" w:hAnsi="Liberation Serif" w:cs="Liberation Serif"/>
          <w:sz w:val="28"/>
          <w:szCs w:val="28"/>
        </w:rPr>
      </w:pPr>
      <w:r w:rsidRPr="00C71C11">
        <w:rPr>
          <w:rFonts w:ascii="Liberation Serif" w:hAnsi="Liberation Serif" w:cs="Liberation Serif"/>
          <w:sz w:val="28"/>
          <w:szCs w:val="28"/>
        </w:rPr>
        <w:t>8</w:t>
      </w:r>
      <w:r w:rsidR="00914632" w:rsidRPr="00C71C11">
        <w:rPr>
          <w:rFonts w:ascii="Liberation Serif" w:hAnsi="Liberation Serif" w:cs="Liberation Serif"/>
          <w:sz w:val="28"/>
          <w:szCs w:val="28"/>
        </w:rPr>
        <w:t xml:space="preserve">. Упакованный список избирателей с </w:t>
      </w:r>
      <w:proofErr w:type="gramStart"/>
      <w:r w:rsidR="00914632" w:rsidRPr="00C71C11">
        <w:rPr>
          <w:rFonts w:ascii="Liberation Serif" w:hAnsi="Liberation Serif" w:cs="Liberation Serif"/>
          <w:sz w:val="28"/>
          <w:szCs w:val="28"/>
        </w:rPr>
        <w:t>приложенными</w:t>
      </w:r>
      <w:proofErr w:type="gramEnd"/>
      <w:r w:rsidR="00914632" w:rsidRPr="00C71C11">
        <w:rPr>
          <w:rFonts w:ascii="Liberation Serif" w:hAnsi="Liberation Serif" w:cs="Liberation Serif"/>
          <w:sz w:val="28"/>
          <w:szCs w:val="28"/>
        </w:rPr>
        <w:t xml:space="preserve"> к нему: </w:t>
      </w:r>
    </w:p>
    <w:p w:rsidR="00914632" w:rsidRPr="00C71C11" w:rsidRDefault="00914632" w:rsidP="00F34900">
      <w:pPr>
        <w:tabs>
          <w:tab w:val="left" w:pos="0"/>
        </w:tabs>
        <w:spacing w:line="360" w:lineRule="auto"/>
        <w:ind w:firstLine="709"/>
        <w:jc w:val="both"/>
        <w:rPr>
          <w:rFonts w:ascii="Liberation Serif" w:hAnsi="Liberation Serif" w:cs="Liberation Serif"/>
          <w:sz w:val="28"/>
          <w:szCs w:val="28"/>
        </w:rPr>
      </w:pPr>
      <w:r w:rsidRPr="00C71C11">
        <w:rPr>
          <w:rFonts w:ascii="Liberation Serif" w:hAnsi="Liberation Serif" w:cs="Liberation Serif"/>
          <w:sz w:val="28"/>
          <w:szCs w:val="28"/>
        </w:rPr>
        <w:t xml:space="preserve">- </w:t>
      </w:r>
      <w:r w:rsidR="009364E2" w:rsidRPr="00C71C11">
        <w:rPr>
          <w:rFonts w:ascii="Liberation Serif" w:hAnsi="Liberation Serif" w:cs="Liberation Serif"/>
          <w:sz w:val="28"/>
          <w:szCs w:val="28"/>
        </w:rPr>
        <w:t>р</w:t>
      </w:r>
      <w:r w:rsidRPr="00C71C11">
        <w:rPr>
          <w:rFonts w:ascii="Liberation Serif" w:hAnsi="Liberation Serif" w:cs="Liberation Serif"/>
          <w:sz w:val="28"/>
          <w:szCs w:val="28"/>
        </w:rPr>
        <w:t xml:space="preserve">еестром избирателей, подлежащих исключению из списка избирателей по месту жительства; </w:t>
      </w:r>
    </w:p>
    <w:p w:rsidR="00914632" w:rsidRPr="00C71C11" w:rsidRDefault="00914632" w:rsidP="00F34900">
      <w:pPr>
        <w:tabs>
          <w:tab w:val="left" w:pos="0"/>
        </w:tabs>
        <w:spacing w:line="360" w:lineRule="auto"/>
        <w:ind w:firstLine="709"/>
        <w:jc w:val="both"/>
        <w:rPr>
          <w:rFonts w:ascii="Liberation Serif" w:hAnsi="Liberation Serif" w:cs="Liberation Serif"/>
          <w:sz w:val="28"/>
          <w:szCs w:val="28"/>
        </w:rPr>
      </w:pPr>
      <w:r w:rsidRPr="00C71C11">
        <w:rPr>
          <w:rFonts w:ascii="Liberation Serif" w:hAnsi="Liberation Serif" w:cs="Liberation Serif"/>
          <w:sz w:val="28"/>
          <w:szCs w:val="28"/>
        </w:rPr>
        <w:t xml:space="preserve">- официальными документами об уточнении сведений об избирателях, поступившими из уполномоченных органов, уведомлениями вышестоящих избирательных комиссий; </w:t>
      </w:r>
    </w:p>
    <w:p w:rsidR="00914632" w:rsidRPr="00C71C11" w:rsidRDefault="00914632" w:rsidP="00F34900">
      <w:pPr>
        <w:tabs>
          <w:tab w:val="left" w:pos="0"/>
        </w:tabs>
        <w:spacing w:line="360" w:lineRule="auto"/>
        <w:ind w:firstLine="709"/>
        <w:jc w:val="both"/>
        <w:rPr>
          <w:rFonts w:ascii="Liberation Serif" w:hAnsi="Liberation Serif" w:cs="Liberation Serif"/>
          <w:sz w:val="28"/>
          <w:szCs w:val="28"/>
        </w:rPr>
      </w:pPr>
      <w:r w:rsidRPr="00C71C11">
        <w:rPr>
          <w:rFonts w:ascii="Liberation Serif" w:hAnsi="Liberation Serif" w:cs="Liberation Serif"/>
          <w:sz w:val="28"/>
          <w:szCs w:val="28"/>
        </w:rPr>
        <w:t xml:space="preserve">- заявлениями избирателей о предоставлении возможности проголосовать вне помещения для голосования; </w:t>
      </w:r>
    </w:p>
    <w:p w:rsidR="00914632" w:rsidRPr="00C71C11" w:rsidRDefault="00914632" w:rsidP="00F34900">
      <w:pPr>
        <w:tabs>
          <w:tab w:val="left" w:pos="0"/>
        </w:tabs>
        <w:spacing w:line="360" w:lineRule="auto"/>
        <w:ind w:firstLine="709"/>
        <w:jc w:val="both"/>
        <w:rPr>
          <w:rFonts w:ascii="Liberation Serif" w:hAnsi="Liberation Serif" w:cs="Liberation Serif"/>
          <w:sz w:val="28"/>
          <w:szCs w:val="28"/>
        </w:rPr>
      </w:pPr>
      <w:r w:rsidRPr="00C71C11">
        <w:rPr>
          <w:rFonts w:ascii="Liberation Serif" w:hAnsi="Liberation Serif" w:cs="Liberation Serif"/>
          <w:sz w:val="28"/>
          <w:szCs w:val="28"/>
        </w:rPr>
        <w:t xml:space="preserve">- иными личными письменными заявлениями избирателей, поступившими в период уточнения списка избирателей; копиями решений УИК о включении избирателей в список избирателей дополнительно, об исключении избирателя из списка избирателей, об отклонении заявления избирателя о включении в список избирателей; </w:t>
      </w:r>
    </w:p>
    <w:p w:rsidR="00914632" w:rsidRPr="00C71C11" w:rsidRDefault="00914632" w:rsidP="00F34900">
      <w:pPr>
        <w:tabs>
          <w:tab w:val="left" w:pos="0"/>
        </w:tabs>
        <w:spacing w:line="360" w:lineRule="auto"/>
        <w:ind w:firstLine="709"/>
        <w:jc w:val="both"/>
        <w:rPr>
          <w:rFonts w:ascii="Liberation Serif" w:hAnsi="Liberation Serif" w:cs="Liberation Serif"/>
          <w:sz w:val="28"/>
          <w:szCs w:val="28"/>
        </w:rPr>
      </w:pPr>
      <w:r w:rsidRPr="00C71C11">
        <w:rPr>
          <w:rFonts w:ascii="Liberation Serif" w:hAnsi="Liberation Serif" w:cs="Liberation Serif"/>
          <w:sz w:val="28"/>
          <w:szCs w:val="28"/>
        </w:rPr>
        <w:t xml:space="preserve">- </w:t>
      </w:r>
      <w:r w:rsidR="003A6C3E" w:rsidRPr="00C71C11">
        <w:rPr>
          <w:rFonts w:ascii="Liberation Serif" w:hAnsi="Liberation Serif" w:cs="Liberation Serif"/>
          <w:sz w:val="28"/>
          <w:szCs w:val="28"/>
        </w:rPr>
        <w:t>р</w:t>
      </w:r>
      <w:r w:rsidRPr="00C71C11">
        <w:rPr>
          <w:rFonts w:ascii="Liberation Serif" w:hAnsi="Liberation Serif" w:cs="Liberation Serif"/>
          <w:sz w:val="28"/>
          <w:szCs w:val="28"/>
        </w:rPr>
        <w:t>еестром избирателей, подавших неучтенные заявления о голосовании по месту нахождения (при наличии)</w:t>
      </w:r>
    </w:p>
    <w:p w:rsidR="00CF43A3" w:rsidRPr="00C71C11" w:rsidRDefault="00914632" w:rsidP="00475A85">
      <w:pPr>
        <w:tabs>
          <w:tab w:val="left" w:pos="0"/>
        </w:tabs>
        <w:spacing w:line="360" w:lineRule="auto"/>
        <w:ind w:firstLine="709"/>
        <w:jc w:val="both"/>
        <w:rPr>
          <w:rFonts w:ascii="Liberation Serif" w:eastAsia="Calibri" w:hAnsi="Liberation Serif" w:cs="Liberation Serif"/>
          <w:sz w:val="28"/>
          <w:szCs w:val="28"/>
          <w:lang w:eastAsia="ru-RU"/>
        </w:rPr>
      </w:pPr>
      <w:r w:rsidRPr="00C71C11">
        <w:rPr>
          <w:rFonts w:ascii="Liberation Serif" w:eastAsia="Calibri" w:hAnsi="Liberation Serif" w:cs="Liberation Serif"/>
          <w:sz w:val="28"/>
          <w:szCs w:val="28"/>
          <w:lang w:eastAsia="ru-RU"/>
        </w:rPr>
        <w:t xml:space="preserve"> </w:t>
      </w:r>
      <w:r w:rsidR="001A7896" w:rsidRPr="00C71C11">
        <w:rPr>
          <w:rFonts w:ascii="Liberation Serif" w:eastAsia="Calibri" w:hAnsi="Liberation Serif" w:cs="Liberation Serif"/>
          <w:sz w:val="28"/>
          <w:szCs w:val="28"/>
          <w:lang w:eastAsia="ru-RU"/>
        </w:rPr>
        <w:br/>
      </w:r>
    </w:p>
    <w:p w:rsidR="00755717" w:rsidRPr="00C71C11" w:rsidRDefault="00755717" w:rsidP="00475A85">
      <w:pPr>
        <w:tabs>
          <w:tab w:val="left" w:pos="0"/>
        </w:tabs>
        <w:spacing w:line="360" w:lineRule="auto"/>
        <w:ind w:firstLine="709"/>
        <w:jc w:val="both"/>
        <w:rPr>
          <w:rFonts w:ascii="Liberation Serif" w:eastAsia="Calibri" w:hAnsi="Liberation Serif" w:cs="Liberation Serif"/>
          <w:sz w:val="28"/>
          <w:szCs w:val="28"/>
          <w:lang w:eastAsia="ru-RU"/>
        </w:rPr>
      </w:pPr>
    </w:p>
    <w:p w:rsidR="00755717" w:rsidRPr="00C71C11" w:rsidRDefault="00755717" w:rsidP="00475A85">
      <w:pPr>
        <w:tabs>
          <w:tab w:val="left" w:pos="0"/>
        </w:tabs>
        <w:spacing w:line="360" w:lineRule="auto"/>
        <w:ind w:firstLine="709"/>
        <w:jc w:val="both"/>
        <w:rPr>
          <w:rFonts w:ascii="Liberation Serif" w:eastAsia="Calibri" w:hAnsi="Liberation Serif" w:cs="Liberation Serif"/>
          <w:sz w:val="28"/>
          <w:szCs w:val="28"/>
          <w:lang w:eastAsia="ru-RU"/>
        </w:rPr>
      </w:pPr>
    </w:p>
    <w:p w:rsidR="00755717" w:rsidRPr="00C71C11" w:rsidRDefault="00755717" w:rsidP="00475A85">
      <w:pPr>
        <w:tabs>
          <w:tab w:val="left" w:pos="0"/>
        </w:tabs>
        <w:spacing w:line="360" w:lineRule="auto"/>
        <w:ind w:firstLine="709"/>
        <w:jc w:val="both"/>
        <w:rPr>
          <w:rFonts w:ascii="Liberation Serif" w:eastAsia="Calibri" w:hAnsi="Liberation Serif" w:cs="Liberation Serif"/>
          <w:sz w:val="28"/>
          <w:szCs w:val="28"/>
          <w:lang w:eastAsia="ru-RU"/>
        </w:rPr>
      </w:pPr>
    </w:p>
    <w:p w:rsidR="00755717" w:rsidRPr="00C71C11" w:rsidRDefault="00755717" w:rsidP="00475A85">
      <w:pPr>
        <w:tabs>
          <w:tab w:val="left" w:pos="0"/>
        </w:tabs>
        <w:spacing w:line="360" w:lineRule="auto"/>
        <w:ind w:firstLine="709"/>
        <w:jc w:val="both"/>
        <w:rPr>
          <w:rFonts w:ascii="Liberation Serif" w:eastAsia="Calibri" w:hAnsi="Liberation Serif" w:cs="Liberation Serif"/>
          <w:sz w:val="28"/>
          <w:szCs w:val="28"/>
          <w:lang w:eastAsia="ru-RU"/>
        </w:rPr>
      </w:pPr>
    </w:p>
    <w:p w:rsidR="00755717" w:rsidRDefault="00755717" w:rsidP="00475A85">
      <w:pPr>
        <w:tabs>
          <w:tab w:val="left" w:pos="0"/>
        </w:tabs>
        <w:spacing w:line="360" w:lineRule="auto"/>
        <w:ind w:firstLine="709"/>
        <w:jc w:val="both"/>
        <w:rPr>
          <w:rFonts w:ascii="Liberation Serif" w:eastAsia="Calibri" w:hAnsi="Liberation Serif" w:cs="Liberation Serif"/>
          <w:sz w:val="28"/>
          <w:szCs w:val="28"/>
          <w:lang w:eastAsia="ru-RU"/>
        </w:rPr>
      </w:pPr>
    </w:p>
    <w:p w:rsidR="00C71C11" w:rsidRPr="00C71C11" w:rsidRDefault="00C71C11" w:rsidP="00475A85">
      <w:pPr>
        <w:tabs>
          <w:tab w:val="left" w:pos="0"/>
        </w:tabs>
        <w:spacing w:line="360" w:lineRule="auto"/>
        <w:ind w:firstLine="709"/>
        <w:jc w:val="both"/>
        <w:rPr>
          <w:rFonts w:ascii="Liberation Serif" w:eastAsia="Calibri" w:hAnsi="Liberation Serif" w:cs="Liberation Serif"/>
          <w:sz w:val="28"/>
          <w:szCs w:val="28"/>
          <w:lang w:eastAsia="ru-RU"/>
        </w:rPr>
      </w:pPr>
      <w:bookmarkStart w:id="0" w:name="_GoBack"/>
      <w:bookmarkEnd w:id="0"/>
    </w:p>
    <w:tbl>
      <w:tblPr>
        <w:tblW w:w="0" w:type="auto"/>
        <w:tblInd w:w="250" w:type="dxa"/>
        <w:tblLook w:val="01E0" w:firstRow="1" w:lastRow="1" w:firstColumn="1" w:lastColumn="1" w:noHBand="0" w:noVBand="0"/>
      </w:tblPr>
      <w:tblGrid>
        <w:gridCol w:w="4984"/>
        <w:gridCol w:w="4336"/>
      </w:tblGrid>
      <w:tr w:rsidR="00017439" w:rsidRPr="00C71C11" w:rsidTr="00A201FE">
        <w:tc>
          <w:tcPr>
            <w:tcW w:w="5148" w:type="dxa"/>
          </w:tcPr>
          <w:p w:rsidR="001A7896" w:rsidRPr="00C71C11" w:rsidRDefault="001A7896" w:rsidP="001A7896">
            <w:pPr>
              <w:spacing w:line="360" w:lineRule="auto"/>
              <w:jc w:val="right"/>
              <w:rPr>
                <w:rFonts w:ascii="Liberation Serif" w:eastAsia="Times New Roman" w:hAnsi="Liberation Serif" w:cs="Liberation Serif"/>
                <w:sz w:val="28"/>
                <w:szCs w:val="28"/>
                <w:lang w:eastAsia="ru-RU"/>
              </w:rPr>
            </w:pPr>
          </w:p>
        </w:tc>
        <w:tc>
          <w:tcPr>
            <w:tcW w:w="4423" w:type="dxa"/>
          </w:tcPr>
          <w:p w:rsidR="001A7896" w:rsidRPr="00C71C11" w:rsidRDefault="001A7896" w:rsidP="001A7896">
            <w:pPr>
              <w:jc w:val="right"/>
              <w:rPr>
                <w:rFonts w:ascii="Liberation Serif" w:eastAsia="Times New Roman" w:hAnsi="Liberation Serif" w:cs="Liberation Serif"/>
                <w:lang w:eastAsia="ru-RU"/>
              </w:rPr>
            </w:pPr>
            <w:r w:rsidRPr="00C71C11">
              <w:rPr>
                <w:rFonts w:ascii="Liberation Serif" w:eastAsia="Times New Roman" w:hAnsi="Liberation Serif" w:cs="Liberation Serif"/>
                <w:lang w:eastAsia="ru-RU"/>
              </w:rPr>
              <w:t xml:space="preserve">Приложение № </w:t>
            </w:r>
            <w:r w:rsidR="00E408A7" w:rsidRPr="00C71C11">
              <w:rPr>
                <w:rFonts w:ascii="Liberation Serif" w:eastAsia="Times New Roman" w:hAnsi="Liberation Serif" w:cs="Liberation Serif"/>
                <w:lang w:eastAsia="ru-RU"/>
              </w:rPr>
              <w:t>3</w:t>
            </w:r>
          </w:p>
          <w:p w:rsidR="001A7896" w:rsidRPr="00C71C11" w:rsidRDefault="001A7896" w:rsidP="001A7896">
            <w:pPr>
              <w:jc w:val="right"/>
              <w:rPr>
                <w:rFonts w:ascii="Liberation Serif" w:eastAsia="Times New Roman" w:hAnsi="Liberation Serif" w:cs="Liberation Serif"/>
                <w:lang w:eastAsia="ru-RU"/>
              </w:rPr>
            </w:pPr>
            <w:r w:rsidRPr="00C71C11">
              <w:rPr>
                <w:rFonts w:ascii="Liberation Serif" w:eastAsia="Times New Roman" w:hAnsi="Liberation Serif" w:cs="Liberation Serif"/>
                <w:lang w:eastAsia="ru-RU"/>
              </w:rPr>
              <w:t xml:space="preserve">к решению Камышловской </w:t>
            </w:r>
            <w:proofErr w:type="gramStart"/>
            <w:r w:rsidRPr="00C71C11">
              <w:rPr>
                <w:rFonts w:ascii="Liberation Serif" w:eastAsia="Times New Roman" w:hAnsi="Liberation Serif" w:cs="Liberation Serif"/>
                <w:lang w:eastAsia="ru-RU"/>
              </w:rPr>
              <w:t>городской</w:t>
            </w:r>
            <w:proofErr w:type="gramEnd"/>
          </w:p>
          <w:p w:rsidR="001A7896" w:rsidRPr="00C71C11" w:rsidRDefault="001A7896" w:rsidP="001A7896">
            <w:pPr>
              <w:ind w:hanging="548"/>
              <w:jc w:val="right"/>
              <w:rPr>
                <w:rFonts w:ascii="Liberation Serif" w:eastAsia="Times New Roman" w:hAnsi="Liberation Serif" w:cs="Liberation Serif"/>
                <w:lang w:eastAsia="ru-RU"/>
              </w:rPr>
            </w:pPr>
            <w:r w:rsidRPr="00C71C11">
              <w:rPr>
                <w:rFonts w:ascii="Liberation Serif" w:eastAsia="Times New Roman" w:hAnsi="Liberation Serif" w:cs="Liberation Serif"/>
                <w:lang w:eastAsia="ru-RU"/>
              </w:rPr>
              <w:t>территориальной избирательной комиссии</w:t>
            </w:r>
          </w:p>
          <w:p w:rsidR="001A7896" w:rsidRPr="00C71C11" w:rsidRDefault="001A7896" w:rsidP="00663B26">
            <w:pPr>
              <w:jc w:val="right"/>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lang w:eastAsia="ru-RU"/>
              </w:rPr>
              <w:t xml:space="preserve"> от 0</w:t>
            </w:r>
            <w:r w:rsidR="00CF43A3" w:rsidRPr="00C71C11">
              <w:rPr>
                <w:rFonts w:ascii="Liberation Serif" w:eastAsia="Times New Roman" w:hAnsi="Liberation Serif" w:cs="Liberation Serif"/>
                <w:lang w:eastAsia="ru-RU"/>
              </w:rPr>
              <w:t>5</w:t>
            </w:r>
            <w:r w:rsidRPr="00C71C11">
              <w:rPr>
                <w:rFonts w:ascii="Liberation Serif" w:eastAsia="Times New Roman" w:hAnsi="Liberation Serif" w:cs="Liberation Serif"/>
                <w:lang w:eastAsia="ru-RU"/>
              </w:rPr>
              <w:t xml:space="preserve"> сентября 202</w:t>
            </w:r>
            <w:r w:rsidR="00CF43A3" w:rsidRPr="00C71C11">
              <w:rPr>
                <w:rFonts w:ascii="Liberation Serif" w:eastAsia="Times New Roman" w:hAnsi="Liberation Serif" w:cs="Liberation Serif"/>
                <w:lang w:eastAsia="ru-RU"/>
              </w:rPr>
              <w:t>2</w:t>
            </w:r>
            <w:r w:rsidRPr="00C71C11">
              <w:rPr>
                <w:rFonts w:ascii="Liberation Serif" w:eastAsia="Times New Roman" w:hAnsi="Liberation Serif" w:cs="Liberation Serif"/>
                <w:lang w:eastAsia="ru-RU"/>
              </w:rPr>
              <w:t xml:space="preserve"> года № 1</w:t>
            </w:r>
            <w:r w:rsidR="00CF43A3" w:rsidRPr="00C71C11">
              <w:rPr>
                <w:rFonts w:ascii="Liberation Serif" w:eastAsia="Times New Roman" w:hAnsi="Liberation Serif" w:cs="Liberation Serif"/>
                <w:lang w:eastAsia="ru-RU"/>
              </w:rPr>
              <w:t>2</w:t>
            </w:r>
            <w:r w:rsidRPr="00C71C11">
              <w:rPr>
                <w:rFonts w:ascii="Liberation Serif" w:eastAsia="Times New Roman" w:hAnsi="Liberation Serif" w:cs="Liberation Serif"/>
                <w:lang w:eastAsia="ru-RU"/>
              </w:rPr>
              <w:t>/</w:t>
            </w:r>
            <w:r w:rsidR="00663B26" w:rsidRPr="00C71C11">
              <w:rPr>
                <w:rFonts w:ascii="Liberation Serif" w:eastAsia="Times New Roman" w:hAnsi="Liberation Serif" w:cs="Liberation Serif"/>
                <w:lang w:eastAsia="ru-RU"/>
              </w:rPr>
              <w:t>60</w:t>
            </w:r>
          </w:p>
        </w:tc>
      </w:tr>
    </w:tbl>
    <w:p w:rsidR="001A7896" w:rsidRPr="00C71C11" w:rsidRDefault="001A7896" w:rsidP="001A7896">
      <w:pPr>
        <w:spacing w:line="360" w:lineRule="auto"/>
        <w:jc w:val="right"/>
        <w:rPr>
          <w:rFonts w:ascii="Liberation Serif" w:eastAsia="Times New Roman" w:hAnsi="Liberation Serif" w:cs="Liberation Serif"/>
          <w:sz w:val="12"/>
          <w:szCs w:val="12"/>
          <w:lang w:eastAsia="ru-RU"/>
        </w:rPr>
      </w:pPr>
    </w:p>
    <w:p w:rsidR="001A7896" w:rsidRPr="00C71C11" w:rsidRDefault="001A7896" w:rsidP="001A7896">
      <w:pPr>
        <w:jc w:val="center"/>
        <w:outlineLvl w:val="0"/>
        <w:rPr>
          <w:rFonts w:ascii="Liberation Serif" w:eastAsia="Times New Roman" w:hAnsi="Liberation Serif" w:cs="Liberation Serif"/>
          <w:b/>
          <w:sz w:val="28"/>
          <w:szCs w:val="28"/>
          <w:lang w:eastAsia="ru-RU"/>
        </w:rPr>
      </w:pPr>
    </w:p>
    <w:p w:rsidR="001A7896" w:rsidRPr="00C71C11" w:rsidRDefault="001A7896" w:rsidP="001A7896">
      <w:pPr>
        <w:jc w:val="center"/>
        <w:rPr>
          <w:rFonts w:ascii="Liberation Serif" w:eastAsia="Times New Roman" w:hAnsi="Liberation Serif" w:cs="Liberation Serif"/>
          <w:b/>
          <w:sz w:val="28"/>
          <w:szCs w:val="28"/>
          <w:lang w:eastAsia="ru-RU"/>
        </w:rPr>
      </w:pPr>
      <w:r w:rsidRPr="00C71C11">
        <w:rPr>
          <w:rFonts w:ascii="Liberation Serif" w:eastAsia="Times New Roman" w:hAnsi="Liberation Serif" w:cs="Liberation Serif"/>
          <w:b/>
          <w:sz w:val="28"/>
          <w:szCs w:val="28"/>
          <w:lang w:eastAsia="ru-RU"/>
        </w:rPr>
        <w:t>ПОРЯДОК</w:t>
      </w:r>
    </w:p>
    <w:p w:rsidR="00CF43A3" w:rsidRPr="00C71C11" w:rsidRDefault="001A7896" w:rsidP="00CF43A3">
      <w:pPr>
        <w:jc w:val="center"/>
        <w:rPr>
          <w:rFonts w:ascii="Liberation Serif" w:eastAsia="Times New Roman" w:hAnsi="Liberation Serif" w:cs="Liberation Serif"/>
          <w:b/>
          <w:sz w:val="28"/>
          <w:szCs w:val="28"/>
          <w:lang w:eastAsia="ru-RU"/>
        </w:rPr>
      </w:pPr>
      <w:r w:rsidRPr="00C71C11">
        <w:rPr>
          <w:rFonts w:ascii="Liberation Serif" w:eastAsia="Times New Roman" w:hAnsi="Liberation Serif" w:cs="Liberation Serif"/>
          <w:b/>
          <w:sz w:val="28"/>
          <w:szCs w:val="28"/>
          <w:lang w:eastAsia="ru-RU"/>
        </w:rPr>
        <w:t xml:space="preserve">приема и проверки Камышловской городской территориальной избирательной комиссии  избирательной документации об итогах голосования по выборам </w:t>
      </w:r>
      <w:r w:rsidR="00CF43A3" w:rsidRPr="00C71C11">
        <w:rPr>
          <w:rFonts w:ascii="Liberation Serif" w:eastAsia="Times New Roman" w:hAnsi="Liberation Serif" w:cs="Liberation Serif"/>
          <w:b/>
          <w:sz w:val="28"/>
          <w:szCs w:val="28"/>
          <w:lang w:eastAsia="ru-RU"/>
        </w:rPr>
        <w:t>Губернатора Свердловской области</w:t>
      </w:r>
    </w:p>
    <w:p w:rsidR="001A7896" w:rsidRPr="00C71C11" w:rsidRDefault="001A7896" w:rsidP="00CF43A3">
      <w:pPr>
        <w:jc w:val="center"/>
        <w:rPr>
          <w:rFonts w:ascii="Liberation Serif" w:eastAsia="Times New Roman" w:hAnsi="Liberation Serif" w:cs="Liberation Serif"/>
          <w:b/>
          <w:sz w:val="28"/>
          <w:szCs w:val="28"/>
          <w:lang w:eastAsia="ru-RU"/>
        </w:rPr>
      </w:pPr>
      <w:r w:rsidRPr="00C71C11">
        <w:rPr>
          <w:rFonts w:ascii="Liberation Serif" w:eastAsia="Times New Roman" w:hAnsi="Liberation Serif" w:cs="Liberation Serif"/>
          <w:b/>
          <w:sz w:val="28"/>
          <w:szCs w:val="28"/>
          <w:lang w:eastAsia="ru-RU"/>
        </w:rPr>
        <w:t xml:space="preserve"> 1</w:t>
      </w:r>
      <w:r w:rsidR="00CF43A3" w:rsidRPr="00C71C11">
        <w:rPr>
          <w:rFonts w:ascii="Liberation Serif" w:eastAsia="Times New Roman" w:hAnsi="Liberation Serif" w:cs="Liberation Serif"/>
          <w:b/>
          <w:sz w:val="28"/>
          <w:szCs w:val="28"/>
          <w:lang w:eastAsia="ru-RU"/>
        </w:rPr>
        <w:t>1</w:t>
      </w:r>
      <w:r w:rsidRPr="00C71C11">
        <w:rPr>
          <w:rFonts w:ascii="Liberation Serif" w:eastAsia="Times New Roman" w:hAnsi="Liberation Serif" w:cs="Liberation Serif"/>
          <w:b/>
          <w:sz w:val="28"/>
          <w:szCs w:val="28"/>
          <w:lang w:eastAsia="ru-RU"/>
        </w:rPr>
        <w:t xml:space="preserve"> сентября 202</w:t>
      </w:r>
      <w:r w:rsidR="00CF43A3" w:rsidRPr="00C71C11">
        <w:rPr>
          <w:rFonts w:ascii="Liberation Serif" w:eastAsia="Times New Roman" w:hAnsi="Liberation Serif" w:cs="Liberation Serif"/>
          <w:b/>
          <w:sz w:val="28"/>
          <w:szCs w:val="28"/>
          <w:lang w:eastAsia="ru-RU"/>
        </w:rPr>
        <w:t>2</w:t>
      </w:r>
      <w:r w:rsidRPr="00C71C11">
        <w:rPr>
          <w:rFonts w:ascii="Liberation Serif" w:eastAsia="Times New Roman" w:hAnsi="Liberation Serif" w:cs="Liberation Serif"/>
          <w:b/>
          <w:sz w:val="28"/>
          <w:szCs w:val="28"/>
          <w:lang w:eastAsia="ru-RU"/>
        </w:rPr>
        <w:t xml:space="preserve"> года </w:t>
      </w:r>
    </w:p>
    <w:p w:rsidR="001A7896" w:rsidRPr="00C71C11" w:rsidRDefault="001A7896" w:rsidP="001A7896">
      <w:pPr>
        <w:spacing w:after="120" w:line="360" w:lineRule="auto"/>
        <w:jc w:val="center"/>
        <w:rPr>
          <w:rFonts w:ascii="Liberation Serif" w:eastAsia="Times New Roman" w:hAnsi="Liberation Serif" w:cs="Liberation Serif"/>
          <w:b/>
          <w:sz w:val="12"/>
          <w:szCs w:val="12"/>
          <w:lang w:eastAsia="ru-RU"/>
        </w:rPr>
      </w:pPr>
    </w:p>
    <w:p w:rsidR="001A7896" w:rsidRPr="00C71C11" w:rsidRDefault="001A7896" w:rsidP="001A7896">
      <w:pPr>
        <w:spacing w:line="360" w:lineRule="auto"/>
        <w:ind w:firstLine="709"/>
        <w:jc w:val="both"/>
        <w:rPr>
          <w:rFonts w:ascii="Liberation Serif" w:eastAsia="Times New Roman" w:hAnsi="Liberation Serif" w:cs="Liberation Serif"/>
          <w:color w:val="000000"/>
          <w:sz w:val="28"/>
          <w:szCs w:val="28"/>
          <w:lang w:eastAsia="ru-RU"/>
        </w:rPr>
      </w:pPr>
      <w:r w:rsidRPr="00C71C11">
        <w:rPr>
          <w:rFonts w:ascii="Liberation Serif" w:eastAsia="Times New Roman" w:hAnsi="Liberation Serif" w:cs="Liberation Serif"/>
          <w:sz w:val="28"/>
          <w:szCs w:val="28"/>
          <w:lang w:eastAsia="ru-RU"/>
        </w:rPr>
        <w:t>1. По прибытии в Камышловскую городскую территориальную избирательную комиссию (г. Камышлов, ул. Свердлова, 41,)  п</w:t>
      </w:r>
      <w:r w:rsidRPr="00C71C11">
        <w:rPr>
          <w:rFonts w:ascii="Liberation Serif" w:eastAsia="Times New Roman" w:hAnsi="Liberation Serif" w:cs="Liberation Serif"/>
          <w:color w:val="000000"/>
          <w:sz w:val="28"/>
          <w:szCs w:val="28"/>
          <w:lang w:eastAsia="ru-RU"/>
        </w:rPr>
        <w:t xml:space="preserve">редседатель, секретарь немедленно вносит данные протокола участковой  избирательной комиссии </w:t>
      </w:r>
      <w:r w:rsidRPr="00C71C11">
        <w:rPr>
          <w:rFonts w:ascii="Liberation Serif" w:eastAsia="Times New Roman" w:hAnsi="Liberation Serif" w:cs="Liberation Serif"/>
          <w:sz w:val="28"/>
          <w:szCs w:val="28"/>
          <w:lang w:eastAsia="ru-RU"/>
        </w:rPr>
        <w:t xml:space="preserve">об итогах голосования на выборах </w:t>
      </w:r>
      <w:r w:rsidR="00CF43A3" w:rsidRPr="00C71C11">
        <w:rPr>
          <w:rFonts w:ascii="Liberation Serif" w:eastAsia="Times New Roman" w:hAnsi="Liberation Serif" w:cs="Liberation Serif"/>
          <w:sz w:val="28"/>
          <w:szCs w:val="28"/>
          <w:lang w:eastAsia="ru-RU"/>
        </w:rPr>
        <w:t xml:space="preserve">Губернатора </w:t>
      </w:r>
      <w:r w:rsidRPr="00C71C11">
        <w:rPr>
          <w:rFonts w:ascii="Liberation Serif" w:eastAsia="Times New Roman" w:hAnsi="Liberation Serif" w:cs="Liberation Serif"/>
          <w:sz w:val="28"/>
          <w:szCs w:val="28"/>
          <w:lang w:eastAsia="ru-RU"/>
        </w:rPr>
        <w:t xml:space="preserve">Свердловской области </w:t>
      </w:r>
      <w:r w:rsidRPr="00C71C11">
        <w:rPr>
          <w:rFonts w:ascii="Liberation Serif" w:eastAsia="Times New Roman" w:hAnsi="Liberation Serif" w:cs="Liberation Serif"/>
          <w:color w:val="000000"/>
          <w:sz w:val="28"/>
          <w:szCs w:val="28"/>
          <w:lang w:eastAsia="ru-RU"/>
        </w:rPr>
        <w:t xml:space="preserve">в увеличенную форму сводной таблицы и указывает время </w:t>
      </w:r>
      <w:r w:rsidR="00CF43A3" w:rsidRPr="00C71C11">
        <w:rPr>
          <w:rFonts w:ascii="Liberation Serif" w:eastAsia="Times New Roman" w:hAnsi="Liberation Serif" w:cs="Liberation Serif"/>
          <w:color w:val="000000"/>
          <w:sz w:val="28"/>
          <w:szCs w:val="28"/>
          <w:lang w:eastAsia="ru-RU"/>
        </w:rPr>
        <w:t xml:space="preserve">и дату </w:t>
      </w:r>
      <w:r w:rsidRPr="00C71C11">
        <w:rPr>
          <w:rFonts w:ascii="Liberation Serif" w:eastAsia="Times New Roman" w:hAnsi="Liberation Serif" w:cs="Liberation Serif"/>
          <w:color w:val="000000"/>
          <w:sz w:val="28"/>
          <w:szCs w:val="28"/>
          <w:lang w:eastAsia="ru-RU"/>
        </w:rPr>
        <w:t xml:space="preserve">внесения. </w:t>
      </w:r>
    </w:p>
    <w:p w:rsidR="001A7896" w:rsidRPr="00C71C11" w:rsidRDefault="001A7896" w:rsidP="001A7896">
      <w:pPr>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color w:val="000000"/>
          <w:sz w:val="28"/>
          <w:szCs w:val="28"/>
          <w:lang w:eastAsia="ru-RU"/>
        </w:rPr>
        <w:t xml:space="preserve">После этого он передает первый </w:t>
      </w:r>
      <w:r w:rsidR="00CF43A3" w:rsidRPr="00C71C11">
        <w:rPr>
          <w:rFonts w:ascii="Liberation Serif" w:eastAsia="Times New Roman" w:hAnsi="Liberation Serif" w:cs="Liberation Serif"/>
          <w:color w:val="000000"/>
          <w:sz w:val="28"/>
          <w:szCs w:val="28"/>
          <w:lang w:eastAsia="ru-RU"/>
        </w:rPr>
        <w:t xml:space="preserve">и второй </w:t>
      </w:r>
      <w:r w:rsidRPr="00C71C11">
        <w:rPr>
          <w:rFonts w:ascii="Liberation Serif" w:eastAsia="Times New Roman" w:hAnsi="Liberation Serif" w:cs="Liberation Serif"/>
          <w:color w:val="000000"/>
          <w:sz w:val="28"/>
          <w:szCs w:val="28"/>
          <w:lang w:eastAsia="ru-RU"/>
        </w:rPr>
        <w:t>экземпляр</w:t>
      </w:r>
      <w:r w:rsidR="00CF43A3" w:rsidRPr="00C71C11">
        <w:rPr>
          <w:rFonts w:ascii="Liberation Serif" w:eastAsia="Times New Roman" w:hAnsi="Liberation Serif" w:cs="Liberation Serif"/>
          <w:color w:val="000000"/>
          <w:sz w:val="28"/>
          <w:szCs w:val="28"/>
          <w:lang w:eastAsia="ru-RU"/>
        </w:rPr>
        <w:t>ы</w:t>
      </w:r>
      <w:r w:rsidRPr="00C71C11">
        <w:rPr>
          <w:rFonts w:ascii="Liberation Serif" w:eastAsia="Times New Roman" w:hAnsi="Liberation Serif" w:cs="Liberation Serif"/>
          <w:color w:val="000000"/>
          <w:sz w:val="28"/>
          <w:szCs w:val="28"/>
          <w:lang w:eastAsia="ru-RU"/>
        </w:rPr>
        <w:t xml:space="preserve"> протокола участковой </w:t>
      </w:r>
      <w:r w:rsidRPr="00C71C11">
        <w:rPr>
          <w:rFonts w:ascii="Liberation Serif" w:eastAsia="Times New Roman" w:hAnsi="Liberation Serif" w:cs="Liberation Serif"/>
          <w:sz w:val="28"/>
          <w:szCs w:val="28"/>
          <w:lang w:eastAsia="ru-RU"/>
        </w:rPr>
        <w:t>избирательной</w:t>
      </w:r>
      <w:r w:rsidRPr="00C71C11">
        <w:rPr>
          <w:rFonts w:ascii="Liberation Serif" w:eastAsia="Times New Roman" w:hAnsi="Liberation Serif" w:cs="Liberation Serif"/>
          <w:color w:val="000000"/>
          <w:sz w:val="28"/>
          <w:szCs w:val="28"/>
          <w:lang w:eastAsia="ru-RU"/>
        </w:rPr>
        <w:t xml:space="preserve"> комиссии с приложенными документами члену Камышловской городской территориальной избирательной комиссии с правом решающего голоса, который </w:t>
      </w:r>
      <w:r w:rsidRPr="00C71C11">
        <w:rPr>
          <w:rFonts w:ascii="Liberation Serif" w:eastAsia="Times New Roman" w:hAnsi="Liberation Serif" w:cs="Liberation Serif"/>
          <w:sz w:val="28"/>
          <w:szCs w:val="28"/>
          <w:lang w:eastAsia="ru-RU"/>
        </w:rPr>
        <w:t>осуществляет прием документов, проверяя  правильность заполнения протокола, полноту приложенных документов и выполнение контрольных соотношений в соответствии с Перечнем документов</w:t>
      </w:r>
      <w:r w:rsidR="00CF43A3" w:rsidRPr="00C71C11">
        <w:rPr>
          <w:rFonts w:ascii="Liberation Serif" w:eastAsia="Times New Roman" w:hAnsi="Liberation Serif" w:cs="Liberation Serif"/>
          <w:sz w:val="28"/>
          <w:szCs w:val="28"/>
          <w:lang w:eastAsia="ru-RU"/>
        </w:rPr>
        <w:t xml:space="preserve">  (приложение № 2).</w:t>
      </w:r>
      <w:r w:rsidRPr="00C71C11">
        <w:rPr>
          <w:rFonts w:ascii="Liberation Serif" w:eastAsia="Times New Roman" w:hAnsi="Liberation Serif" w:cs="Liberation Serif"/>
          <w:sz w:val="28"/>
          <w:szCs w:val="28"/>
          <w:lang w:eastAsia="ru-RU"/>
        </w:rPr>
        <w:t xml:space="preserve"> </w:t>
      </w:r>
    </w:p>
    <w:p w:rsidR="001A7896" w:rsidRPr="00C71C11" w:rsidRDefault="001A7896" w:rsidP="001A7896">
      <w:pPr>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2. Требования к протоколу избирательной комиссии:</w:t>
      </w:r>
    </w:p>
    <w:p w:rsidR="001A7896" w:rsidRPr="00C71C11" w:rsidRDefault="001A7896" w:rsidP="001A7896">
      <w:pPr>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правильность заполнения выходных данных;</w:t>
      </w:r>
    </w:p>
    <w:p w:rsidR="001A7896" w:rsidRPr="00C71C11" w:rsidRDefault="001A7896" w:rsidP="001A7896">
      <w:pPr>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соответствие данных первого и второго экземпляра протокола;</w:t>
      </w:r>
    </w:p>
    <w:p w:rsidR="001A7896" w:rsidRPr="00C71C11" w:rsidRDefault="001A7896" w:rsidP="00CF43A3">
      <w:pPr>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однозначность восприятия цифровых данных, отсутствие исправлений, подчисток и т.п.;</w:t>
      </w:r>
    </w:p>
    <w:p w:rsidR="001A7896" w:rsidRPr="00C71C11" w:rsidRDefault="001A7896" w:rsidP="001A7896">
      <w:pPr>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наличие всех подписей членов комиссии (в случае отсутствия одного из её членов в графе «подпись» должна быть указана причина отсутствия);</w:t>
      </w:r>
    </w:p>
    <w:p w:rsidR="001A7896" w:rsidRPr="00C71C11" w:rsidRDefault="001A7896" w:rsidP="001A7896">
      <w:pPr>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четкий оттиск печати;</w:t>
      </w:r>
    </w:p>
    <w:p w:rsidR="001A7896" w:rsidRPr="00C71C11" w:rsidRDefault="001A7896" w:rsidP="001A7896">
      <w:pPr>
        <w:tabs>
          <w:tab w:val="left" w:pos="360"/>
        </w:tabs>
        <w:spacing w:line="360" w:lineRule="auto"/>
        <w:ind w:firstLine="709"/>
        <w:jc w:val="both"/>
        <w:rPr>
          <w:rFonts w:ascii="Liberation Serif" w:eastAsia="Times New Roman" w:hAnsi="Liberation Serif" w:cs="Liberation Serif"/>
          <w:sz w:val="28"/>
          <w:szCs w:val="28"/>
          <w:lang w:eastAsia="ru-RU"/>
        </w:rPr>
      </w:pPr>
      <w:r w:rsidRPr="00C71C11">
        <w:rPr>
          <w:rFonts w:ascii="Liberation Serif" w:eastAsia="Times New Roman" w:hAnsi="Liberation Serif" w:cs="Liberation Serif"/>
          <w:sz w:val="28"/>
          <w:szCs w:val="28"/>
          <w:lang w:eastAsia="ru-RU"/>
        </w:rPr>
        <w:t>- дата и время составления протокола.</w:t>
      </w:r>
    </w:p>
    <w:p w:rsidR="00017439" w:rsidRPr="00C71C11" w:rsidRDefault="00017439" w:rsidP="001A7896">
      <w:pPr>
        <w:spacing w:line="360" w:lineRule="auto"/>
        <w:ind w:firstLine="709"/>
        <w:jc w:val="both"/>
        <w:rPr>
          <w:rFonts w:ascii="Liberation Serif" w:eastAsia="Times New Roman" w:hAnsi="Liberation Serif" w:cs="Liberation Serif"/>
          <w:sz w:val="28"/>
          <w:szCs w:val="28"/>
          <w:lang w:eastAsia="ru-RU"/>
        </w:rPr>
      </w:pPr>
    </w:p>
    <w:p w:rsidR="00017439" w:rsidRPr="00C71C11" w:rsidRDefault="00017439" w:rsidP="00017439">
      <w:pPr>
        <w:spacing w:line="360" w:lineRule="auto"/>
        <w:ind w:firstLine="709"/>
        <w:jc w:val="both"/>
        <w:outlineLvl w:val="0"/>
        <w:rPr>
          <w:rFonts w:ascii="Liberation Serif" w:hAnsi="Liberation Serif" w:cs="Liberation Serif"/>
          <w:sz w:val="28"/>
          <w:szCs w:val="28"/>
        </w:rPr>
      </w:pPr>
      <w:r w:rsidRPr="00C71C11">
        <w:rPr>
          <w:rFonts w:ascii="Liberation Serif" w:hAnsi="Liberation Serif" w:cs="Liberation Serif"/>
          <w:sz w:val="28"/>
          <w:szCs w:val="28"/>
        </w:rPr>
        <w:lastRenderedPageBreak/>
        <w:t xml:space="preserve">3. </w:t>
      </w:r>
      <w:proofErr w:type="gramStart"/>
      <w:r w:rsidRPr="00C71C11">
        <w:rPr>
          <w:rFonts w:ascii="Liberation Serif" w:hAnsi="Liberation Serif" w:cs="Liberation Serif"/>
          <w:sz w:val="28"/>
          <w:szCs w:val="28"/>
        </w:rPr>
        <w:t xml:space="preserve">Проверенный протокол в присутствии члена Камышловской городской территориальной избирательной комиссии – члена рабочей группы по контролю за вводом данных протоколов участковых избирательных комиссий в ГАС «Выборы» (далее – группа контроля) передается специалисту информационного управления Избирательной комиссии Свердловской области, осуществляющему функции системного администратора комплекса средств автоматизации Камышловской городской территориальной избирательной комиссии (далее – системный администратор), для ввода в ГАС «Выборы». </w:t>
      </w:r>
      <w:proofErr w:type="gramEnd"/>
    </w:p>
    <w:p w:rsidR="00017439" w:rsidRPr="00C71C11" w:rsidRDefault="00017439" w:rsidP="00017439">
      <w:pPr>
        <w:spacing w:line="360" w:lineRule="auto"/>
        <w:ind w:firstLine="709"/>
        <w:jc w:val="both"/>
        <w:outlineLvl w:val="0"/>
        <w:rPr>
          <w:rFonts w:ascii="Liberation Serif" w:hAnsi="Liberation Serif" w:cs="Liberation Serif"/>
          <w:sz w:val="28"/>
          <w:szCs w:val="28"/>
        </w:rPr>
      </w:pPr>
      <w:r w:rsidRPr="00C71C11">
        <w:rPr>
          <w:rFonts w:ascii="Liberation Serif" w:hAnsi="Liberation Serif" w:cs="Liberation Serif"/>
          <w:sz w:val="28"/>
          <w:szCs w:val="28"/>
        </w:rPr>
        <w:t xml:space="preserve">При вводе </w:t>
      </w:r>
      <w:proofErr w:type="gramStart"/>
      <w:r w:rsidRPr="00C71C11">
        <w:rPr>
          <w:rFonts w:ascii="Liberation Serif" w:hAnsi="Liberation Serif" w:cs="Liberation Serif"/>
          <w:sz w:val="28"/>
          <w:szCs w:val="28"/>
        </w:rPr>
        <w:t>в ГАС</w:t>
      </w:r>
      <w:proofErr w:type="gramEnd"/>
      <w:r w:rsidRPr="00C71C11">
        <w:rPr>
          <w:rFonts w:ascii="Liberation Serif" w:hAnsi="Liberation Serif" w:cs="Liberation Serif"/>
          <w:sz w:val="28"/>
          <w:szCs w:val="28"/>
        </w:rPr>
        <w:t xml:space="preserve"> «Выборы» данных об итогах голосования, содержащихся в протоколе УИК, обязательно присутствуют председатель УИК, руководитель группы контроля. При вводе указанных данных вправе присутствовать и иные члены группы контроля. После занесения данных протокола УИК </w:t>
      </w:r>
      <w:proofErr w:type="gramStart"/>
      <w:r w:rsidRPr="00C71C11">
        <w:rPr>
          <w:rFonts w:ascii="Liberation Serif" w:hAnsi="Liberation Serif" w:cs="Liberation Serif"/>
          <w:sz w:val="28"/>
          <w:szCs w:val="28"/>
        </w:rPr>
        <w:t>в ГАС</w:t>
      </w:r>
      <w:proofErr w:type="gramEnd"/>
      <w:r w:rsidRPr="00C71C11">
        <w:rPr>
          <w:rFonts w:ascii="Liberation Serif" w:hAnsi="Liberation Serif" w:cs="Liberation Serif"/>
          <w:sz w:val="28"/>
          <w:szCs w:val="28"/>
        </w:rPr>
        <w:t xml:space="preserve"> «Выборы» протокол выводится в виде компьютерной распечатки в двух экземплярах. Данные протокола УИК об итогах голосования на бумажном носителе сверяются с компьютерной распечаткой данных протокола УИК об итогах голосования. Если они соответствуют друг другу, то подписываются системным администратором, руководителем группы контроля, присутствующим при вводе, и председателем УИК с указанием даты и времени ввода. Первый экземпляр компьютерной распечатки передается председателю УИК и приобщается ко второму экземпляру протокола УИК. Второй экземпляр компьютерной распечатки остается у системного администратора. </w:t>
      </w:r>
    </w:p>
    <w:p w:rsidR="00017439" w:rsidRPr="00C71C11" w:rsidRDefault="00017439" w:rsidP="00017439">
      <w:pPr>
        <w:spacing w:line="360" w:lineRule="auto"/>
        <w:ind w:firstLine="709"/>
        <w:jc w:val="both"/>
        <w:outlineLvl w:val="0"/>
        <w:rPr>
          <w:rFonts w:ascii="Liberation Serif" w:hAnsi="Liberation Serif" w:cs="Liberation Serif"/>
          <w:sz w:val="28"/>
          <w:szCs w:val="28"/>
        </w:rPr>
      </w:pPr>
      <w:r w:rsidRPr="00C71C11">
        <w:rPr>
          <w:rFonts w:ascii="Liberation Serif" w:hAnsi="Liberation Serif" w:cs="Liberation Serif"/>
          <w:sz w:val="28"/>
          <w:szCs w:val="28"/>
        </w:rPr>
        <w:t xml:space="preserve">4. После ввода данных протокола УИК об итогах голосования </w:t>
      </w:r>
      <w:proofErr w:type="gramStart"/>
      <w:r w:rsidRPr="00C71C11">
        <w:rPr>
          <w:rFonts w:ascii="Liberation Serif" w:hAnsi="Liberation Serif" w:cs="Liberation Serif"/>
          <w:sz w:val="28"/>
          <w:szCs w:val="28"/>
        </w:rPr>
        <w:t>в ГАС</w:t>
      </w:r>
      <w:proofErr w:type="gramEnd"/>
      <w:r w:rsidRPr="00C71C11">
        <w:rPr>
          <w:rFonts w:ascii="Liberation Serif" w:hAnsi="Liberation Serif" w:cs="Liberation Serif"/>
          <w:sz w:val="28"/>
          <w:szCs w:val="28"/>
        </w:rPr>
        <w:t xml:space="preserve"> «Выборы» данных протоколов УИК, в случае составления протокола УИК об итогах голосования в соответствии с требованиями законодательства, предъявляемыми к составлению протокола, председатель или секретарь УИК расписываются в увеличенной форме сводной таблицы под данными протокола соответствующей УИК об итогах голосования. </w:t>
      </w:r>
    </w:p>
    <w:p w:rsidR="00017439" w:rsidRPr="00C71C11" w:rsidRDefault="00017439" w:rsidP="00017439">
      <w:pPr>
        <w:spacing w:line="360" w:lineRule="auto"/>
        <w:ind w:firstLine="709"/>
        <w:jc w:val="both"/>
        <w:outlineLvl w:val="0"/>
        <w:rPr>
          <w:rFonts w:ascii="Liberation Serif" w:hAnsi="Liberation Serif" w:cs="Liberation Serif"/>
          <w:sz w:val="28"/>
          <w:szCs w:val="28"/>
        </w:rPr>
      </w:pPr>
      <w:r w:rsidRPr="00C71C11">
        <w:rPr>
          <w:rFonts w:ascii="Liberation Serif" w:hAnsi="Liberation Serif" w:cs="Liberation Serif"/>
          <w:sz w:val="28"/>
          <w:szCs w:val="28"/>
        </w:rPr>
        <w:t xml:space="preserve">5. После приема и проверки избирательной документации в кабинетах 7 и 8 составляются акты в двух экземплярах, которые подписываются </w:t>
      </w:r>
      <w:r w:rsidRPr="00C71C11">
        <w:rPr>
          <w:rFonts w:ascii="Liberation Serif" w:hAnsi="Liberation Serif" w:cs="Liberation Serif"/>
          <w:sz w:val="28"/>
          <w:szCs w:val="28"/>
        </w:rPr>
        <w:lastRenderedPageBreak/>
        <w:t xml:space="preserve">председателем (секретарем или заместителем председателя) УИК и членом Камышловской городской территориальной избирательной комиссии, принимавшим документы. </w:t>
      </w:r>
    </w:p>
    <w:p w:rsidR="00017439" w:rsidRPr="00C71C11" w:rsidRDefault="00017439" w:rsidP="00017439">
      <w:pPr>
        <w:spacing w:line="360" w:lineRule="auto"/>
        <w:ind w:firstLine="709"/>
        <w:jc w:val="both"/>
        <w:outlineLvl w:val="0"/>
        <w:rPr>
          <w:rFonts w:ascii="Liberation Serif" w:hAnsi="Liberation Serif" w:cs="Liberation Serif"/>
          <w:sz w:val="28"/>
          <w:szCs w:val="28"/>
        </w:rPr>
      </w:pPr>
      <w:r w:rsidRPr="00C71C11">
        <w:rPr>
          <w:rFonts w:ascii="Liberation Serif" w:hAnsi="Liberation Serif" w:cs="Liberation Serif"/>
          <w:sz w:val="28"/>
          <w:szCs w:val="28"/>
        </w:rPr>
        <w:t xml:space="preserve">6. </w:t>
      </w:r>
      <w:proofErr w:type="gramStart"/>
      <w:r w:rsidRPr="00C71C11">
        <w:rPr>
          <w:rFonts w:ascii="Liberation Serif" w:hAnsi="Liberation Serif" w:cs="Liberation Serif"/>
          <w:sz w:val="28"/>
          <w:szCs w:val="28"/>
        </w:rPr>
        <w:t>Если протокол УИК составлен с нарушением требований Избирательного кодекса Свердловской области, предъявляемых к составлению протокола, УИК обязана составить повторный протокол, на котором делается отметка «Повторный», а первоначально представленный протокол остается в Камышловской городской территориальной избирательной комиссии.</w:t>
      </w:r>
      <w:proofErr w:type="gramEnd"/>
      <w:r w:rsidRPr="00C71C11">
        <w:rPr>
          <w:rFonts w:ascii="Liberation Serif" w:hAnsi="Liberation Serif" w:cs="Liberation Serif"/>
          <w:sz w:val="28"/>
          <w:szCs w:val="28"/>
        </w:rPr>
        <w:t xml:space="preserve"> При поступлении протокола УИК с отметкой «Повторный» данные повторного протокола УИК вносятся в увеличенную форму сводной таблицы, при этом данные, не соответствующие данным, содержащимся в повторном протоколе, в увеличенной форме сводной таблицы зачеркиваются одной наклонной линией. </w:t>
      </w:r>
    </w:p>
    <w:p w:rsidR="00CF43A3" w:rsidRPr="00C71C11" w:rsidRDefault="00F033A7" w:rsidP="00017439">
      <w:pPr>
        <w:spacing w:line="360" w:lineRule="auto"/>
        <w:ind w:firstLine="709"/>
        <w:jc w:val="both"/>
        <w:outlineLvl w:val="0"/>
        <w:rPr>
          <w:rFonts w:ascii="Liberation Serif" w:eastAsia="Times New Roman" w:hAnsi="Liberation Serif" w:cs="Liberation Serif"/>
          <w:sz w:val="28"/>
          <w:szCs w:val="28"/>
          <w:lang w:eastAsia="ru-RU"/>
        </w:rPr>
      </w:pPr>
      <w:r w:rsidRPr="00C71C11">
        <w:rPr>
          <w:rFonts w:ascii="Liberation Serif" w:hAnsi="Liberation Serif" w:cs="Liberation Serif"/>
          <w:sz w:val="28"/>
          <w:szCs w:val="28"/>
        </w:rPr>
        <w:t>7</w:t>
      </w:r>
      <w:r w:rsidR="00017439" w:rsidRPr="00C71C11">
        <w:rPr>
          <w:rFonts w:ascii="Liberation Serif" w:hAnsi="Liberation Serif" w:cs="Liberation Serif"/>
          <w:sz w:val="28"/>
          <w:szCs w:val="28"/>
        </w:rPr>
        <w:t xml:space="preserve">. Камышловская городская территориальная избирательная комиссия на основании протоколов УИК об итогах голосования составляет протокол об итогах голосования на выборах Губернатора Свердловской области на территории Камышловского городского округа. Протокол об итогах голосования Камышловской городской территориальной избирательной комиссии и сводная таблица </w:t>
      </w:r>
      <w:proofErr w:type="gramStart"/>
      <w:r w:rsidR="00017439" w:rsidRPr="00C71C11">
        <w:rPr>
          <w:rFonts w:ascii="Liberation Serif" w:hAnsi="Liberation Serif" w:cs="Liberation Serif"/>
          <w:sz w:val="28"/>
          <w:szCs w:val="28"/>
        </w:rPr>
        <w:t>формируются с помощью ГАС</w:t>
      </w:r>
      <w:proofErr w:type="gramEnd"/>
      <w:r w:rsidR="00017439" w:rsidRPr="00C71C11">
        <w:rPr>
          <w:rFonts w:ascii="Liberation Serif" w:hAnsi="Liberation Serif" w:cs="Liberation Serif"/>
          <w:sz w:val="28"/>
          <w:szCs w:val="28"/>
        </w:rPr>
        <w:t xml:space="preserve"> «Выборы». При этом данные </w:t>
      </w:r>
      <w:proofErr w:type="gramStart"/>
      <w:r w:rsidR="00017439" w:rsidRPr="00C71C11">
        <w:rPr>
          <w:rFonts w:ascii="Liberation Serif" w:hAnsi="Liberation Serif" w:cs="Liberation Serif"/>
          <w:sz w:val="28"/>
          <w:szCs w:val="28"/>
        </w:rPr>
        <w:t>сводной таблицы, сформированной с помощью ГАС</w:t>
      </w:r>
      <w:proofErr w:type="gramEnd"/>
      <w:r w:rsidR="00017439" w:rsidRPr="00C71C11">
        <w:rPr>
          <w:rFonts w:ascii="Liberation Serif" w:hAnsi="Liberation Serif" w:cs="Liberation Serif"/>
          <w:sz w:val="28"/>
          <w:szCs w:val="28"/>
        </w:rPr>
        <w:t xml:space="preserve"> «Выборы», подлежат сравнению членами Камышловской городской территориальной избирательной комиссии с данными первых экземпляров УИК об итогах голосования и данными протоколов УИК, внесенными в увеличенную форму сводной таблицы.</w:t>
      </w:r>
    </w:p>
    <w:p w:rsidR="002D24ED" w:rsidRPr="00C71C11" w:rsidRDefault="002D24ED" w:rsidP="00017439">
      <w:pPr>
        <w:spacing w:line="360" w:lineRule="auto"/>
        <w:ind w:left="3540" w:firstLine="708"/>
        <w:jc w:val="both"/>
        <w:rPr>
          <w:rFonts w:ascii="Liberation Serif" w:eastAsia="Times New Roman" w:hAnsi="Liberation Serif" w:cs="Liberation Serif"/>
          <w:sz w:val="28"/>
          <w:szCs w:val="28"/>
          <w:lang w:eastAsia="ru-RU"/>
        </w:rPr>
      </w:pPr>
    </w:p>
    <w:sectPr w:rsidR="002D24ED" w:rsidRPr="00C71C11" w:rsidSect="00755D29">
      <w:headerReference w:type="even" r:id="rId10"/>
      <w:headerReference w:type="default" r:id="rId11"/>
      <w:footerReference w:type="default" r:id="rId12"/>
      <w:headerReference w:type="first" r:id="rId13"/>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5C1" w:rsidRDefault="00EF55C1">
      <w:r>
        <w:separator/>
      </w:r>
    </w:p>
  </w:endnote>
  <w:endnote w:type="continuationSeparator" w:id="0">
    <w:p w:rsidR="00EF55C1" w:rsidRDefault="00EF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D0" w:rsidRDefault="003E56D0" w:rsidP="00BF045E">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5C1" w:rsidRDefault="00EF55C1">
      <w:r>
        <w:separator/>
      </w:r>
    </w:p>
  </w:footnote>
  <w:footnote w:type="continuationSeparator" w:id="0">
    <w:p w:rsidR="00EF55C1" w:rsidRDefault="00EF5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D0" w:rsidRDefault="009D53A6" w:rsidP="00BF045E">
    <w:pPr>
      <w:pStyle w:val="a3"/>
      <w:framePr w:wrap="around" w:vAnchor="text" w:hAnchor="margin" w:xAlign="center" w:y="1"/>
      <w:rPr>
        <w:rStyle w:val="a5"/>
      </w:rPr>
    </w:pPr>
    <w:r>
      <w:rPr>
        <w:rStyle w:val="a5"/>
      </w:rPr>
      <w:fldChar w:fldCharType="begin"/>
    </w:r>
    <w:r w:rsidR="003E56D0">
      <w:rPr>
        <w:rStyle w:val="a5"/>
      </w:rPr>
      <w:instrText xml:space="preserve">PAGE  </w:instrText>
    </w:r>
    <w:r>
      <w:rPr>
        <w:rStyle w:val="a5"/>
      </w:rPr>
      <w:fldChar w:fldCharType="end"/>
    </w:r>
  </w:p>
  <w:p w:rsidR="003E56D0" w:rsidRDefault="003E56D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D0" w:rsidRDefault="009D53A6" w:rsidP="00BF045E">
    <w:pPr>
      <w:pStyle w:val="a3"/>
      <w:framePr w:wrap="around" w:vAnchor="text" w:hAnchor="margin" w:xAlign="center" w:y="1"/>
      <w:rPr>
        <w:rStyle w:val="a5"/>
      </w:rPr>
    </w:pPr>
    <w:r>
      <w:rPr>
        <w:rStyle w:val="a5"/>
      </w:rPr>
      <w:fldChar w:fldCharType="begin"/>
    </w:r>
    <w:r w:rsidR="003E56D0">
      <w:rPr>
        <w:rStyle w:val="a5"/>
      </w:rPr>
      <w:instrText xml:space="preserve">PAGE  </w:instrText>
    </w:r>
    <w:r>
      <w:rPr>
        <w:rStyle w:val="a5"/>
      </w:rPr>
      <w:fldChar w:fldCharType="separate"/>
    </w:r>
    <w:r w:rsidR="00C71C11">
      <w:rPr>
        <w:rStyle w:val="a5"/>
        <w:noProof/>
      </w:rPr>
      <w:t>8</w:t>
    </w:r>
    <w:r>
      <w:rPr>
        <w:rStyle w:val="a5"/>
      </w:rPr>
      <w:fldChar w:fldCharType="end"/>
    </w:r>
  </w:p>
  <w:p w:rsidR="003E56D0" w:rsidRDefault="003E56D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722" w:rsidRDefault="00461722" w:rsidP="0046172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71B0E"/>
    <w:multiLevelType w:val="hybridMultilevel"/>
    <w:tmpl w:val="0B6EC26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linkStyl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F045E"/>
    <w:rsid w:val="00000EC9"/>
    <w:rsid w:val="00005E3E"/>
    <w:rsid w:val="00017439"/>
    <w:rsid w:val="0004489A"/>
    <w:rsid w:val="00064A42"/>
    <w:rsid w:val="00073EFC"/>
    <w:rsid w:val="00086B84"/>
    <w:rsid w:val="00087824"/>
    <w:rsid w:val="00087D24"/>
    <w:rsid w:val="000912A9"/>
    <w:rsid w:val="00097B2E"/>
    <w:rsid w:val="000A7432"/>
    <w:rsid w:val="000C124C"/>
    <w:rsid w:val="000D2E04"/>
    <w:rsid w:val="000D2EA2"/>
    <w:rsid w:val="000D4C45"/>
    <w:rsid w:val="000E0B8C"/>
    <w:rsid w:val="000E4C42"/>
    <w:rsid w:val="001115EF"/>
    <w:rsid w:val="001214DB"/>
    <w:rsid w:val="00121F54"/>
    <w:rsid w:val="00132C41"/>
    <w:rsid w:val="00142233"/>
    <w:rsid w:val="001605B6"/>
    <w:rsid w:val="00162CED"/>
    <w:rsid w:val="00171C93"/>
    <w:rsid w:val="00174782"/>
    <w:rsid w:val="00181F2B"/>
    <w:rsid w:val="0018303A"/>
    <w:rsid w:val="001A7896"/>
    <w:rsid w:val="001C18D3"/>
    <w:rsid w:val="001C61B5"/>
    <w:rsid w:val="001F0387"/>
    <w:rsid w:val="001F3F17"/>
    <w:rsid w:val="001F5D8F"/>
    <w:rsid w:val="002046A4"/>
    <w:rsid w:val="002124E2"/>
    <w:rsid w:val="00234470"/>
    <w:rsid w:val="00242699"/>
    <w:rsid w:val="00252191"/>
    <w:rsid w:val="00256107"/>
    <w:rsid w:val="00266E16"/>
    <w:rsid w:val="00275C3E"/>
    <w:rsid w:val="002760F2"/>
    <w:rsid w:val="0028524C"/>
    <w:rsid w:val="002B67B2"/>
    <w:rsid w:val="002C01B0"/>
    <w:rsid w:val="002C1F53"/>
    <w:rsid w:val="002C3ED3"/>
    <w:rsid w:val="002C7274"/>
    <w:rsid w:val="002D24ED"/>
    <w:rsid w:val="002F31D9"/>
    <w:rsid w:val="002F3FA9"/>
    <w:rsid w:val="002F4EF0"/>
    <w:rsid w:val="003321B9"/>
    <w:rsid w:val="00333F90"/>
    <w:rsid w:val="00337436"/>
    <w:rsid w:val="0034175B"/>
    <w:rsid w:val="00343815"/>
    <w:rsid w:val="00351257"/>
    <w:rsid w:val="003525EF"/>
    <w:rsid w:val="00354912"/>
    <w:rsid w:val="0038089A"/>
    <w:rsid w:val="00380E95"/>
    <w:rsid w:val="00397810"/>
    <w:rsid w:val="003A34CE"/>
    <w:rsid w:val="003A6C3E"/>
    <w:rsid w:val="003B287E"/>
    <w:rsid w:val="003B4106"/>
    <w:rsid w:val="003B7E9F"/>
    <w:rsid w:val="003C2772"/>
    <w:rsid w:val="003E463F"/>
    <w:rsid w:val="003E56D0"/>
    <w:rsid w:val="00403C06"/>
    <w:rsid w:val="00405DA3"/>
    <w:rsid w:val="00410C38"/>
    <w:rsid w:val="004227FF"/>
    <w:rsid w:val="00423A05"/>
    <w:rsid w:val="00423B61"/>
    <w:rsid w:val="00434038"/>
    <w:rsid w:val="00461722"/>
    <w:rsid w:val="00475A85"/>
    <w:rsid w:val="00493C0E"/>
    <w:rsid w:val="004A3149"/>
    <w:rsid w:val="004A6C09"/>
    <w:rsid w:val="004B3853"/>
    <w:rsid w:val="004B5F9E"/>
    <w:rsid w:val="004B7C62"/>
    <w:rsid w:val="004C008B"/>
    <w:rsid w:val="004C069C"/>
    <w:rsid w:val="004D0B17"/>
    <w:rsid w:val="004D1ADF"/>
    <w:rsid w:val="004D533B"/>
    <w:rsid w:val="0050225B"/>
    <w:rsid w:val="005052F2"/>
    <w:rsid w:val="00511141"/>
    <w:rsid w:val="00541B56"/>
    <w:rsid w:val="00543124"/>
    <w:rsid w:val="005451C9"/>
    <w:rsid w:val="00546E68"/>
    <w:rsid w:val="005616E8"/>
    <w:rsid w:val="005628CF"/>
    <w:rsid w:val="00565587"/>
    <w:rsid w:val="00567CB0"/>
    <w:rsid w:val="00571BC4"/>
    <w:rsid w:val="0057498D"/>
    <w:rsid w:val="00575761"/>
    <w:rsid w:val="005A452F"/>
    <w:rsid w:val="005A7558"/>
    <w:rsid w:val="005B2904"/>
    <w:rsid w:val="005B5213"/>
    <w:rsid w:val="005C491C"/>
    <w:rsid w:val="005E678F"/>
    <w:rsid w:val="005E73F1"/>
    <w:rsid w:val="00601B6D"/>
    <w:rsid w:val="00605189"/>
    <w:rsid w:val="006204B5"/>
    <w:rsid w:val="00635EC7"/>
    <w:rsid w:val="00636A96"/>
    <w:rsid w:val="00651E3D"/>
    <w:rsid w:val="00663B26"/>
    <w:rsid w:val="00674660"/>
    <w:rsid w:val="0069425D"/>
    <w:rsid w:val="00697838"/>
    <w:rsid w:val="006A553B"/>
    <w:rsid w:val="006B027D"/>
    <w:rsid w:val="006B0DE1"/>
    <w:rsid w:val="006B3047"/>
    <w:rsid w:val="006B7699"/>
    <w:rsid w:val="006C0057"/>
    <w:rsid w:val="006C3EC6"/>
    <w:rsid w:val="006E01DD"/>
    <w:rsid w:val="006F3406"/>
    <w:rsid w:val="007228CB"/>
    <w:rsid w:val="00727173"/>
    <w:rsid w:val="00735C63"/>
    <w:rsid w:val="00741B81"/>
    <w:rsid w:val="007459DA"/>
    <w:rsid w:val="007546F6"/>
    <w:rsid w:val="00755717"/>
    <w:rsid w:val="00755D29"/>
    <w:rsid w:val="00757678"/>
    <w:rsid w:val="00757882"/>
    <w:rsid w:val="00763F9D"/>
    <w:rsid w:val="0076422A"/>
    <w:rsid w:val="007644C5"/>
    <w:rsid w:val="00772BE7"/>
    <w:rsid w:val="00776AF9"/>
    <w:rsid w:val="00781EF3"/>
    <w:rsid w:val="007831B4"/>
    <w:rsid w:val="007845B4"/>
    <w:rsid w:val="007B5922"/>
    <w:rsid w:val="007C3C80"/>
    <w:rsid w:val="007C4E15"/>
    <w:rsid w:val="007E18DE"/>
    <w:rsid w:val="007F2010"/>
    <w:rsid w:val="00804C42"/>
    <w:rsid w:val="00813E30"/>
    <w:rsid w:val="00831D01"/>
    <w:rsid w:val="00832DFD"/>
    <w:rsid w:val="00833BC0"/>
    <w:rsid w:val="00837A78"/>
    <w:rsid w:val="00840923"/>
    <w:rsid w:val="00846A5C"/>
    <w:rsid w:val="0085687E"/>
    <w:rsid w:val="00862BC6"/>
    <w:rsid w:val="00863CC0"/>
    <w:rsid w:val="00870B5C"/>
    <w:rsid w:val="008718B1"/>
    <w:rsid w:val="00873AC5"/>
    <w:rsid w:val="00875466"/>
    <w:rsid w:val="008838E3"/>
    <w:rsid w:val="008929E3"/>
    <w:rsid w:val="00896136"/>
    <w:rsid w:val="008971FC"/>
    <w:rsid w:val="008B0491"/>
    <w:rsid w:val="008C1BFF"/>
    <w:rsid w:val="008E5F13"/>
    <w:rsid w:val="00900A53"/>
    <w:rsid w:val="00914632"/>
    <w:rsid w:val="00917ED4"/>
    <w:rsid w:val="0092553B"/>
    <w:rsid w:val="009364E2"/>
    <w:rsid w:val="0094188C"/>
    <w:rsid w:val="00944D4E"/>
    <w:rsid w:val="00951CD8"/>
    <w:rsid w:val="00952155"/>
    <w:rsid w:val="0095703E"/>
    <w:rsid w:val="009628D5"/>
    <w:rsid w:val="0096501C"/>
    <w:rsid w:val="0096577D"/>
    <w:rsid w:val="00971B17"/>
    <w:rsid w:val="00974D55"/>
    <w:rsid w:val="00982E62"/>
    <w:rsid w:val="00983F7F"/>
    <w:rsid w:val="009952A3"/>
    <w:rsid w:val="009969C5"/>
    <w:rsid w:val="00997DFE"/>
    <w:rsid w:val="009A07BB"/>
    <w:rsid w:val="009A442F"/>
    <w:rsid w:val="009A6C89"/>
    <w:rsid w:val="009B6A92"/>
    <w:rsid w:val="009D3074"/>
    <w:rsid w:val="009D53A6"/>
    <w:rsid w:val="009D6F88"/>
    <w:rsid w:val="009F0861"/>
    <w:rsid w:val="009F620B"/>
    <w:rsid w:val="00A12484"/>
    <w:rsid w:val="00A125C8"/>
    <w:rsid w:val="00A15E00"/>
    <w:rsid w:val="00A23B27"/>
    <w:rsid w:val="00A3705E"/>
    <w:rsid w:val="00A60E95"/>
    <w:rsid w:val="00A70691"/>
    <w:rsid w:val="00A711BE"/>
    <w:rsid w:val="00A72400"/>
    <w:rsid w:val="00A76B90"/>
    <w:rsid w:val="00A81D16"/>
    <w:rsid w:val="00AC6563"/>
    <w:rsid w:val="00AD44CD"/>
    <w:rsid w:val="00AD4ADB"/>
    <w:rsid w:val="00AD63C2"/>
    <w:rsid w:val="00AD7E9C"/>
    <w:rsid w:val="00AE1335"/>
    <w:rsid w:val="00AE6884"/>
    <w:rsid w:val="00AE759F"/>
    <w:rsid w:val="00B01C76"/>
    <w:rsid w:val="00B156BA"/>
    <w:rsid w:val="00B162CF"/>
    <w:rsid w:val="00B4341F"/>
    <w:rsid w:val="00B44891"/>
    <w:rsid w:val="00B45744"/>
    <w:rsid w:val="00B52FF9"/>
    <w:rsid w:val="00B53DE4"/>
    <w:rsid w:val="00B716D4"/>
    <w:rsid w:val="00B75CFB"/>
    <w:rsid w:val="00B77BD9"/>
    <w:rsid w:val="00B83760"/>
    <w:rsid w:val="00BC7213"/>
    <w:rsid w:val="00BD1EF0"/>
    <w:rsid w:val="00BD484A"/>
    <w:rsid w:val="00BD6A7D"/>
    <w:rsid w:val="00BE36B4"/>
    <w:rsid w:val="00BF045E"/>
    <w:rsid w:val="00C1161C"/>
    <w:rsid w:val="00C1491E"/>
    <w:rsid w:val="00C16C31"/>
    <w:rsid w:val="00C206C4"/>
    <w:rsid w:val="00C24CEC"/>
    <w:rsid w:val="00C31C6B"/>
    <w:rsid w:val="00C5349F"/>
    <w:rsid w:val="00C55C46"/>
    <w:rsid w:val="00C56B30"/>
    <w:rsid w:val="00C705D1"/>
    <w:rsid w:val="00C71C11"/>
    <w:rsid w:val="00C723BE"/>
    <w:rsid w:val="00C72FC0"/>
    <w:rsid w:val="00C75549"/>
    <w:rsid w:val="00C81C1A"/>
    <w:rsid w:val="00C94041"/>
    <w:rsid w:val="00C97306"/>
    <w:rsid w:val="00C9751C"/>
    <w:rsid w:val="00CA333B"/>
    <w:rsid w:val="00CA45EC"/>
    <w:rsid w:val="00CB2604"/>
    <w:rsid w:val="00CB4582"/>
    <w:rsid w:val="00CC44AA"/>
    <w:rsid w:val="00CC57D1"/>
    <w:rsid w:val="00CE1B22"/>
    <w:rsid w:val="00CF43A3"/>
    <w:rsid w:val="00D02F3C"/>
    <w:rsid w:val="00D0463D"/>
    <w:rsid w:val="00D079FF"/>
    <w:rsid w:val="00D16A10"/>
    <w:rsid w:val="00D21F64"/>
    <w:rsid w:val="00D27F46"/>
    <w:rsid w:val="00D3025A"/>
    <w:rsid w:val="00D37799"/>
    <w:rsid w:val="00D401C1"/>
    <w:rsid w:val="00D473CE"/>
    <w:rsid w:val="00D5103A"/>
    <w:rsid w:val="00D51EBD"/>
    <w:rsid w:val="00D66F43"/>
    <w:rsid w:val="00D71925"/>
    <w:rsid w:val="00D74D31"/>
    <w:rsid w:val="00D76985"/>
    <w:rsid w:val="00D82907"/>
    <w:rsid w:val="00D82DAE"/>
    <w:rsid w:val="00D83AF1"/>
    <w:rsid w:val="00D84498"/>
    <w:rsid w:val="00DC37CC"/>
    <w:rsid w:val="00DE147B"/>
    <w:rsid w:val="00DE1CD0"/>
    <w:rsid w:val="00DE4CCC"/>
    <w:rsid w:val="00E020BB"/>
    <w:rsid w:val="00E0344C"/>
    <w:rsid w:val="00E042CB"/>
    <w:rsid w:val="00E102B0"/>
    <w:rsid w:val="00E1078E"/>
    <w:rsid w:val="00E1102F"/>
    <w:rsid w:val="00E15A5B"/>
    <w:rsid w:val="00E22552"/>
    <w:rsid w:val="00E2292D"/>
    <w:rsid w:val="00E25BB2"/>
    <w:rsid w:val="00E307CF"/>
    <w:rsid w:val="00E354C1"/>
    <w:rsid w:val="00E374F0"/>
    <w:rsid w:val="00E408A7"/>
    <w:rsid w:val="00E42F09"/>
    <w:rsid w:val="00E625AA"/>
    <w:rsid w:val="00E6430F"/>
    <w:rsid w:val="00E720AA"/>
    <w:rsid w:val="00E728E3"/>
    <w:rsid w:val="00E90792"/>
    <w:rsid w:val="00E93243"/>
    <w:rsid w:val="00E93EE1"/>
    <w:rsid w:val="00E9790A"/>
    <w:rsid w:val="00E97EE5"/>
    <w:rsid w:val="00EA52D1"/>
    <w:rsid w:val="00ED71FD"/>
    <w:rsid w:val="00EE6B7F"/>
    <w:rsid w:val="00EF1ECA"/>
    <w:rsid w:val="00EF55C1"/>
    <w:rsid w:val="00EF7985"/>
    <w:rsid w:val="00EF7FF3"/>
    <w:rsid w:val="00F02B63"/>
    <w:rsid w:val="00F033A7"/>
    <w:rsid w:val="00F13EDC"/>
    <w:rsid w:val="00F146DE"/>
    <w:rsid w:val="00F14F76"/>
    <w:rsid w:val="00F2379E"/>
    <w:rsid w:val="00F34900"/>
    <w:rsid w:val="00F42624"/>
    <w:rsid w:val="00F513CA"/>
    <w:rsid w:val="00F56EF6"/>
    <w:rsid w:val="00F60A4C"/>
    <w:rsid w:val="00F6479C"/>
    <w:rsid w:val="00F64C79"/>
    <w:rsid w:val="00F85F2E"/>
    <w:rsid w:val="00F865CE"/>
    <w:rsid w:val="00FB2AA4"/>
    <w:rsid w:val="00FC1809"/>
    <w:rsid w:val="00FC611C"/>
    <w:rsid w:val="00FD3181"/>
    <w:rsid w:val="00FD6FDF"/>
    <w:rsid w:val="00FE68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C11"/>
    <w:rPr>
      <w:rFonts w:asciiTheme="minorHAnsi" w:eastAsiaTheme="minorHAnsi" w:hAnsiTheme="minorHAnsi" w:cstheme="minorBidi"/>
      <w:sz w:val="24"/>
      <w:szCs w:val="24"/>
    </w:rPr>
  </w:style>
  <w:style w:type="paragraph" w:styleId="1">
    <w:name w:val="heading 1"/>
    <w:basedOn w:val="a"/>
    <w:next w:val="a"/>
    <w:link w:val="10"/>
    <w:uiPriority w:val="9"/>
    <w:qFormat/>
    <w:rsid w:val="00C71C1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C71C1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C71C1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C71C1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C71C11"/>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C71C11"/>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C71C11"/>
    <w:pPr>
      <w:spacing w:before="240" w:after="60"/>
      <w:outlineLvl w:val="6"/>
    </w:pPr>
    <w:rPr>
      <w:rFonts w:cs="Times New Roman"/>
    </w:rPr>
  </w:style>
  <w:style w:type="paragraph" w:styleId="8">
    <w:name w:val="heading 8"/>
    <w:basedOn w:val="a"/>
    <w:next w:val="a"/>
    <w:link w:val="80"/>
    <w:uiPriority w:val="9"/>
    <w:semiHidden/>
    <w:unhideWhenUsed/>
    <w:qFormat/>
    <w:rsid w:val="00C71C11"/>
    <w:pPr>
      <w:spacing w:before="240" w:after="60"/>
      <w:outlineLvl w:val="7"/>
    </w:pPr>
    <w:rPr>
      <w:rFonts w:cs="Times New Roman"/>
      <w:i/>
      <w:iCs/>
    </w:rPr>
  </w:style>
  <w:style w:type="paragraph" w:styleId="9">
    <w:name w:val="heading 9"/>
    <w:basedOn w:val="a"/>
    <w:next w:val="a"/>
    <w:link w:val="90"/>
    <w:uiPriority w:val="9"/>
    <w:semiHidden/>
    <w:unhideWhenUsed/>
    <w:qFormat/>
    <w:rsid w:val="00C71C11"/>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rsid w:val="00C71C1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71C11"/>
  </w:style>
  <w:style w:type="paragraph" w:styleId="a3">
    <w:name w:val="header"/>
    <w:basedOn w:val="a"/>
    <w:link w:val="a4"/>
    <w:rsid w:val="00BF045E"/>
    <w:pPr>
      <w:tabs>
        <w:tab w:val="center" w:pos="4677"/>
        <w:tab w:val="right" w:pos="9355"/>
      </w:tabs>
    </w:pPr>
    <w:rPr>
      <w:rFonts w:ascii="Times New Roman" w:hAnsi="Times New Roman"/>
    </w:rPr>
  </w:style>
  <w:style w:type="character" w:customStyle="1" w:styleId="a4">
    <w:name w:val="Верхний колонтитул Знак"/>
    <w:link w:val="a3"/>
    <w:rsid w:val="00BF045E"/>
    <w:rPr>
      <w:rFonts w:ascii="Times New Roman" w:eastAsia="Times New Roman" w:hAnsi="Times New Roman"/>
    </w:rPr>
  </w:style>
  <w:style w:type="character" w:styleId="a5">
    <w:name w:val="page number"/>
    <w:rsid w:val="00BF045E"/>
  </w:style>
  <w:style w:type="paragraph" w:styleId="a6">
    <w:name w:val="footer"/>
    <w:basedOn w:val="a"/>
    <w:link w:val="a7"/>
    <w:rsid w:val="00BF045E"/>
    <w:pPr>
      <w:tabs>
        <w:tab w:val="center" w:pos="4677"/>
        <w:tab w:val="right" w:pos="9355"/>
      </w:tabs>
    </w:pPr>
    <w:rPr>
      <w:rFonts w:ascii="Times New Roman" w:hAnsi="Times New Roman"/>
    </w:rPr>
  </w:style>
  <w:style w:type="character" w:customStyle="1" w:styleId="a7">
    <w:name w:val="Нижний колонтитул Знак"/>
    <w:link w:val="a6"/>
    <w:rsid w:val="00BF045E"/>
    <w:rPr>
      <w:rFonts w:ascii="Times New Roman" w:eastAsia="Times New Roman" w:hAnsi="Times New Roman"/>
    </w:rPr>
  </w:style>
  <w:style w:type="paragraph" w:styleId="a8">
    <w:name w:val="Body Text"/>
    <w:basedOn w:val="a"/>
    <w:link w:val="a9"/>
    <w:uiPriority w:val="1"/>
    <w:rsid w:val="00C71C11"/>
    <w:pPr>
      <w:ind w:left="102"/>
    </w:pPr>
    <w:rPr>
      <w:rFonts w:ascii="Times New Roman" w:eastAsia="Times New Roman" w:hAnsi="Times New Roman"/>
      <w:sz w:val="28"/>
      <w:szCs w:val="28"/>
    </w:rPr>
  </w:style>
  <w:style w:type="character" w:customStyle="1" w:styleId="a9">
    <w:name w:val="Основной текст Знак"/>
    <w:basedOn w:val="a0"/>
    <w:link w:val="a8"/>
    <w:uiPriority w:val="1"/>
    <w:rsid w:val="00C71C11"/>
    <w:rPr>
      <w:rFonts w:ascii="Times New Roman" w:eastAsia="Times New Roman" w:hAnsi="Times New Roman" w:cstheme="minorBidi"/>
      <w:sz w:val="28"/>
      <w:szCs w:val="28"/>
    </w:rPr>
  </w:style>
  <w:style w:type="character" w:styleId="aa">
    <w:name w:val="Hyperlink"/>
    <w:semiHidden/>
    <w:rsid w:val="00D3025A"/>
    <w:rPr>
      <w:color w:val="0000FF"/>
      <w:u w:val="single"/>
    </w:rPr>
  </w:style>
  <w:style w:type="character" w:customStyle="1" w:styleId="10">
    <w:name w:val="Заголовок 1 Знак"/>
    <w:basedOn w:val="a0"/>
    <w:link w:val="1"/>
    <w:uiPriority w:val="9"/>
    <w:rsid w:val="00C71C11"/>
    <w:rPr>
      <w:rFonts w:asciiTheme="majorHAnsi" w:eastAsiaTheme="majorEastAsia" w:hAnsiTheme="majorHAnsi" w:cstheme="majorBidi"/>
      <w:b/>
      <w:bCs/>
      <w:kern w:val="32"/>
      <w:sz w:val="32"/>
      <w:szCs w:val="32"/>
    </w:rPr>
  </w:style>
  <w:style w:type="paragraph" w:customStyle="1" w:styleId="OutDate">
    <w:name w:val="OutDate"/>
    <w:rsid w:val="004D533B"/>
    <w:pPr>
      <w:widowControl w:val="0"/>
      <w:jc w:val="center"/>
    </w:pPr>
    <w:rPr>
      <w:rFonts w:ascii="Times New Roman" w:eastAsia="Times New Roman" w:hAnsi="Times New Roman"/>
      <w:noProof/>
      <w:sz w:val="24"/>
    </w:rPr>
  </w:style>
  <w:style w:type="paragraph" w:customStyle="1" w:styleId="OutNumber">
    <w:name w:val="OutNumber"/>
    <w:basedOn w:val="OutDate"/>
    <w:rsid w:val="004D533B"/>
  </w:style>
  <w:style w:type="paragraph" w:styleId="ab">
    <w:name w:val="Balloon Text"/>
    <w:basedOn w:val="a"/>
    <w:link w:val="ac"/>
    <w:uiPriority w:val="99"/>
    <w:semiHidden/>
    <w:unhideWhenUsed/>
    <w:rsid w:val="009A442F"/>
    <w:rPr>
      <w:rFonts w:ascii="Tahoma" w:hAnsi="Tahoma" w:cs="Tahoma"/>
      <w:sz w:val="16"/>
      <w:szCs w:val="16"/>
    </w:rPr>
  </w:style>
  <w:style w:type="character" w:customStyle="1" w:styleId="ac">
    <w:name w:val="Текст выноски Знак"/>
    <w:basedOn w:val="a0"/>
    <w:link w:val="ab"/>
    <w:uiPriority w:val="99"/>
    <w:semiHidden/>
    <w:rsid w:val="009A442F"/>
    <w:rPr>
      <w:rFonts w:ascii="Tahoma" w:eastAsiaTheme="minorHAnsi" w:hAnsi="Tahoma" w:cs="Tahoma"/>
      <w:sz w:val="16"/>
      <w:szCs w:val="16"/>
      <w:lang w:eastAsia="en-US"/>
    </w:rPr>
  </w:style>
  <w:style w:type="character" w:customStyle="1" w:styleId="20">
    <w:name w:val="Заголовок 2 Знак"/>
    <w:basedOn w:val="a0"/>
    <w:link w:val="2"/>
    <w:uiPriority w:val="9"/>
    <w:rsid w:val="00C71C1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C71C1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C71C11"/>
    <w:rPr>
      <w:rFonts w:asciiTheme="minorHAnsi" w:eastAsiaTheme="minorHAnsi" w:hAnsiTheme="minorHAnsi" w:cstheme="majorBidi"/>
      <w:b/>
      <w:bCs/>
      <w:sz w:val="28"/>
      <w:szCs w:val="28"/>
    </w:rPr>
  </w:style>
  <w:style w:type="character" w:styleId="ad">
    <w:name w:val="Strong"/>
    <w:basedOn w:val="a0"/>
    <w:uiPriority w:val="22"/>
    <w:qFormat/>
    <w:rsid w:val="00C71C11"/>
    <w:rPr>
      <w:b/>
      <w:bCs/>
    </w:rPr>
  </w:style>
  <w:style w:type="paragraph" w:customStyle="1" w:styleId="TableParagraph">
    <w:name w:val="Table Paragraph"/>
    <w:basedOn w:val="a"/>
    <w:uiPriority w:val="1"/>
    <w:rsid w:val="00C71C11"/>
  </w:style>
  <w:style w:type="paragraph" w:styleId="ae">
    <w:name w:val="List Paragraph"/>
    <w:basedOn w:val="a"/>
    <w:uiPriority w:val="34"/>
    <w:qFormat/>
    <w:rsid w:val="00C71C11"/>
    <w:pPr>
      <w:ind w:left="720"/>
      <w:contextualSpacing/>
    </w:pPr>
  </w:style>
  <w:style w:type="paragraph" w:customStyle="1" w:styleId="af">
    <w:name w:val="Документ ИКСО"/>
    <w:basedOn w:val="a"/>
    <w:rsid w:val="00005E3E"/>
    <w:pPr>
      <w:spacing w:before="120" w:line="360" w:lineRule="auto"/>
      <w:ind w:firstLine="709"/>
      <w:jc w:val="both"/>
    </w:pPr>
    <w:rPr>
      <w:sz w:val="28"/>
      <w:szCs w:val="28"/>
      <w:lang w:eastAsia="ru-RU"/>
    </w:rPr>
  </w:style>
  <w:style w:type="paragraph" w:styleId="af0">
    <w:name w:val="Body Text Indent"/>
    <w:basedOn w:val="a"/>
    <w:link w:val="af1"/>
    <w:rsid w:val="002F4EF0"/>
    <w:pPr>
      <w:spacing w:after="120"/>
      <w:ind w:left="283"/>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0"/>
    <w:link w:val="af0"/>
    <w:rsid w:val="002F4EF0"/>
    <w:rPr>
      <w:rFonts w:ascii="Times New Roman" w:eastAsia="Times New Roman" w:hAnsi="Times New Roman"/>
      <w:lang w:eastAsia="ru-RU"/>
    </w:rPr>
  </w:style>
  <w:style w:type="table" w:styleId="af2">
    <w:name w:val="Table Grid"/>
    <w:basedOn w:val="a1"/>
    <w:uiPriority w:val="59"/>
    <w:rsid w:val="003A6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C71C11"/>
    <w:rPr>
      <w:rFonts w:asciiTheme="minorHAnsi" w:eastAsiaTheme="minorHAnsi" w:hAnsiTheme="minorHAnsi"/>
      <w:b/>
      <w:bCs/>
      <w:i/>
      <w:iCs/>
      <w:sz w:val="26"/>
      <w:szCs w:val="26"/>
    </w:rPr>
  </w:style>
  <w:style w:type="character" w:customStyle="1" w:styleId="60">
    <w:name w:val="Заголовок 6 Знак"/>
    <w:basedOn w:val="a0"/>
    <w:link w:val="6"/>
    <w:uiPriority w:val="9"/>
    <w:semiHidden/>
    <w:rsid w:val="00C71C11"/>
    <w:rPr>
      <w:rFonts w:asciiTheme="minorHAnsi" w:eastAsiaTheme="minorHAnsi" w:hAnsiTheme="minorHAnsi"/>
      <w:b/>
      <w:bCs/>
      <w:sz w:val="22"/>
      <w:szCs w:val="22"/>
    </w:rPr>
  </w:style>
  <w:style w:type="character" w:customStyle="1" w:styleId="70">
    <w:name w:val="Заголовок 7 Знак"/>
    <w:basedOn w:val="a0"/>
    <w:link w:val="7"/>
    <w:uiPriority w:val="9"/>
    <w:semiHidden/>
    <w:rsid w:val="00C71C11"/>
    <w:rPr>
      <w:rFonts w:asciiTheme="minorHAnsi" w:eastAsiaTheme="minorHAnsi" w:hAnsiTheme="minorHAnsi"/>
      <w:sz w:val="24"/>
      <w:szCs w:val="24"/>
    </w:rPr>
  </w:style>
  <w:style w:type="character" w:customStyle="1" w:styleId="80">
    <w:name w:val="Заголовок 8 Знак"/>
    <w:basedOn w:val="a0"/>
    <w:link w:val="8"/>
    <w:uiPriority w:val="9"/>
    <w:semiHidden/>
    <w:rsid w:val="00C71C11"/>
    <w:rPr>
      <w:rFonts w:asciiTheme="minorHAnsi" w:eastAsiaTheme="minorHAnsi" w:hAnsiTheme="minorHAnsi"/>
      <w:i/>
      <w:iCs/>
      <w:sz w:val="24"/>
      <w:szCs w:val="24"/>
    </w:rPr>
  </w:style>
  <w:style w:type="character" w:customStyle="1" w:styleId="90">
    <w:name w:val="Заголовок 9 Знак"/>
    <w:basedOn w:val="a0"/>
    <w:link w:val="9"/>
    <w:uiPriority w:val="9"/>
    <w:semiHidden/>
    <w:rsid w:val="00C71C11"/>
    <w:rPr>
      <w:rFonts w:asciiTheme="majorHAnsi" w:eastAsiaTheme="majorEastAsia" w:hAnsiTheme="majorHAnsi"/>
      <w:sz w:val="22"/>
      <w:szCs w:val="22"/>
    </w:rPr>
  </w:style>
  <w:style w:type="paragraph" w:styleId="af3">
    <w:name w:val="Title"/>
    <w:basedOn w:val="a"/>
    <w:next w:val="a"/>
    <w:link w:val="af4"/>
    <w:uiPriority w:val="10"/>
    <w:qFormat/>
    <w:rsid w:val="00C71C11"/>
    <w:pPr>
      <w:spacing w:before="240" w:after="60"/>
      <w:jc w:val="center"/>
      <w:outlineLvl w:val="0"/>
    </w:pPr>
    <w:rPr>
      <w:rFonts w:asciiTheme="majorHAnsi" w:eastAsiaTheme="majorEastAsia" w:hAnsiTheme="majorHAnsi" w:cs="Times New Roman"/>
      <w:b/>
      <w:bCs/>
      <w:kern w:val="28"/>
      <w:sz w:val="32"/>
      <w:szCs w:val="32"/>
    </w:rPr>
  </w:style>
  <w:style w:type="character" w:customStyle="1" w:styleId="af4">
    <w:name w:val="Название Знак"/>
    <w:basedOn w:val="a0"/>
    <w:link w:val="af3"/>
    <w:uiPriority w:val="10"/>
    <w:rsid w:val="00C71C11"/>
    <w:rPr>
      <w:rFonts w:asciiTheme="majorHAnsi" w:eastAsiaTheme="majorEastAsia" w:hAnsiTheme="majorHAnsi"/>
      <w:b/>
      <w:bCs/>
      <w:kern w:val="28"/>
      <w:sz w:val="32"/>
      <w:szCs w:val="32"/>
    </w:rPr>
  </w:style>
  <w:style w:type="paragraph" w:styleId="af5">
    <w:name w:val="Subtitle"/>
    <w:basedOn w:val="a"/>
    <w:next w:val="a"/>
    <w:link w:val="af6"/>
    <w:uiPriority w:val="11"/>
    <w:qFormat/>
    <w:rsid w:val="00C71C11"/>
    <w:pPr>
      <w:spacing w:after="60"/>
      <w:jc w:val="center"/>
      <w:outlineLvl w:val="1"/>
    </w:pPr>
    <w:rPr>
      <w:rFonts w:asciiTheme="majorHAnsi" w:eastAsiaTheme="majorEastAsia" w:hAnsiTheme="majorHAnsi" w:cs="Times New Roman"/>
    </w:rPr>
  </w:style>
  <w:style w:type="character" w:customStyle="1" w:styleId="af6">
    <w:name w:val="Подзаголовок Знак"/>
    <w:basedOn w:val="a0"/>
    <w:link w:val="af5"/>
    <w:uiPriority w:val="11"/>
    <w:rsid w:val="00C71C11"/>
    <w:rPr>
      <w:rFonts w:asciiTheme="majorHAnsi" w:eastAsiaTheme="majorEastAsia" w:hAnsiTheme="majorHAnsi"/>
      <w:sz w:val="24"/>
      <w:szCs w:val="24"/>
    </w:rPr>
  </w:style>
  <w:style w:type="character" w:styleId="af7">
    <w:name w:val="Emphasis"/>
    <w:basedOn w:val="a0"/>
    <w:uiPriority w:val="20"/>
    <w:qFormat/>
    <w:rsid w:val="00C71C11"/>
    <w:rPr>
      <w:rFonts w:asciiTheme="minorHAnsi" w:hAnsiTheme="minorHAnsi"/>
      <w:b/>
      <w:i/>
      <w:iCs/>
    </w:rPr>
  </w:style>
  <w:style w:type="paragraph" w:styleId="af8">
    <w:name w:val="No Spacing"/>
    <w:basedOn w:val="a"/>
    <w:uiPriority w:val="1"/>
    <w:qFormat/>
    <w:rsid w:val="00C71C11"/>
    <w:rPr>
      <w:rFonts w:cs="Times New Roman"/>
      <w:szCs w:val="32"/>
    </w:rPr>
  </w:style>
  <w:style w:type="paragraph" w:styleId="21">
    <w:name w:val="Quote"/>
    <w:basedOn w:val="a"/>
    <w:next w:val="a"/>
    <w:link w:val="22"/>
    <w:uiPriority w:val="29"/>
    <w:qFormat/>
    <w:rsid w:val="00C71C11"/>
    <w:rPr>
      <w:rFonts w:cs="Times New Roman"/>
      <w:i/>
    </w:rPr>
  </w:style>
  <w:style w:type="character" w:customStyle="1" w:styleId="22">
    <w:name w:val="Цитата 2 Знак"/>
    <w:basedOn w:val="a0"/>
    <w:link w:val="21"/>
    <w:uiPriority w:val="29"/>
    <w:rsid w:val="00C71C11"/>
    <w:rPr>
      <w:rFonts w:asciiTheme="minorHAnsi" w:eastAsiaTheme="minorHAnsi" w:hAnsiTheme="minorHAnsi"/>
      <w:i/>
      <w:sz w:val="24"/>
      <w:szCs w:val="24"/>
    </w:rPr>
  </w:style>
  <w:style w:type="paragraph" w:styleId="af9">
    <w:name w:val="Intense Quote"/>
    <w:basedOn w:val="a"/>
    <w:next w:val="a"/>
    <w:link w:val="afa"/>
    <w:uiPriority w:val="30"/>
    <w:qFormat/>
    <w:rsid w:val="00C71C11"/>
    <w:pPr>
      <w:ind w:left="720" w:right="720"/>
    </w:pPr>
    <w:rPr>
      <w:rFonts w:cs="Times New Roman"/>
      <w:b/>
      <w:i/>
      <w:szCs w:val="22"/>
    </w:rPr>
  </w:style>
  <w:style w:type="character" w:customStyle="1" w:styleId="afa">
    <w:name w:val="Выделенная цитата Знак"/>
    <w:basedOn w:val="a0"/>
    <w:link w:val="af9"/>
    <w:uiPriority w:val="30"/>
    <w:rsid w:val="00C71C11"/>
    <w:rPr>
      <w:rFonts w:asciiTheme="minorHAnsi" w:eastAsiaTheme="minorHAnsi" w:hAnsiTheme="minorHAnsi"/>
      <w:b/>
      <w:i/>
      <w:sz w:val="24"/>
      <w:szCs w:val="22"/>
    </w:rPr>
  </w:style>
  <w:style w:type="character" w:styleId="afb">
    <w:name w:val="Subtle Emphasis"/>
    <w:uiPriority w:val="19"/>
    <w:qFormat/>
    <w:rsid w:val="00C71C11"/>
    <w:rPr>
      <w:i/>
      <w:color w:val="5A5A5A" w:themeColor="text1" w:themeTint="A5"/>
    </w:rPr>
  </w:style>
  <w:style w:type="character" w:styleId="afc">
    <w:name w:val="Intense Emphasis"/>
    <w:basedOn w:val="a0"/>
    <w:uiPriority w:val="21"/>
    <w:qFormat/>
    <w:rsid w:val="00C71C11"/>
    <w:rPr>
      <w:b/>
      <w:i/>
      <w:sz w:val="24"/>
      <w:szCs w:val="24"/>
      <w:u w:val="single"/>
    </w:rPr>
  </w:style>
  <w:style w:type="character" w:styleId="afd">
    <w:name w:val="Subtle Reference"/>
    <w:basedOn w:val="a0"/>
    <w:uiPriority w:val="31"/>
    <w:qFormat/>
    <w:rsid w:val="00C71C11"/>
    <w:rPr>
      <w:sz w:val="24"/>
      <w:szCs w:val="24"/>
      <w:u w:val="single"/>
    </w:rPr>
  </w:style>
  <w:style w:type="character" w:styleId="afe">
    <w:name w:val="Intense Reference"/>
    <w:basedOn w:val="a0"/>
    <w:uiPriority w:val="32"/>
    <w:qFormat/>
    <w:rsid w:val="00C71C11"/>
    <w:rPr>
      <w:b/>
      <w:sz w:val="24"/>
      <w:u w:val="single"/>
    </w:rPr>
  </w:style>
  <w:style w:type="character" w:styleId="aff">
    <w:name w:val="Book Title"/>
    <w:basedOn w:val="a0"/>
    <w:uiPriority w:val="33"/>
    <w:qFormat/>
    <w:rsid w:val="00C71C11"/>
    <w:rPr>
      <w:rFonts w:asciiTheme="majorHAnsi" w:eastAsiaTheme="majorEastAsia" w:hAnsiTheme="majorHAnsi"/>
      <w:b/>
      <w:i/>
      <w:sz w:val="24"/>
      <w:szCs w:val="24"/>
    </w:rPr>
  </w:style>
  <w:style w:type="paragraph" w:styleId="aff0">
    <w:name w:val="TOC Heading"/>
    <w:basedOn w:val="1"/>
    <w:next w:val="a"/>
    <w:uiPriority w:val="39"/>
    <w:semiHidden/>
    <w:unhideWhenUsed/>
    <w:qFormat/>
    <w:rsid w:val="00C71C11"/>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41F"/>
    <w:pPr>
      <w:spacing w:after="200" w:line="276" w:lineRule="auto"/>
    </w:pPr>
    <w:rPr>
      <w:rFonts w:asciiTheme="minorHAnsi" w:eastAsiaTheme="minorHAnsi" w:hAnsiTheme="minorHAnsi" w:cstheme="minorBidi"/>
      <w:sz w:val="22"/>
      <w:szCs w:val="22"/>
      <w:lang w:eastAsia="en-US"/>
    </w:rPr>
  </w:style>
  <w:style w:type="paragraph" w:styleId="1">
    <w:name w:val="heading 1"/>
    <w:basedOn w:val="a"/>
    <w:link w:val="10"/>
    <w:uiPriority w:val="1"/>
    <w:qFormat/>
    <w:rsid w:val="001C18D3"/>
    <w:pPr>
      <w:ind w:left="145"/>
      <w:outlineLvl w:val="0"/>
    </w:pPr>
    <w:rPr>
      <w:rFonts w:ascii="Times New Roman" w:eastAsia="Times New Roman" w:hAnsi="Times New Roman"/>
      <w:b/>
      <w:bCs/>
      <w:sz w:val="28"/>
      <w:szCs w:val="28"/>
    </w:rPr>
  </w:style>
  <w:style w:type="paragraph" w:styleId="2">
    <w:name w:val="heading 2"/>
    <w:basedOn w:val="a"/>
    <w:link w:val="20"/>
    <w:uiPriority w:val="9"/>
    <w:qFormat/>
    <w:rsid w:val="00132C41"/>
    <w:pPr>
      <w:spacing w:before="100" w:beforeAutospacing="1" w:after="100" w:afterAutospacing="1"/>
      <w:outlineLvl w:val="1"/>
    </w:pPr>
    <w:rPr>
      <w:rFonts w:ascii="Times New Roman" w:eastAsia="Times New Roman" w:hAnsi="Times New Roman" w:cs="Arial"/>
      <w:b/>
      <w:bCs/>
      <w:sz w:val="36"/>
      <w:szCs w:val="36"/>
    </w:rPr>
  </w:style>
  <w:style w:type="paragraph" w:styleId="3">
    <w:name w:val="heading 3"/>
    <w:basedOn w:val="a"/>
    <w:link w:val="30"/>
    <w:uiPriority w:val="9"/>
    <w:qFormat/>
    <w:rsid w:val="00132C41"/>
    <w:pPr>
      <w:spacing w:before="100" w:beforeAutospacing="1" w:after="100" w:afterAutospacing="1"/>
      <w:outlineLvl w:val="2"/>
    </w:pPr>
    <w:rPr>
      <w:rFonts w:ascii="Times New Roman" w:eastAsia="Times New Roman" w:hAnsi="Times New Roman" w:cs="Arial"/>
      <w:b/>
      <w:bCs/>
      <w:sz w:val="27"/>
      <w:szCs w:val="27"/>
    </w:rPr>
  </w:style>
  <w:style w:type="paragraph" w:styleId="4">
    <w:name w:val="heading 4"/>
    <w:basedOn w:val="a"/>
    <w:link w:val="40"/>
    <w:uiPriority w:val="9"/>
    <w:qFormat/>
    <w:rsid w:val="00132C41"/>
    <w:pPr>
      <w:spacing w:before="100" w:beforeAutospacing="1" w:after="100" w:afterAutospacing="1"/>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045E"/>
    <w:pPr>
      <w:tabs>
        <w:tab w:val="center" w:pos="4677"/>
        <w:tab w:val="right" w:pos="9355"/>
      </w:tabs>
    </w:pPr>
    <w:rPr>
      <w:rFonts w:ascii="Times New Roman" w:eastAsia="Times New Roman" w:hAnsi="Times New Roman"/>
    </w:rPr>
  </w:style>
  <w:style w:type="character" w:customStyle="1" w:styleId="a4">
    <w:name w:val="Верхний колонтитул Знак"/>
    <w:link w:val="a3"/>
    <w:rsid w:val="00BF045E"/>
    <w:rPr>
      <w:rFonts w:ascii="Times New Roman" w:eastAsia="Times New Roman" w:hAnsi="Times New Roman"/>
    </w:rPr>
  </w:style>
  <w:style w:type="character" w:styleId="a5">
    <w:name w:val="page number"/>
    <w:rsid w:val="00BF045E"/>
  </w:style>
  <w:style w:type="paragraph" w:styleId="a6">
    <w:name w:val="footer"/>
    <w:basedOn w:val="a"/>
    <w:link w:val="a7"/>
    <w:rsid w:val="00BF045E"/>
    <w:pPr>
      <w:tabs>
        <w:tab w:val="center" w:pos="4677"/>
        <w:tab w:val="right" w:pos="9355"/>
      </w:tabs>
    </w:pPr>
    <w:rPr>
      <w:rFonts w:ascii="Times New Roman" w:eastAsia="Times New Roman" w:hAnsi="Times New Roman"/>
    </w:rPr>
  </w:style>
  <w:style w:type="character" w:customStyle="1" w:styleId="a7">
    <w:name w:val="Нижний колонтитул Знак"/>
    <w:link w:val="a6"/>
    <w:rsid w:val="00BF045E"/>
    <w:rPr>
      <w:rFonts w:ascii="Times New Roman" w:eastAsia="Times New Roman" w:hAnsi="Times New Roman"/>
    </w:rPr>
  </w:style>
  <w:style w:type="paragraph" w:styleId="a8">
    <w:name w:val="Body Text"/>
    <w:basedOn w:val="a"/>
    <w:link w:val="a9"/>
    <w:uiPriority w:val="1"/>
    <w:qFormat/>
    <w:rsid w:val="001C18D3"/>
    <w:pPr>
      <w:ind w:left="102"/>
    </w:pPr>
    <w:rPr>
      <w:rFonts w:ascii="Times New Roman" w:eastAsia="Times New Roman" w:hAnsi="Times New Roman"/>
      <w:sz w:val="28"/>
      <w:szCs w:val="28"/>
    </w:rPr>
  </w:style>
  <w:style w:type="character" w:customStyle="1" w:styleId="a9">
    <w:name w:val="Основной текст Знак"/>
    <w:basedOn w:val="a0"/>
    <w:link w:val="a8"/>
    <w:uiPriority w:val="1"/>
    <w:rsid w:val="001C18D3"/>
    <w:rPr>
      <w:rFonts w:ascii="Times New Roman" w:eastAsia="Times New Roman" w:hAnsi="Times New Roman" w:cstheme="minorBidi"/>
      <w:sz w:val="28"/>
      <w:szCs w:val="28"/>
      <w:lang w:eastAsia="en-US"/>
    </w:rPr>
  </w:style>
  <w:style w:type="character" w:styleId="aa">
    <w:name w:val="Hyperlink"/>
    <w:semiHidden/>
    <w:rsid w:val="00D3025A"/>
    <w:rPr>
      <w:color w:val="0000FF"/>
      <w:u w:val="single"/>
    </w:rPr>
  </w:style>
  <w:style w:type="character" w:customStyle="1" w:styleId="10">
    <w:name w:val="Заголовок 1 Знак"/>
    <w:basedOn w:val="a0"/>
    <w:link w:val="1"/>
    <w:uiPriority w:val="1"/>
    <w:rsid w:val="001C18D3"/>
    <w:rPr>
      <w:rFonts w:ascii="Times New Roman" w:eastAsia="Times New Roman" w:hAnsi="Times New Roman" w:cstheme="minorBidi"/>
      <w:b/>
      <w:bCs/>
      <w:sz w:val="28"/>
      <w:szCs w:val="28"/>
      <w:lang w:eastAsia="en-US"/>
    </w:rPr>
  </w:style>
  <w:style w:type="paragraph" w:customStyle="1" w:styleId="OutDate">
    <w:name w:val="OutDate"/>
    <w:rsid w:val="004D533B"/>
    <w:pPr>
      <w:widowControl w:val="0"/>
      <w:jc w:val="center"/>
    </w:pPr>
    <w:rPr>
      <w:rFonts w:ascii="Times New Roman" w:eastAsia="Times New Roman" w:hAnsi="Times New Roman"/>
      <w:noProof/>
      <w:sz w:val="24"/>
    </w:rPr>
  </w:style>
  <w:style w:type="paragraph" w:customStyle="1" w:styleId="OutNumber">
    <w:name w:val="OutNumber"/>
    <w:basedOn w:val="OutDate"/>
    <w:rsid w:val="004D533B"/>
  </w:style>
  <w:style w:type="paragraph" w:styleId="ab">
    <w:name w:val="Balloon Text"/>
    <w:basedOn w:val="a"/>
    <w:link w:val="ac"/>
    <w:uiPriority w:val="99"/>
    <w:semiHidden/>
    <w:unhideWhenUsed/>
    <w:rsid w:val="009A442F"/>
    <w:rPr>
      <w:rFonts w:ascii="Tahoma" w:hAnsi="Tahoma" w:cs="Tahoma"/>
      <w:sz w:val="16"/>
      <w:szCs w:val="16"/>
    </w:rPr>
  </w:style>
  <w:style w:type="character" w:customStyle="1" w:styleId="ac">
    <w:name w:val="Текст выноски Знак"/>
    <w:basedOn w:val="a0"/>
    <w:link w:val="ab"/>
    <w:uiPriority w:val="99"/>
    <w:semiHidden/>
    <w:rsid w:val="009A442F"/>
    <w:rPr>
      <w:rFonts w:ascii="Tahoma" w:eastAsiaTheme="minorHAnsi" w:hAnsi="Tahoma" w:cs="Tahoma"/>
      <w:sz w:val="16"/>
      <w:szCs w:val="16"/>
      <w:lang w:eastAsia="en-US"/>
    </w:rPr>
  </w:style>
  <w:style w:type="character" w:customStyle="1" w:styleId="20">
    <w:name w:val="Заголовок 2 Знак"/>
    <w:basedOn w:val="a0"/>
    <w:link w:val="2"/>
    <w:uiPriority w:val="9"/>
    <w:rsid w:val="00132C41"/>
    <w:rPr>
      <w:rFonts w:ascii="Times New Roman" w:eastAsia="Times New Roman" w:hAnsi="Times New Roman" w:cs="Arial"/>
      <w:b/>
      <w:bCs/>
      <w:sz w:val="36"/>
      <w:szCs w:val="36"/>
      <w:lang w:eastAsia="en-US"/>
    </w:rPr>
  </w:style>
  <w:style w:type="character" w:customStyle="1" w:styleId="30">
    <w:name w:val="Заголовок 3 Знак"/>
    <w:basedOn w:val="a0"/>
    <w:link w:val="3"/>
    <w:uiPriority w:val="9"/>
    <w:rsid w:val="00132C41"/>
    <w:rPr>
      <w:rFonts w:ascii="Times New Roman" w:eastAsia="Times New Roman" w:hAnsi="Times New Roman" w:cs="Arial"/>
      <w:b/>
      <w:bCs/>
      <w:sz w:val="27"/>
      <w:szCs w:val="27"/>
      <w:lang w:eastAsia="en-US"/>
    </w:rPr>
  </w:style>
  <w:style w:type="character" w:customStyle="1" w:styleId="40">
    <w:name w:val="Заголовок 4 Знак"/>
    <w:basedOn w:val="a0"/>
    <w:link w:val="4"/>
    <w:uiPriority w:val="9"/>
    <w:rsid w:val="00132C41"/>
    <w:rPr>
      <w:rFonts w:ascii="Times New Roman" w:eastAsia="Times New Roman" w:hAnsi="Times New Roman"/>
      <w:b/>
      <w:bCs/>
      <w:sz w:val="24"/>
      <w:szCs w:val="24"/>
      <w:lang w:eastAsia="en-US"/>
    </w:rPr>
  </w:style>
  <w:style w:type="character" w:styleId="ad">
    <w:name w:val="Strong"/>
    <w:basedOn w:val="a0"/>
    <w:uiPriority w:val="22"/>
    <w:qFormat/>
    <w:rsid w:val="00132C41"/>
    <w:rPr>
      <w:b/>
      <w:bCs/>
    </w:rPr>
  </w:style>
  <w:style w:type="paragraph" w:customStyle="1" w:styleId="TableParagraph">
    <w:name w:val="Table Paragraph"/>
    <w:basedOn w:val="a"/>
    <w:uiPriority w:val="1"/>
    <w:qFormat/>
    <w:rsid w:val="001C18D3"/>
  </w:style>
  <w:style w:type="paragraph" w:styleId="ae">
    <w:name w:val="List Paragraph"/>
    <w:basedOn w:val="a"/>
    <w:uiPriority w:val="1"/>
    <w:qFormat/>
    <w:rsid w:val="001C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1425">
      <w:bodyDiv w:val="1"/>
      <w:marLeft w:val="0"/>
      <w:marRight w:val="0"/>
      <w:marTop w:val="0"/>
      <w:marBottom w:val="0"/>
      <w:divBdr>
        <w:top w:val="none" w:sz="0" w:space="0" w:color="auto"/>
        <w:left w:val="none" w:sz="0" w:space="0" w:color="auto"/>
        <w:bottom w:val="none" w:sz="0" w:space="0" w:color="auto"/>
        <w:right w:val="none" w:sz="0" w:space="0" w:color="auto"/>
      </w:divBdr>
    </w:div>
    <w:div w:id="507644018">
      <w:bodyDiv w:val="1"/>
      <w:marLeft w:val="0"/>
      <w:marRight w:val="0"/>
      <w:marTop w:val="0"/>
      <w:marBottom w:val="0"/>
      <w:divBdr>
        <w:top w:val="none" w:sz="0" w:space="0" w:color="auto"/>
        <w:left w:val="none" w:sz="0" w:space="0" w:color="auto"/>
        <w:bottom w:val="none" w:sz="0" w:space="0" w:color="auto"/>
        <w:right w:val="none" w:sz="0" w:space="0" w:color="auto"/>
      </w:divBdr>
    </w:div>
    <w:div w:id="637224122">
      <w:bodyDiv w:val="1"/>
      <w:marLeft w:val="0"/>
      <w:marRight w:val="0"/>
      <w:marTop w:val="0"/>
      <w:marBottom w:val="0"/>
      <w:divBdr>
        <w:top w:val="none" w:sz="0" w:space="0" w:color="auto"/>
        <w:left w:val="none" w:sz="0" w:space="0" w:color="auto"/>
        <w:bottom w:val="none" w:sz="0" w:space="0" w:color="auto"/>
        <w:right w:val="none" w:sz="0" w:space="0" w:color="auto"/>
      </w:divBdr>
    </w:div>
    <w:div w:id="154267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EF352-2108-42EF-BE9A-93F7E363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11</Pages>
  <Words>2312</Words>
  <Characters>13181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15463</CharactersWithSpaces>
  <SharedDoc>false</SharedDoc>
  <HLinks>
    <vt:vector size="6" baseType="variant">
      <vt:variant>
        <vt:i4>3407983</vt:i4>
      </vt:variant>
      <vt:variant>
        <vt:i4>0</vt:i4>
      </vt:variant>
      <vt:variant>
        <vt:i4>0</vt:i4>
      </vt:variant>
      <vt:variant>
        <vt:i4>5</vt:i4>
      </vt:variant>
      <vt:variant>
        <vt:lpwstr>http://www.kamgortik.ikso.org/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 TIK</dc:creator>
  <cp:lastModifiedBy>Председатель</cp:lastModifiedBy>
  <cp:revision>10</cp:revision>
  <cp:lastPrinted>2022-08-31T05:34:00Z</cp:lastPrinted>
  <dcterms:created xsi:type="dcterms:W3CDTF">2022-09-05T06:19:00Z</dcterms:created>
  <dcterms:modified xsi:type="dcterms:W3CDTF">2022-09-11T11:29:00Z</dcterms:modified>
</cp:coreProperties>
</file>