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9" w:rsidRPr="009C5AFC" w:rsidRDefault="00690389">
      <w:pPr>
        <w:spacing w:before="10"/>
        <w:rPr>
          <w:rFonts w:ascii="Liberation Serif" w:eastAsia="Times New Roman" w:hAnsi="Liberation Serif" w:cs="Liberation Serif"/>
          <w:sz w:val="6"/>
          <w:szCs w:val="6"/>
        </w:rPr>
      </w:pPr>
    </w:p>
    <w:p w:rsidR="00690389" w:rsidRPr="009C5AFC" w:rsidRDefault="008B7C79">
      <w:pPr>
        <w:spacing w:line="1142" w:lineRule="exact"/>
        <w:ind w:left="4660"/>
        <w:rPr>
          <w:rFonts w:ascii="Liberation Serif" w:eastAsia="Times New Roman" w:hAnsi="Liberation Serif" w:cs="Liberation Serif"/>
          <w:sz w:val="20"/>
          <w:szCs w:val="20"/>
        </w:rPr>
      </w:pPr>
      <w:r w:rsidRPr="009C5AFC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0DDA2EEB" wp14:editId="0646A0C7">
            <wp:extent cx="401655" cy="725424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5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EF" w:rsidRPr="009C5AFC" w:rsidRDefault="001E67E5" w:rsidP="00132FEF">
      <w:pPr>
        <w:pStyle w:val="11"/>
        <w:tabs>
          <w:tab w:val="left" w:pos="9781"/>
        </w:tabs>
        <w:ind w:left="0" w:right="-53"/>
        <w:jc w:val="center"/>
        <w:rPr>
          <w:rFonts w:ascii="Liberation Serif" w:hAnsi="Liberation Serif" w:cs="Liberation Serif"/>
          <w:spacing w:val="-2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КАМЫШЛОВСКАЯ ГОРОДСКАЯ</w:t>
      </w:r>
      <w:r w:rsidR="008B7C79" w:rsidRPr="009C5AFC">
        <w:rPr>
          <w:rFonts w:ascii="Liberation Serif" w:hAnsi="Liberation Serif" w:cs="Liberation Serif"/>
          <w:spacing w:val="-2"/>
          <w:lang w:val="ru-RU"/>
        </w:rPr>
        <w:t xml:space="preserve"> </w:t>
      </w:r>
    </w:p>
    <w:p w:rsidR="00690389" w:rsidRPr="009C5AFC" w:rsidRDefault="008B7C79" w:rsidP="00132FEF">
      <w:pPr>
        <w:pStyle w:val="11"/>
        <w:tabs>
          <w:tab w:val="left" w:pos="9781"/>
        </w:tabs>
        <w:ind w:left="0" w:right="-53"/>
        <w:jc w:val="center"/>
        <w:rPr>
          <w:rFonts w:ascii="Liberation Serif" w:hAnsi="Liberation Serif" w:cs="Liberation Serif"/>
          <w:b w:val="0"/>
          <w:bCs w:val="0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ТЕРРИТОРИАЛЬНАЯ ИЗБИРАТЕЛЬНАЯ</w:t>
      </w:r>
      <w:r w:rsidRPr="009C5AFC">
        <w:rPr>
          <w:rFonts w:ascii="Liberation Serif" w:hAnsi="Liberation Serif" w:cs="Liberation Serif"/>
          <w:spacing w:val="-11"/>
          <w:lang w:val="ru-RU"/>
        </w:rPr>
        <w:t xml:space="preserve"> </w:t>
      </w:r>
      <w:r w:rsidRPr="009C5AFC">
        <w:rPr>
          <w:rFonts w:ascii="Liberation Serif" w:hAnsi="Liberation Serif" w:cs="Liberation Serif"/>
          <w:lang w:val="ru-RU"/>
        </w:rPr>
        <w:t>КОМИССИЯ</w:t>
      </w:r>
    </w:p>
    <w:p w:rsidR="00132FEF" w:rsidRPr="009C5AFC" w:rsidRDefault="00132FEF" w:rsidP="00132FEF">
      <w:pPr>
        <w:tabs>
          <w:tab w:val="left" w:pos="9781"/>
        </w:tabs>
        <w:ind w:right="-51"/>
        <w:jc w:val="center"/>
        <w:rPr>
          <w:rFonts w:ascii="Liberation Serif" w:hAnsi="Liberation Serif" w:cs="Liberation Serif"/>
          <w:b/>
          <w:sz w:val="28"/>
          <w:lang w:val="ru-RU"/>
        </w:rPr>
      </w:pPr>
    </w:p>
    <w:p w:rsidR="00690389" w:rsidRPr="009C5AFC" w:rsidRDefault="008B7C79" w:rsidP="00132FEF">
      <w:pPr>
        <w:tabs>
          <w:tab w:val="left" w:pos="9781"/>
        </w:tabs>
        <w:spacing w:line="480" w:lineRule="auto"/>
        <w:ind w:right="-53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9C5AFC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690389" w:rsidRPr="009C5AFC" w:rsidRDefault="00690389">
      <w:pPr>
        <w:spacing w:before="10"/>
        <w:rPr>
          <w:rFonts w:ascii="Liberation Serif" w:eastAsia="Times New Roman" w:hAnsi="Liberation Serif" w:cs="Liberation Serif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jc w:val="center"/>
        <w:tblInd w:w="101" w:type="dxa"/>
        <w:tblLayout w:type="fixed"/>
        <w:tblLook w:val="01E0" w:firstRow="1" w:lastRow="1" w:firstColumn="1" w:lastColumn="1" w:noHBand="0" w:noVBand="0"/>
      </w:tblPr>
      <w:tblGrid>
        <w:gridCol w:w="4861"/>
        <w:gridCol w:w="4381"/>
      </w:tblGrid>
      <w:tr w:rsidR="00690389" w:rsidRPr="009C5AFC" w:rsidTr="00C91C71">
        <w:trPr>
          <w:trHeight w:hRule="exact" w:val="281"/>
          <w:jc w:val="center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9C5AFC" w:rsidRDefault="001E67E5" w:rsidP="00C91C71">
            <w:pPr>
              <w:pStyle w:val="TableParagraph"/>
              <w:spacing w:line="287" w:lineRule="exact"/>
              <w:ind w:left="20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C5AFC">
              <w:rPr>
                <w:rFonts w:ascii="Liberation Serif" w:hAnsi="Liberation Serif" w:cs="Liberation Serif"/>
                <w:sz w:val="28"/>
              </w:rPr>
              <w:t>2</w:t>
            </w:r>
            <w:r w:rsidR="008F4EE0" w:rsidRPr="009C5AFC">
              <w:rPr>
                <w:rFonts w:ascii="Liberation Serif" w:hAnsi="Liberation Serif" w:cs="Liberation Serif"/>
                <w:sz w:val="28"/>
                <w:lang w:val="ru-RU"/>
              </w:rPr>
              <w:t>5</w:t>
            </w:r>
            <w:r w:rsidR="008F4EE0" w:rsidRPr="009C5AFC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="008F4EE0" w:rsidRPr="009C5AFC">
              <w:rPr>
                <w:rFonts w:ascii="Liberation Serif" w:hAnsi="Liberation Serif" w:cs="Liberation Serif"/>
                <w:sz w:val="28"/>
              </w:rPr>
              <w:t>ию</w:t>
            </w:r>
            <w:proofErr w:type="spellEnd"/>
            <w:r w:rsidR="008F4EE0" w:rsidRPr="009C5AFC">
              <w:rPr>
                <w:rFonts w:ascii="Liberation Serif" w:hAnsi="Liberation Serif" w:cs="Liberation Serif"/>
                <w:sz w:val="28"/>
                <w:lang w:val="ru-RU"/>
              </w:rPr>
              <w:t>н</w:t>
            </w:r>
            <w:r w:rsidR="008B7C79" w:rsidRPr="009C5AFC">
              <w:rPr>
                <w:rFonts w:ascii="Liberation Serif" w:hAnsi="Liberation Serif" w:cs="Liberation Serif"/>
                <w:sz w:val="28"/>
              </w:rPr>
              <w:t>я 20</w:t>
            </w:r>
            <w:r w:rsidR="00C91C71">
              <w:rPr>
                <w:rFonts w:ascii="Liberation Serif" w:hAnsi="Liberation Serif" w:cs="Liberation Serif"/>
                <w:sz w:val="28"/>
                <w:lang w:val="ru-RU"/>
              </w:rPr>
              <w:t>21</w:t>
            </w:r>
            <w:r w:rsidR="008B7C79" w:rsidRPr="009C5AFC">
              <w:rPr>
                <w:rFonts w:ascii="Liberation Serif" w:hAnsi="Liberation Serif" w:cs="Liberation Serif"/>
                <w:spacing w:val="-4"/>
                <w:sz w:val="28"/>
              </w:rPr>
              <w:t xml:space="preserve"> </w:t>
            </w:r>
            <w:r w:rsidR="008B7C79" w:rsidRPr="009C5AFC">
              <w:rPr>
                <w:rFonts w:ascii="Liberation Serif" w:hAnsi="Liberation Serif" w:cs="Liberation Serif"/>
                <w:sz w:val="28"/>
              </w:rPr>
              <w:t>г.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9C5AFC" w:rsidRDefault="008B7C79" w:rsidP="00C91C71">
            <w:pPr>
              <w:pStyle w:val="TableParagraph"/>
              <w:spacing w:line="287" w:lineRule="exact"/>
              <w:ind w:right="19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C5AFC">
              <w:rPr>
                <w:rFonts w:ascii="Liberation Serif" w:eastAsia="Times New Roman" w:hAnsi="Liberation Serif" w:cs="Liberation Serif"/>
                <w:sz w:val="28"/>
                <w:szCs w:val="28"/>
              </w:rPr>
              <w:t>№</w:t>
            </w:r>
            <w:r w:rsidRPr="009C5AFC">
              <w:rPr>
                <w:rFonts w:ascii="Liberation Serif" w:eastAsia="Times New Roman" w:hAnsi="Liberation Serif" w:cs="Liberation Serif"/>
                <w:spacing w:val="-5"/>
                <w:sz w:val="28"/>
                <w:szCs w:val="28"/>
              </w:rPr>
              <w:t xml:space="preserve"> </w:t>
            </w:r>
            <w:r w:rsidR="008F4EE0" w:rsidRPr="009C5AF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7</w:t>
            </w:r>
            <w:r w:rsidRPr="009C5AFC">
              <w:rPr>
                <w:rFonts w:ascii="Liberation Serif" w:eastAsia="Times New Roman" w:hAnsi="Liberation Serif" w:cs="Liberation Serif"/>
                <w:sz w:val="28"/>
                <w:szCs w:val="28"/>
              </w:rPr>
              <w:t>/</w:t>
            </w:r>
            <w:r w:rsidR="008F4EE0" w:rsidRPr="009C5AF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59</w:t>
            </w:r>
          </w:p>
        </w:tc>
      </w:tr>
    </w:tbl>
    <w:p w:rsidR="00690389" w:rsidRPr="009C5AFC" w:rsidRDefault="00690389">
      <w:pPr>
        <w:spacing w:before="3"/>
        <w:rPr>
          <w:rFonts w:ascii="Liberation Serif" w:eastAsia="Times New Roman" w:hAnsi="Liberation Serif" w:cs="Liberation Serif"/>
          <w:b/>
          <w:bCs/>
          <w:sz w:val="15"/>
          <w:szCs w:val="15"/>
        </w:rPr>
      </w:pPr>
    </w:p>
    <w:p w:rsidR="00690389" w:rsidRPr="009C5AFC" w:rsidRDefault="008B7C79">
      <w:pPr>
        <w:spacing w:before="69"/>
        <w:ind w:left="747" w:right="663"/>
        <w:jc w:val="center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9C5AFC">
        <w:rPr>
          <w:rFonts w:ascii="Liberation Serif" w:hAnsi="Liberation Serif" w:cs="Liberation Serif"/>
          <w:sz w:val="24"/>
          <w:lang w:val="ru-RU"/>
        </w:rPr>
        <w:t>г.</w:t>
      </w:r>
      <w:r w:rsidRPr="009C5AFC">
        <w:rPr>
          <w:rFonts w:ascii="Liberation Serif" w:hAnsi="Liberation Serif" w:cs="Liberation Serif"/>
          <w:spacing w:val="-7"/>
          <w:sz w:val="24"/>
          <w:lang w:val="ru-RU"/>
        </w:rPr>
        <w:t xml:space="preserve"> </w:t>
      </w:r>
      <w:r w:rsidR="001E67E5" w:rsidRPr="009C5AFC">
        <w:rPr>
          <w:rFonts w:ascii="Liberation Serif" w:hAnsi="Liberation Serif" w:cs="Liberation Serif"/>
          <w:sz w:val="24"/>
          <w:lang w:val="ru-RU"/>
        </w:rPr>
        <w:t>Камышлов</w:t>
      </w:r>
    </w:p>
    <w:p w:rsidR="00690389" w:rsidRPr="009C5AFC" w:rsidRDefault="00690389">
      <w:pPr>
        <w:spacing w:before="4"/>
        <w:rPr>
          <w:rFonts w:ascii="Liberation Serif" w:eastAsia="Times New Roman" w:hAnsi="Liberation Serif" w:cs="Liberation Serif"/>
          <w:sz w:val="30"/>
          <w:szCs w:val="30"/>
          <w:lang w:val="ru-RU"/>
        </w:rPr>
      </w:pPr>
    </w:p>
    <w:p w:rsidR="00690389" w:rsidRPr="009C5AFC" w:rsidRDefault="008B7C79" w:rsidP="00C25057">
      <w:pPr>
        <w:pStyle w:val="11"/>
        <w:spacing w:line="242" w:lineRule="auto"/>
        <w:ind w:left="0" w:right="89"/>
        <w:jc w:val="center"/>
        <w:rPr>
          <w:rFonts w:ascii="Liberation Serif" w:hAnsi="Liberation Serif" w:cs="Liberation Serif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Об обращении в Избирательную комиссию Свердловской</w:t>
      </w:r>
      <w:r w:rsidRPr="009C5AFC">
        <w:rPr>
          <w:rFonts w:ascii="Liberation Serif" w:hAnsi="Liberation Serif" w:cs="Liberation Serif"/>
          <w:spacing w:val="-18"/>
          <w:lang w:val="ru-RU"/>
        </w:rPr>
        <w:t xml:space="preserve"> </w:t>
      </w:r>
      <w:r w:rsidRPr="009C5AFC">
        <w:rPr>
          <w:rFonts w:ascii="Liberation Serif" w:hAnsi="Liberation Serif" w:cs="Liberation Serif"/>
          <w:lang w:val="ru-RU"/>
        </w:rPr>
        <w:t>области</w:t>
      </w:r>
    </w:p>
    <w:p w:rsidR="00690389" w:rsidRPr="009C5AFC" w:rsidRDefault="008B7C79">
      <w:pPr>
        <w:pStyle w:val="a3"/>
        <w:spacing w:before="225" w:line="360" w:lineRule="auto"/>
        <w:ind w:right="209" w:firstLine="708"/>
        <w:jc w:val="both"/>
        <w:rPr>
          <w:rFonts w:ascii="Liberation Serif" w:hAnsi="Liberation Serif" w:cs="Liberation Serif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В соответствии с пунктом</w:t>
      </w:r>
      <w:r w:rsidR="00971D23" w:rsidRPr="009C5AFC">
        <w:rPr>
          <w:rFonts w:ascii="Liberation Serif" w:hAnsi="Liberation Serif" w:cs="Liberation Serif"/>
          <w:lang w:val="ru-RU"/>
        </w:rPr>
        <w:t xml:space="preserve"> 5 статьи 19 Федерального закона «Об основных гарантиях избирательных прав на участие в референдуме граждан Российской Федерации», частью</w:t>
      </w:r>
      <w:r w:rsidRPr="009C5AFC">
        <w:rPr>
          <w:rFonts w:ascii="Liberation Serif" w:hAnsi="Liberation Serif" w:cs="Liberation Serif"/>
          <w:lang w:val="ru-RU"/>
        </w:rPr>
        <w:t xml:space="preserve"> 3 статьи 14 </w:t>
      </w:r>
      <w:bookmarkStart w:id="0" w:name="В_соответствии_с_пунктом_3_статьи_14_Фед"/>
      <w:bookmarkEnd w:id="0"/>
      <w:r w:rsidRPr="009C5AFC">
        <w:rPr>
          <w:rFonts w:ascii="Liberation Serif" w:hAnsi="Liberation Serif" w:cs="Liberation Serif"/>
          <w:lang w:val="ru-RU"/>
        </w:rPr>
        <w:t>Федерального закона «О</w:t>
      </w:r>
      <w:r w:rsidRPr="009C5AFC">
        <w:rPr>
          <w:rFonts w:ascii="Liberation Serif" w:hAnsi="Liberation Serif" w:cs="Liberation Serif"/>
          <w:spacing w:val="-4"/>
          <w:lang w:val="ru-RU"/>
        </w:rPr>
        <w:t xml:space="preserve"> </w:t>
      </w:r>
      <w:r w:rsidRPr="009C5AFC">
        <w:rPr>
          <w:rFonts w:ascii="Liberation Serif" w:hAnsi="Liberation Serif" w:cs="Liberation Serif"/>
          <w:lang w:val="ru-RU"/>
        </w:rPr>
        <w:t>выборах депутатов Государственной Думы Федерального Собрания</w:t>
      </w:r>
      <w:r w:rsidRPr="009C5AFC">
        <w:rPr>
          <w:rFonts w:ascii="Liberation Serif" w:hAnsi="Liberation Serif" w:cs="Liberation Serif"/>
          <w:spacing w:val="5"/>
          <w:lang w:val="ru-RU"/>
        </w:rPr>
        <w:t xml:space="preserve"> </w:t>
      </w:r>
      <w:r w:rsidRPr="009C5AFC">
        <w:rPr>
          <w:rFonts w:ascii="Liberation Serif" w:hAnsi="Liberation Serif" w:cs="Liberation Serif"/>
          <w:lang w:val="ru-RU"/>
        </w:rPr>
        <w:t xml:space="preserve">Российской Федерации», </w:t>
      </w:r>
      <w:r w:rsidR="001E67E5" w:rsidRPr="009C5AFC">
        <w:rPr>
          <w:rFonts w:ascii="Liberation Serif" w:hAnsi="Liberation Serif" w:cs="Liberation Serif"/>
          <w:lang w:val="ru-RU"/>
        </w:rPr>
        <w:t>Камышловская городская</w:t>
      </w:r>
      <w:r w:rsidRPr="009C5AFC">
        <w:rPr>
          <w:rFonts w:ascii="Liberation Serif" w:hAnsi="Liberation Serif" w:cs="Liberation Serif"/>
          <w:lang w:val="ru-RU"/>
        </w:rPr>
        <w:t xml:space="preserve"> территориальная избирательная</w:t>
      </w:r>
      <w:r w:rsidRPr="009C5AFC">
        <w:rPr>
          <w:rFonts w:ascii="Liberation Serif" w:hAnsi="Liberation Serif" w:cs="Liberation Serif"/>
          <w:spacing w:val="9"/>
          <w:lang w:val="ru-RU"/>
        </w:rPr>
        <w:t xml:space="preserve"> </w:t>
      </w:r>
      <w:r w:rsidRPr="009C5AFC">
        <w:rPr>
          <w:rFonts w:ascii="Liberation Serif" w:hAnsi="Liberation Serif" w:cs="Liberation Serif"/>
          <w:lang w:val="ru-RU"/>
        </w:rPr>
        <w:t xml:space="preserve">комиссия </w:t>
      </w:r>
      <w:r w:rsidRPr="009C5AFC">
        <w:rPr>
          <w:rFonts w:ascii="Liberation Serif" w:hAnsi="Liberation Serif" w:cs="Liberation Serif"/>
          <w:spacing w:val="-8"/>
          <w:lang w:val="ru-RU"/>
        </w:rPr>
        <w:t xml:space="preserve"> </w:t>
      </w:r>
      <w:proofErr w:type="gramStart"/>
      <w:r w:rsidR="00971D23" w:rsidRPr="009C5AFC">
        <w:rPr>
          <w:rFonts w:ascii="Liberation Serif" w:hAnsi="Liberation Serif" w:cs="Liberation Serif"/>
          <w:b/>
          <w:lang w:val="ru-RU"/>
        </w:rPr>
        <w:t>р</w:t>
      </w:r>
      <w:proofErr w:type="gramEnd"/>
      <w:r w:rsidR="00971D23" w:rsidRPr="009C5AFC">
        <w:rPr>
          <w:rFonts w:ascii="Liberation Serif" w:hAnsi="Liberation Serif" w:cs="Liberation Serif"/>
          <w:b/>
          <w:lang w:val="ru-RU"/>
        </w:rPr>
        <w:t xml:space="preserve"> е ш и л а</w:t>
      </w:r>
      <w:r w:rsidRPr="009C5AFC">
        <w:rPr>
          <w:rFonts w:ascii="Liberation Serif" w:hAnsi="Liberation Serif" w:cs="Liberation Serif"/>
          <w:b/>
          <w:lang w:val="ru-RU"/>
        </w:rPr>
        <w:t>:</w:t>
      </w:r>
    </w:p>
    <w:p w:rsidR="00690389" w:rsidRPr="009C5AFC" w:rsidRDefault="008B7C79">
      <w:pPr>
        <w:pStyle w:val="a4"/>
        <w:numPr>
          <w:ilvl w:val="0"/>
          <w:numId w:val="1"/>
        </w:numPr>
        <w:tabs>
          <w:tab w:val="left" w:pos="1375"/>
        </w:tabs>
        <w:spacing w:before="5" w:line="360" w:lineRule="auto"/>
        <w:ind w:right="207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9C5AFC">
        <w:rPr>
          <w:rFonts w:ascii="Liberation Serif" w:hAnsi="Liberation Serif" w:cs="Liberation Serif"/>
          <w:sz w:val="28"/>
          <w:lang w:val="ru-RU"/>
        </w:rPr>
        <w:t xml:space="preserve">Обратиться </w:t>
      </w:r>
      <w:proofErr w:type="gramStart"/>
      <w:r w:rsidRPr="009C5AFC">
        <w:rPr>
          <w:rFonts w:ascii="Liberation Serif" w:hAnsi="Liberation Serif" w:cs="Liberation Serif"/>
          <w:sz w:val="28"/>
          <w:lang w:val="ru-RU"/>
        </w:rPr>
        <w:t>в Избирательную комиссию Свердловской области</w:t>
      </w:r>
      <w:r w:rsidRPr="009C5AFC">
        <w:rPr>
          <w:rFonts w:ascii="Liberation Serif" w:hAnsi="Liberation Serif" w:cs="Liberation Serif"/>
          <w:spacing w:val="59"/>
          <w:sz w:val="28"/>
          <w:lang w:val="ru-RU"/>
        </w:rPr>
        <w:t xml:space="preserve"> 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>с просьбой о</w:t>
      </w:r>
      <w:r w:rsidRPr="009C5AFC">
        <w:rPr>
          <w:rFonts w:ascii="Liberation Serif" w:hAnsi="Liberation Serif" w:cs="Liberation Serif"/>
          <w:sz w:val="28"/>
          <w:lang w:val="ru-RU"/>
        </w:rPr>
        <w:t xml:space="preserve"> согла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>совании образования избирательных участков</w:t>
      </w:r>
      <w:r w:rsidRPr="009C5AFC">
        <w:rPr>
          <w:rFonts w:ascii="Liberation Serif" w:hAnsi="Liberation Serif" w:cs="Liberation Serif"/>
          <w:sz w:val="28"/>
          <w:lang w:val="ru-RU"/>
        </w:rPr>
        <w:t xml:space="preserve"> в</w:t>
      </w:r>
      <w:r w:rsidRPr="009C5AFC">
        <w:rPr>
          <w:rFonts w:ascii="Liberation Serif" w:hAnsi="Liberation Serif" w:cs="Liberation Serif"/>
          <w:spacing w:val="29"/>
          <w:sz w:val="28"/>
          <w:lang w:val="ru-RU"/>
        </w:rPr>
        <w:t xml:space="preserve"> </w:t>
      </w:r>
      <w:r w:rsidRPr="009C5AFC">
        <w:rPr>
          <w:rFonts w:ascii="Liberation Serif" w:hAnsi="Liberation Serif" w:cs="Liberation Serif"/>
          <w:sz w:val="28"/>
          <w:lang w:val="ru-RU"/>
        </w:rPr>
        <w:t>местах временного пребы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>вания избирателей  для  голосования</w:t>
      </w:r>
      <w:proofErr w:type="gramEnd"/>
      <w:r w:rsidRPr="009C5AFC">
        <w:rPr>
          <w:rFonts w:ascii="Liberation Serif" w:hAnsi="Liberation Serif" w:cs="Liberation Serif"/>
          <w:sz w:val="28"/>
          <w:lang w:val="ru-RU"/>
        </w:rPr>
        <w:t xml:space="preserve"> на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 xml:space="preserve"> выборах депутатов Государственной Думы Федерального Собрания Российской Федерации восьмого созыва (перечень</w:t>
      </w:r>
      <w:r w:rsidRPr="009C5AFC">
        <w:rPr>
          <w:rFonts w:ascii="Liberation Serif" w:hAnsi="Liberation Serif" w:cs="Liberation Serif"/>
          <w:spacing w:val="-7"/>
          <w:sz w:val="28"/>
          <w:lang w:val="ru-RU"/>
        </w:rPr>
        <w:t xml:space="preserve"> </w:t>
      </w:r>
      <w:r w:rsidRPr="009C5AFC">
        <w:rPr>
          <w:rFonts w:ascii="Liberation Serif" w:hAnsi="Liberation Serif" w:cs="Liberation Serif"/>
          <w:sz w:val="28"/>
          <w:lang w:val="ru-RU"/>
        </w:rPr>
        <w:t>прилагается).</w:t>
      </w:r>
    </w:p>
    <w:p w:rsidR="00690389" w:rsidRPr="009C5AFC" w:rsidRDefault="008B7C79">
      <w:pPr>
        <w:pStyle w:val="a4"/>
        <w:numPr>
          <w:ilvl w:val="0"/>
          <w:numId w:val="1"/>
        </w:numPr>
        <w:tabs>
          <w:tab w:val="left" w:pos="1603"/>
        </w:tabs>
        <w:spacing w:before="5" w:line="360" w:lineRule="auto"/>
        <w:ind w:right="208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9C5AFC">
        <w:rPr>
          <w:rFonts w:ascii="Liberation Serif" w:hAnsi="Liberation Serif" w:cs="Liberation Serif"/>
          <w:sz w:val="28"/>
          <w:lang w:val="ru-RU"/>
        </w:rPr>
        <w:t>Направить настоящее решение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 xml:space="preserve"> в Избирательную</w:t>
      </w:r>
      <w:r w:rsidRPr="009C5AFC">
        <w:rPr>
          <w:rFonts w:ascii="Liberation Serif" w:hAnsi="Liberation Serif" w:cs="Liberation Serif"/>
          <w:spacing w:val="37"/>
          <w:sz w:val="28"/>
          <w:lang w:val="ru-RU"/>
        </w:rPr>
        <w:t xml:space="preserve"> 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>комиссию</w:t>
      </w:r>
      <w:r w:rsidRPr="009C5AFC">
        <w:rPr>
          <w:rFonts w:ascii="Liberation Serif" w:hAnsi="Liberation Serif" w:cs="Liberation Serif"/>
          <w:sz w:val="28"/>
          <w:lang w:val="ru-RU"/>
        </w:rPr>
        <w:t xml:space="preserve"> 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 xml:space="preserve">Свердловской области и </w:t>
      </w:r>
      <w:r w:rsidR="001E67E5" w:rsidRPr="009C5AFC">
        <w:rPr>
          <w:rFonts w:ascii="Liberation Serif" w:hAnsi="Liberation Serif" w:cs="Liberation Serif"/>
          <w:sz w:val="28"/>
          <w:lang w:val="ru-RU"/>
        </w:rPr>
        <w:t>размести</w:t>
      </w:r>
      <w:r w:rsidRPr="009C5AFC">
        <w:rPr>
          <w:rFonts w:ascii="Liberation Serif" w:hAnsi="Liberation Serif" w:cs="Liberation Serif"/>
          <w:sz w:val="28"/>
          <w:lang w:val="ru-RU"/>
        </w:rPr>
        <w:t>ть на</w:t>
      </w:r>
      <w:r w:rsidR="00971D23" w:rsidRPr="009C5AFC">
        <w:rPr>
          <w:rFonts w:ascii="Liberation Serif" w:hAnsi="Liberation Serif" w:cs="Liberation Serif"/>
          <w:sz w:val="28"/>
          <w:lang w:val="ru-RU"/>
        </w:rPr>
        <w:t xml:space="preserve"> официальном</w:t>
      </w:r>
      <w:r w:rsidRPr="009C5AFC">
        <w:rPr>
          <w:rFonts w:ascii="Liberation Serif" w:hAnsi="Liberation Serif" w:cs="Liberation Serif"/>
          <w:sz w:val="28"/>
          <w:lang w:val="ru-RU"/>
        </w:rPr>
        <w:t xml:space="preserve"> сайте </w:t>
      </w:r>
      <w:r w:rsidRPr="009C5AFC">
        <w:rPr>
          <w:rFonts w:ascii="Liberation Serif" w:hAnsi="Liberation Serif" w:cs="Liberation Serif"/>
          <w:spacing w:val="21"/>
          <w:sz w:val="28"/>
          <w:lang w:val="ru-RU"/>
        </w:rPr>
        <w:t xml:space="preserve"> </w:t>
      </w:r>
      <w:r w:rsidR="001E67E5" w:rsidRPr="009C5AFC">
        <w:rPr>
          <w:rFonts w:ascii="Liberation Serif" w:hAnsi="Liberation Serif" w:cs="Liberation Serif"/>
          <w:sz w:val="28"/>
          <w:lang w:val="ru-RU"/>
        </w:rPr>
        <w:t>Камышловской городской территориальной избирательной комиссии</w:t>
      </w:r>
      <w:r w:rsidRPr="009C5AFC">
        <w:rPr>
          <w:rFonts w:ascii="Liberation Serif" w:hAnsi="Liberation Serif" w:cs="Liberation Serif"/>
          <w:sz w:val="28"/>
          <w:lang w:val="ru-RU"/>
        </w:rPr>
        <w:t>.</w:t>
      </w:r>
    </w:p>
    <w:p w:rsidR="00690389" w:rsidRPr="009C5AFC" w:rsidRDefault="008B7C79">
      <w:pPr>
        <w:pStyle w:val="a4"/>
        <w:numPr>
          <w:ilvl w:val="0"/>
          <w:numId w:val="1"/>
        </w:numPr>
        <w:tabs>
          <w:tab w:val="left" w:pos="1315"/>
        </w:tabs>
        <w:spacing w:before="5" w:line="362" w:lineRule="auto"/>
        <w:ind w:right="208" w:firstLine="720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9C5AFC">
        <w:rPr>
          <w:rFonts w:ascii="Liberation Serif" w:hAnsi="Liberation Serif" w:cs="Liberation Serif"/>
          <w:sz w:val="28"/>
          <w:lang w:val="ru-RU"/>
        </w:rPr>
        <w:t>Контроль исполнения решения возложить на председателя</w:t>
      </w:r>
      <w:r w:rsidRPr="009C5AFC">
        <w:rPr>
          <w:rFonts w:ascii="Liberation Serif" w:hAnsi="Liberation Serif" w:cs="Liberation Serif"/>
          <w:spacing w:val="44"/>
          <w:sz w:val="28"/>
          <w:lang w:val="ru-RU"/>
        </w:rPr>
        <w:t xml:space="preserve"> </w:t>
      </w:r>
      <w:r w:rsidRPr="009C5AFC">
        <w:rPr>
          <w:rFonts w:ascii="Liberation Serif" w:hAnsi="Liberation Serif" w:cs="Liberation Serif"/>
          <w:sz w:val="28"/>
          <w:lang w:val="ru-RU"/>
        </w:rPr>
        <w:t xml:space="preserve">комиссии </w:t>
      </w:r>
      <w:proofErr w:type="spellStart"/>
      <w:r w:rsidR="001E67E5" w:rsidRPr="009C5AFC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="001E67E5" w:rsidRPr="009C5AFC">
        <w:rPr>
          <w:rFonts w:ascii="Liberation Serif" w:hAnsi="Liberation Serif" w:cs="Liberation Serif"/>
          <w:sz w:val="28"/>
          <w:lang w:val="ru-RU"/>
        </w:rPr>
        <w:t xml:space="preserve"> А.С</w:t>
      </w:r>
      <w:r w:rsidRPr="009C5AFC">
        <w:rPr>
          <w:rFonts w:ascii="Liberation Serif" w:hAnsi="Liberation Serif" w:cs="Liberation Serif"/>
          <w:sz w:val="28"/>
          <w:lang w:val="ru-RU"/>
        </w:rPr>
        <w:t>.</w:t>
      </w:r>
      <w:bookmarkStart w:id="1" w:name="_GoBack"/>
      <w:bookmarkEnd w:id="1"/>
    </w:p>
    <w:p w:rsidR="00132FEF" w:rsidRPr="009C5AFC" w:rsidRDefault="00132FEF" w:rsidP="00132FEF">
      <w:pPr>
        <w:tabs>
          <w:tab w:val="left" w:pos="1315"/>
        </w:tabs>
        <w:spacing w:before="5" w:line="362" w:lineRule="auto"/>
        <w:ind w:left="301" w:right="208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690389" w:rsidRPr="009C5AFC" w:rsidRDefault="00690389">
      <w:pPr>
        <w:spacing w:before="3"/>
        <w:rPr>
          <w:rFonts w:ascii="Liberation Serif" w:eastAsia="Times New Roman" w:hAnsi="Liberation Serif" w:cs="Liberation Serif"/>
          <w:sz w:val="3"/>
          <w:szCs w:val="3"/>
          <w:lang w:val="ru-RU"/>
        </w:rPr>
      </w:pPr>
    </w:p>
    <w:tbl>
      <w:tblPr>
        <w:tblStyle w:val="TableNormal"/>
        <w:tblW w:w="8505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5334"/>
        <w:gridCol w:w="3171"/>
      </w:tblGrid>
      <w:tr w:rsidR="00690389" w:rsidRPr="009C5AFC" w:rsidTr="00C91C71">
        <w:trPr>
          <w:trHeight w:hRule="exact" w:val="462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9C5AFC" w:rsidRDefault="008B7C79">
            <w:pPr>
              <w:pStyle w:val="TableParagraph"/>
              <w:spacing w:line="287" w:lineRule="exact"/>
              <w:ind w:left="2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9C5AFC">
              <w:rPr>
                <w:rFonts w:ascii="Liberation Serif" w:hAnsi="Liberation Serif" w:cs="Liberation Serif"/>
                <w:sz w:val="28"/>
              </w:rPr>
              <w:t>Председатель</w:t>
            </w:r>
            <w:proofErr w:type="spellEnd"/>
            <w:r w:rsidRPr="009C5AFC">
              <w:rPr>
                <w:rFonts w:ascii="Liberation Serif" w:hAnsi="Liberation Serif" w:cs="Liberation Serif"/>
                <w:spacing w:val="-5"/>
                <w:sz w:val="28"/>
              </w:rPr>
              <w:t xml:space="preserve"> </w:t>
            </w:r>
            <w:proofErr w:type="spellStart"/>
            <w:r w:rsidRPr="009C5AFC">
              <w:rPr>
                <w:rFonts w:ascii="Liberation Serif" w:hAnsi="Liberation Serif" w:cs="Liberation Serif"/>
                <w:sz w:val="28"/>
              </w:rPr>
              <w:t>комиссии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9C5AFC" w:rsidRDefault="001E67E5" w:rsidP="00C91C71">
            <w:pPr>
              <w:pStyle w:val="TableParagraph"/>
              <w:spacing w:line="287" w:lineRule="exact"/>
              <w:ind w:right="198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>А.С.Мотыцкий</w:t>
            </w:r>
          </w:p>
        </w:tc>
      </w:tr>
      <w:tr w:rsidR="00690389" w:rsidRPr="009C5AFC" w:rsidTr="00C91C71">
        <w:trPr>
          <w:trHeight w:hRule="exact" w:val="462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9C5AFC" w:rsidRDefault="008B7C79">
            <w:pPr>
              <w:pStyle w:val="TableParagraph"/>
              <w:spacing w:before="145"/>
              <w:ind w:left="2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9C5AFC">
              <w:rPr>
                <w:rFonts w:ascii="Liberation Serif" w:hAnsi="Liberation Serif" w:cs="Liberation Serif"/>
                <w:sz w:val="28"/>
              </w:rPr>
              <w:t>Секретарь</w:t>
            </w:r>
            <w:proofErr w:type="spellEnd"/>
            <w:r w:rsidRPr="009C5AFC">
              <w:rPr>
                <w:rFonts w:ascii="Liberation Serif" w:hAnsi="Liberation Serif" w:cs="Liberation Serif"/>
                <w:spacing w:val="-3"/>
                <w:sz w:val="28"/>
              </w:rPr>
              <w:t xml:space="preserve"> </w:t>
            </w:r>
            <w:proofErr w:type="spellStart"/>
            <w:r w:rsidRPr="009C5AFC">
              <w:rPr>
                <w:rFonts w:ascii="Liberation Serif" w:hAnsi="Liberation Serif" w:cs="Liberation Serif"/>
                <w:sz w:val="28"/>
              </w:rPr>
              <w:t>комиссии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9C5AFC" w:rsidRDefault="001E67E5" w:rsidP="00C91C71">
            <w:pPr>
              <w:pStyle w:val="TableParagraph"/>
              <w:spacing w:before="145"/>
              <w:ind w:right="198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>Н.В.Щелконогова</w:t>
            </w:r>
          </w:p>
        </w:tc>
      </w:tr>
    </w:tbl>
    <w:p w:rsidR="00690389" w:rsidRPr="009C5AFC" w:rsidRDefault="00690389">
      <w:pPr>
        <w:jc w:val="right"/>
        <w:rPr>
          <w:rFonts w:ascii="Liberation Serif" w:eastAsia="Times New Roman" w:hAnsi="Liberation Serif" w:cs="Liberation Serif"/>
          <w:sz w:val="28"/>
          <w:szCs w:val="28"/>
        </w:rPr>
        <w:sectPr w:rsidR="00690389" w:rsidRPr="009C5AFC">
          <w:type w:val="continuous"/>
          <w:pgSz w:w="11910" w:h="16840"/>
          <w:pgMar w:top="920" w:right="640" w:bottom="280" w:left="1400" w:header="720" w:footer="720" w:gutter="0"/>
          <w:cols w:space="720"/>
        </w:sectPr>
      </w:pPr>
    </w:p>
    <w:p w:rsidR="00690389" w:rsidRPr="009C5AFC" w:rsidRDefault="008B7C79">
      <w:pPr>
        <w:spacing w:before="44"/>
        <w:ind w:left="1848" w:right="1821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9C5AFC">
        <w:rPr>
          <w:rFonts w:ascii="Liberation Serif" w:hAnsi="Liberation Serif" w:cs="Liberation Serif"/>
          <w:sz w:val="24"/>
        </w:rPr>
        <w:lastRenderedPageBreak/>
        <w:t>2</w:t>
      </w:r>
    </w:p>
    <w:p w:rsidR="00690389" w:rsidRPr="009C5AFC" w:rsidRDefault="008B7C79" w:rsidP="00132FEF">
      <w:pPr>
        <w:pStyle w:val="a3"/>
        <w:spacing w:before="34"/>
        <w:ind w:left="5181"/>
        <w:jc w:val="center"/>
        <w:rPr>
          <w:rFonts w:ascii="Liberation Serif" w:hAnsi="Liberation Serif" w:cs="Liberation Serif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Приложение</w:t>
      </w:r>
    </w:p>
    <w:p w:rsidR="00690389" w:rsidRPr="009C5AFC" w:rsidRDefault="001E67E5" w:rsidP="00132FEF">
      <w:pPr>
        <w:pStyle w:val="a3"/>
        <w:spacing w:before="2"/>
        <w:ind w:left="5181" w:right="109"/>
        <w:jc w:val="center"/>
        <w:rPr>
          <w:rFonts w:ascii="Liberation Serif" w:hAnsi="Liberation Serif" w:cs="Liberation Serif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к решению Камышловской городской</w:t>
      </w:r>
      <w:r w:rsidR="008B7C79" w:rsidRPr="009C5AFC">
        <w:rPr>
          <w:rFonts w:ascii="Liberation Serif" w:hAnsi="Liberation Serif" w:cs="Liberation Serif"/>
          <w:lang w:val="ru-RU"/>
        </w:rPr>
        <w:t xml:space="preserve"> территориальной</w:t>
      </w:r>
      <w:r w:rsidR="008B7C79" w:rsidRPr="009C5AFC">
        <w:rPr>
          <w:rFonts w:ascii="Liberation Serif" w:hAnsi="Liberation Serif" w:cs="Liberation Serif"/>
          <w:spacing w:val="51"/>
          <w:lang w:val="ru-RU"/>
        </w:rPr>
        <w:t xml:space="preserve"> </w:t>
      </w:r>
      <w:r w:rsidR="008B7C79" w:rsidRPr="009C5AFC">
        <w:rPr>
          <w:rFonts w:ascii="Liberation Serif" w:hAnsi="Liberation Serif" w:cs="Liberation Serif"/>
          <w:lang w:val="ru-RU"/>
        </w:rPr>
        <w:t xml:space="preserve">избирательной </w:t>
      </w:r>
      <w:r w:rsidRPr="009C5AFC">
        <w:rPr>
          <w:rFonts w:ascii="Liberation Serif" w:hAnsi="Liberation Serif" w:cs="Liberation Serif"/>
          <w:lang w:val="ru-RU"/>
        </w:rPr>
        <w:t>комиссии</w:t>
      </w:r>
    </w:p>
    <w:p w:rsidR="00690389" w:rsidRPr="009C5AFC" w:rsidRDefault="008B7C79" w:rsidP="00132FEF">
      <w:pPr>
        <w:pStyle w:val="a3"/>
        <w:spacing w:before="0" w:line="322" w:lineRule="exact"/>
        <w:ind w:left="5181"/>
        <w:jc w:val="center"/>
        <w:rPr>
          <w:rFonts w:ascii="Liberation Serif" w:hAnsi="Liberation Serif" w:cs="Liberation Serif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 xml:space="preserve">от </w:t>
      </w:r>
      <w:r w:rsidR="00CE625A" w:rsidRPr="009C5AFC">
        <w:rPr>
          <w:rFonts w:ascii="Liberation Serif" w:hAnsi="Liberation Serif" w:cs="Liberation Serif"/>
          <w:lang w:val="ru-RU"/>
        </w:rPr>
        <w:t>25</w:t>
      </w:r>
      <w:r w:rsidRPr="009C5AFC">
        <w:rPr>
          <w:rFonts w:ascii="Liberation Serif" w:hAnsi="Liberation Serif" w:cs="Liberation Serif"/>
          <w:lang w:val="ru-RU"/>
        </w:rPr>
        <w:t xml:space="preserve"> </w:t>
      </w:r>
      <w:r w:rsidR="00CE625A" w:rsidRPr="009C5AFC">
        <w:rPr>
          <w:rFonts w:ascii="Liberation Serif" w:hAnsi="Liberation Serif" w:cs="Liberation Serif"/>
          <w:lang w:val="ru-RU"/>
        </w:rPr>
        <w:t>июн</w:t>
      </w:r>
      <w:r w:rsidRPr="009C5AFC">
        <w:rPr>
          <w:rFonts w:ascii="Liberation Serif" w:hAnsi="Liberation Serif" w:cs="Liberation Serif"/>
          <w:lang w:val="ru-RU"/>
        </w:rPr>
        <w:t xml:space="preserve">я </w:t>
      </w:r>
      <w:r w:rsidR="00CE625A" w:rsidRPr="009C5AFC">
        <w:rPr>
          <w:rFonts w:ascii="Liberation Serif" w:hAnsi="Liberation Serif" w:cs="Liberation Serif"/>
          <w:lang w:val="ru-RU"/>
        </w:rPr>
        <w:t>2021</w:t>
      </w:r>
      <w:r w:rsidRPr="009C5AFC">
        <w:rPr>
          <w:rFonts w:ascii="Liberation Serif" w:hAnsi="Liberation Serif" w:cs="Liberation Serif"/>
          <w:lang w:val="ru-RU"/>
        </w:rPr>
        <w:t xml:space="preserve"> г. №</w:t>
      </w:r>
      <w:r w:rsidRPr="009C5AFC">
        <w:rPr>
          <w:rFonts w:ascii="Liberation Serif" w:hAnsi="Liberation Serif" w:cs="Liberation Serif"/>
          <w:spacing w:val="-11"/>
          <w:lang w:val="ru-RU"/>
        </w:rPr>
        <w:t xml:space="preserve"> </w:t>
      </w:r>
      <w:r w:rsidR="00CE625A" w:rsidRPr="009C5AFC">
        <w:rPr>
          <w:rFonts w:ascii="Liberation Serif" w:hAnsi="Liberation Serif" w:cs="Liberation Serif"/>
          <w:lang w:val="ru-RU"/>
        </w:rPr>
        <w:t>7/59</w:t>
      </w:r>
    </w:p>
    <w:p w:rsidR="00690389" w:rsidRPr="009C5AFC" w:rsidRDefault="00690389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690389" w:rsidRPr="009C5AFC" w:rsidRDefault="00690389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CE625A" w:rsidRPr="009C5AFC" w:rsidRDefault="00CE625A" w:rsidP="00CE625A">
      <w:pPr>
        <w:pStyle w:val="11"/>
        <w:spacing w:before="190" w:line="322" w:lineRule="exact"/>
        <w:ind w:left="993" w:right="821"/>
        <w:jc w:val="center"/>
        <w:rPr>
          <w:rFonts w:ascii="Liberation Serif" w:hAnsi="Liberation Serif" w:cs="Liberation Serif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ПЕРЕЧЕНЬ</w:t>
      </w:r>
      <w:r w:rsidR="00971D23" w:rsidRPr="009C5AFC">
        <w:rPr>
          <w:rFonts w:ascii="Liberation Serif" w:hAnsi="Liberation Serif" w:cs="Liberation Serif"/>
          <w:lang w:val="ru-RU"/>
        </w:rPr>
        <w:t xml:space="preserve"> </w:t>
      </w:r>
    </w:p>
    <w:p w:rsidR="00690389" w:rsidRPr="009C5AFC" w:rsidRDefault="00971D23" w:rsidP="00CE625A">
      <w:pPr>
        <w:pStyle w:val="11"/>
        <w:spacing w:before="190" w:line="322" w:lineRule="exact"/>
        <w:ind w:left="993" w:right="821"/>
        <w:jc w:val="center"/>
        <w:rPr>
          <w:rFonts w:ascii="Liberation Serif" w:hAnsi="Liberation Serif" w:cs="Liberation Serif"/>
          <w:bCs w:val="0"/>
          <w:lang w:val="ru-RU"/>
        </w:rPr>
      </w:pPr>
      <w:r w:rsidRPr="009C5AFC">
        <w:rPr>
          <w:rFonts w:ascii="Liberation Serif" w:hAnsi="Liberation Serif" w:cs="Liberation Serif"/>
          <w:lang w:val="ru-RU"/>
        </w:rPr>
        <w:t>избирательных</w:t>
      </w:r>
      <w:r w:rsidR="008B7C79" w:rsidRPr="009C5AFC">
        <w:rPr>
          <w:rFonts w:ascii="Liberation Serif" w:hAnsi="Liberation Serif" w:cs="Liberation Serif"/>
          <w:spacing w:val="-6"/>
          <w:lang w:val="ru-RU"/>
        </w:rPr>
        <w:t xml:space="preserve"> </w:t>
      </w:r>
      <w:r w:rsidR="0080258E" w:rsidRPr="009C5AFC">
        <w:rPr>
          <w:rFonts w:ascii="Liberation Serif" w:hAnsi="Liberation Serif" w:cs="Liberation Serif"/>
          <w:lang w:val="ru-RU"/>
        </w:rPr>
        <w:t>участ</w:t>
      </w:r>
      <w:r w:rsidR="00663466" w:rsidRPr="009C5AFC">
        <w:rPr>
          <w:rFonts w:ascii="Liberation Serif" w:hAnsi="Liberation Serif" w:cs="Liberation Serif"/>
          <w:lang w:val="ru-RU"/>
        </w:rPr>
        <w:t>к</w:t>
      </w:r>
      <w:r w:rsidRPr="009C5AFC">
        <w:rPr>
          <w:rFonts w:ascii="Liberation Serif" w:hAnsi="Liberation Serif" w:cs="Liberation Serif"/>
          <w:lang w:val="ru-RU"/>
        </w:rPr>
        <w:t>ов, планируемых к образованию Камышловской городско</w:t>
      </w:r>
      <w:r w:rsidR="00CE625A" w:rsidRPr="009C5AFC">
        <w:rPr>
          <w:rFonts w:ascii="Liberation Serif" w:hAnsi="Liberation Serif" w:cs="Liberation Serif"/>
          <w:lang w:val="ru-RU"/>
        </w:rPr>
        <w:t xml:space="preserve">й территориальной избирательной </w:t>
      </w:r>
      <w:r w:rsidRPr="009C5AFC">
        <w:rPr>
          <w:rFonts w:ascii="Liberation Serif" w:hAnsi="Liberation Serif" w:cs="Liberation Serif"/>
          <w:lang w:val="ru-RU"/>
        </w:rPr>
        <w:t>комиссией</w:t>
      </w:r>
      <w:r w:rsidR="00CE625A" w:rsidRPr="009C5AFC">
        <w:rPr>
          <w:rFonts w:ascii="Liberation Serif" w:hAnsi="Liberation Serif" w:cs="Liberation Serif"/>
          <w:lang w:val="ru-RU"/>
        </w:rPr>
        <w:t xml:space="preserve"> </w:t>
      </w:r>
      <w:r w:rsidR="008B7C79" w:rsidRPr="009C5AFC">
        <w:rPr>
          <w:rFonts w:ascii="Liberation Serif" w:hAnsi="Liberation Serif" w:cs="Liberation Serif"/>
          <w:lang w:val="ru-RU"/>
        </w:rPr>
        <w:t>в местах временного пребывания</w:t>
      </w:r>
      <w:r w:rsidR="008B7C79" w:rsidRPr="009C5AFC">
        <w:rPr>
          <w:rFonts w:ascii="Liberation Serif" w:hAnsi="Liberation Serif" w:cs="Liberation Serif"/>
          <w:spacing w:val="-11"/>
          <w:lang w:val="ru-RU"/>
        </w:rPr>
        <w:t xml:space="preserve"> </w:t>
      </w:r>
      <w:r w:rsidR="008B7C79" w:rsidRPr="009C5AFC">
        <w:rPr>
          <w:rFonts w:ascii="Liberation Serif" w:hAnsi="Liberation Serif" w:cs="Liberation Serif"/>
          <w:lang w:val="ru-RU"/>
        </w:rPr>
        <w:t>избирателей</w:t>
      </w:r>
      <w:r w:rsidR="00CE625A" w:rsidRPr="009C5AFC">
        <w:rPr>
          <w:rFonts w:ascii="Liberation Serif" w:hAnsi="Liberation Serif" w:cs="Liberation Serif"/>
          <w:lang w:val="ru-RU"/>
        </w:rPr>
        <w:t xml:space="preserve"> </w:t>
      </w:r>
      <w:r w:rsidRPr="009C5AFC">
        <w:rPr>
          <w:rFonts w:ascii="Liberation Serif" w:hAnsi="Liberation Serif" w:cs="Liberation Serif"/>
          <w:lang w:val="ru-RU"/>
        </w:rPr>
        <w:t xml:space="preserve"> для </w:t>
      </w:r>
      <w:r w:rsidR="00CE625A" w:rsidRPr="009C5AFC">
        <w:rPr>
          <w:rFonts w:ascii="Liberation Serif" w:hAnsi="Liberation Serif" w:cs="Liberation Serif"/>
          <w:lang w:val="ru-RU"/>
        </w:rPr>
        <w:t xml:space="preserve"> голосования на выборах </w:t>
      </w:r>
      <w:proofErr w:type="gramStart"/>
      <w:r w:rsidR="00CE625A" w:rsidRPr="009C5AFC">
        <w:rPr>
          <w:rFonts w:ascii="Liberation Serif" w:hAnsi="Liberation Serif" w:cs="Liberation Serif"/>
          <w:lang w:val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CE625A" w:rsidRPr="009C5AFC">
        <w:rPr>
          <w:rFonts w:ascii="Liberation Serif" w:hAnsi="Liberation Serif" w:cs="Liberation Serif"/>
          <w:lang w:val="ru-RU"/>
        </w:rPr>
        <w:t xml:space="preserve"> 19 сентября 2021</w:t>
      </w:r>
      <w:r w:rsidR="008B7C79" w:rsidRPr="009C5AFC">
        <w:rPr>
          <w:rFonts w:ascii="Liberation Serif" w:hAnsi="Liberation Serif" w:cs="Liberation Serif"/>
          <w:spacing w:val="-13"/>
          <w:lang w:val="ru-RU"/>
        </w:rPr>
        <w:t xml:space="preserve"> </w:t>
      </w:r>
      <w:r w:rsidR="008B7C79" w:rsidRPr="009C5AFC">
        <w:rPr>
          <w:rFonts w:ascii="Liberation Serif" w:hAnsi="Liberation Serif" w:cs="Liberation Serif"/>
          <w:lang w:val="ru-RU"/>
        </w:rPr>
        <w:t>года</w:t>
      </w:r>
    </w:p>
    <w:p w:rsidR="00690389" w:rsidRPr="009C5AFC" w:rsidRDefault="00690389">
      <w:pPr>
        <w:spacing w:before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tbl>
      <w:tblPr>
        <w:tblStyle w:val="TableNormal"/>
        <w:tblW w:w="897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14"/>
        <w:gridCol w:w="1276"/>
        <w:gridCol w:w="3591"/>
        <w:gridCol w:w="3496"/>
      </w:tblGrid>
      <w:tr w:rsidR="00CE625A" w:rsidRPr="00C91C71" w:rsidTr="00E912E7">
        <w:trPr>
          <w:trHeight w:hRule="exact" w:val="114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 w:rsidP="00CE625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</w:pPr>
            <w:r w:rsidRPr="009C5AF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  <w:t>№</w:t>
            </w:r>
          </w:p>
          <w:p w:rsidR="00CE625A" w:rsidRPr="009C5AFC" w:rsidRDefault="00CE625A" w:rsidP="00CE625A">
            <w:pPr>
              <w:pStyle w:val="TableParagraph"/>
              <w:ind w:left="47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</w:pPr>
            <w:proofErr w:type="gramStart"/>
            <w:r w:rsidRPr="009C5AF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C5AF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>
            <w:pPr>
              <w:pStyle w:val="TableParagraph"/>
              <w:ind w:left="79" w:right="74" w:firstLine="3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C5A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№  </w:t>
            </w:r>
            <w:proofErr w:type="spellStart"/>
            <w:r w:rsidRPr="009C5A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>
            <w:pPr>
              <w:pStyle w:val="TableParagraph"/>
              <w:ind w:left="74" w:right="75" w:hanging="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</w:pPr>
            <w:r w:rsidRPr="009C5AFC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Наименование организации в</w:t>
            </w:r>
            <w:r w:rsidRPr="009C5AFC">
              <w:rPr>
                <w:rFonts w:ascii="Liberation Serif" w:hAnsi="Liberation Serif" w:cs="Liberation Serif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5AFC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месте временного</w:t>
            </w:r>
            <w:r w:rsidRPr="009C5AFC">
              <w:rPr>
                <w:rFonts w:ascii="Liberation Serif" w:hAnsi="Liberation Serif" w:cs="Liberation Serif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5AFC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пребывания избирателей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 w:rsidP="00CE625A">
            <w:pPr>
              <w:pStyle w:val="TableParagraph"/>
              <w:ind w:left="129" w:right="162" w:firstLine="12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ru-RU"/>
              </w:rPr>
            </w:pPr>
            <w:r w:rsidRPr="009C5AFC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Адрес</w:t>
            </w:r>
            <w:r w:rsidRPr="009C5AFC">
              <w:rPr>
                <w:rFonts w:ascii="Liberation Serif" w:hAnsi="Liberation Serif" w:cs="Liberation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C5AFC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места нахождения организации, помещения для голосования</w:t>
            </w:r>
          </w:p>
        </w:tc>
      </w:tr>
      <w:tr w:rsidR="00CE625A" w:rsidRPr="00C91C71" w:rsidTr="00E912E7">
        <w:trPr>
          <w:trHeight w:hRule="exact" w:val="121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>
            <w:pPr>
              <w:pStyle w:val="TableParagraph"/>
              <w:spacing w:line="317" w:lineRule="exact"/>
              <w:ind w:left="268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9C5AFC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>
            <w:pPr>
              <w:pStyle w:val="TableParagraph"/>
              <w:spacing w:line="317" w:lineRule="exact"/>
              <w:ind w:left="268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>1920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>
            <w:pPr>
              <w:pStyle w:val="TableParagraph"/>
              <w:spacing w:line="317" w:lineRule="exact"/>
              <w:ind w:left="247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C5AF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ГБУЗ СО «Камышловская ЦРБ»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25A" w:rsidRPr="009C5AFC" w:rsidRDefault="00CE625A">
            <w:pPr>
              <w:pStyle w:val="TableParagraph"/>
              <w:ind w:left="172" w:right="546"/>
              <w:rPr>
                <w:rFonts w:ascii="Liberation Serif" w:hAnsi="Liberation Serif" w:cs="Liberation Serif"/>
                <w:sz w:val="28"/>
                <w:lang w:val="ru-RU"/>
              </w:rPr>
            </w:pPr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 xml:space="preserve">Свердловская обл.,      </w:t>
            </w:r>
          </w:p>
          <w:p w:rsidR="00CE625A" w:rsidRPr="009C5AFC" w:rsidRDefault="00CE625A">
            <w:pPr>
              <w:pStyle w:val="TableParagraph"/>
              <w:ind w:left="172" w:right="546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 xml:space="preserve"> г. Камышлов, </w:t>
            </w:r>
            <w:proofErr w:type="spellStart"/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>ул</w:t>
            </w:r>
            <w:proofErr w:type="gramStart"/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>.Ф</w:t>
            </w:r>
            <w:proofErr w:type="gramEnd"/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>арфористов</w:t>
            </w:r>
            <w:proofErr w:type="spellEnd"/>
            <w:r w:rsidRPr="009C5AFC">
              <w:rPr>
                <w:rFonts w:ascii="Liberation Serif" w:hAnsi="Liberation Serif" w:cs="Liberation Serif"/>
                <w:sz w:val="28"/>
                <w:lang w:val="ru-RU"/>
              </w:rPr>
              <w:t xml:space="preserve"> д.3 </w:t>
            </w:r>
          </w:p>
        </w:tc>
      </w:tr>
    </w:tbl>
    <w:p w:rsidR="008B7C79" w:rsidRPr="009C5AFC" w:rsidRDefault="008B7C79">
      <w:pPr>
        <w:rPr>
          <w:rFonts w:ascii="Liberation Serif" w:hAnsi="Liberation Serif" w:cs="Liberation Serif"/>
          <w:lang w:val="ru-RU"/>
        </w:rPr>
      </w:pPr>
    </w:p>
    <w:sectPr w:rsidR="008B7C79" w:rsidRPr="009C5AFC" w:rsidSect="00690389">
      <w:pgSz w:w="11910" w:h="16840"/>
      <w:pgMar w:top="6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FD"/>
    <w:multiLevelType w:val="hybridMultilevel"/>
    <w:tmpl w:val="E16C7ECE"/>
    <w:lvl w:ilvl="0" w:tplc="19A890CE">
      <w:start w:val="1"/>
      <w:numFmt w:val="decimal"/>
      <w:lvlText w:val="%1."/>
      <w:lvlJc w:val="left"/>
      <w:pPr>
        <w:ind w:left="301" w:hanging="365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62AB122">
      <w:start w:val="1"/>
      <w:numFmt w:val="bullet"/>
      <w:lvlText w:val="•"/>
      <w:lvlJc w:val="left"/>
      <w:pPr>
        <w:ind w:left="1256" w:hanging="365"/>
      </w:pPr>
      <w:rPr>
        <w:rFonts w:hint="default"/>
      </w:rPr>
    </w:lvl>
    <w:lvl w:ilvl="2" w:tplc="04AA6E00">
      <w:start w:val="1"/>
      <w:numFmt w:val="bullet"/>
      <w:lvlText w:val="•"/>
      <w:lvlJc w:val="left"/>
      <w:pPr>
        <w:ind w:left="2213" w:hanging="365"/>
      </w:pPr>
      <w:rPr>
        <w:rFonts w:hint="default"/>
      </w:rPr>
    </w:lvl>
    <w:lvl w:ilvl="3" w:tplc="76366EDA">
      <w:start w:val="1"/>
      <w:numFmt w:val="bullet"/>
      <w:lvlText w:val="•"/>
      <w:lvlJc w:val="left"/>
      <w:pPr>
        <w:ind w:left="3169" w:hanging="365"/>
      </w:pPr>
      <w:rPr>
        <w:rFonts w:hint="default"/>
      </w:rPr>
    </w:lvl>
    <w:lvl w:ilvl="4" w:tplc="2F961BBC">
      <w:start w:val="1"/>
      <w:numFmt w:val="bullet"/>
      <w:lvlText w:val="•"/>
      <w:lvlJc w:val="left"/>
      <w:pPr>
        <w:ind w:left="4126" w:hanging="365"/>
      </w:pPr>
      <w:rPr>
        <w:rFonts w:hint="default"/>
      </w:rPr>
    </w:lvl>
    <w:lvl w:ilvl="5" w:tplc="6D62E50E">
      <w:start w:val="1"/>
      <w:numFmt w:val="bullet"/>
      <w:lvlText w:val="•"/>
      <w:lvlJc w:val="left"/>
      <w:pPr>
        <w:ind w:left="5083" w:hanging="365"/>
      </w:pPr>
      <w:rPr>
        <w:rFonts w:hint="default"/>
      </w:rPr>
    </w:lvl>
    <w:lvl w:ilvl="6" w:tplc="F2BEFAA4">
      <w:start w:val="1"/>
      <w:numFmt w:val="bullet"/>
      <w:lvlText w:val="•"/>
      <w:lvlJc w:val="left"/>
      <w:pPr>
        <w:ind w:left="6039" w:hanging="365"/>
      </w:pPr>
      <w:rPr>
        <w:rFonts w:hint="default"/>
      </w:rPr>
    </w:lvl>
    <w:lvl w:ilvl="7" w:tplc="FD845D18">
      <w:start w:val="1"/>
      <w:numFmt w:val="bullet"/>
      <w:lvlText w:val="•"/>
      <w:lvlJc w:val="left"/>
      <w:pPr>
        <w:ind w:left="6996" w:hanging="365"/>
      </w:pPr>
      <w:rPr>
        <w:rFonts w:hint="default"/>
      </w:rPr>
    </w:lvl>
    <w:lvl w:ilvl="8" w:tplc="D69A5F50">
      <w:start w:val="1"/>
      <w:numFmt w:val="bullet"/>
      <w:lvlText w:val="•"/>
      <w:lvlJc w:val="left"/>
      <w:pPr>
        <w:ind w:left="7953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0389"/>
    <w:rsid w:val="00132FEF"/>
    <w:rsid w:val="001E4ABC"/>
    <w:rsid w:val="001E67E5"/>
    <w:rsid w:val="00663466"/>
    <w:rsid w:val="00690389"/>
    <w:rsid w:val="0080258E"/>
    <w:rsid w:val="008B7C79"/>
    <w:rsid w:val="008F4EE0"/>
    <w:rsid w:val="00916758"/>
    <w:rsid w:val="00971D23"/>
    <w:rsid w:val="009C5AFC"/>
    <w:rsid w:val="00A07583"/>
    <w:rsid w:val="00C25057"/>
    <w:rsid w:val="00C91C71"/>
    <w:rsid w:val="00CE625A"/>
    <w:rsid w:val="00D7154B"/>
    <w:rsid w:val="00E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389"/>
    <w:pPr>
      <w:spacing w:before="5"/>
      <w:ind w:left="3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0389"/>
    <w:pPr>
      <w:ind w:left="7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0389"/>
  </w:style>
  <w:style w:type="paragraph" w:customStyle="1" w:styleId="TableParagraph">
    <w:name w:val="Table Paragraph"/>
    <w:basedOn w:val="a"/>
    <w:uiPriority w:val="1"/>
    <w:qFormat/>
    <w:rsid w:val="00690389"/>
  </w:style>
  <w:style w:type="paragraph" w:styleId="a5">
    <w:name w:val="Balloon Text"/>
    <w:basedOn w:val="a"/>
    <w:link w:val="a6"/>
    <w:uiPriority w:val="99"/>
    <w:semiHidden/>
    <w:unhideWhenUsed/>
    <w:rsid w:val="001E6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 TIK</cp:lastModifiedBy>
  <cp:revision>12</cp:revision>
  <cp:lastPrinted>2016-07-24T09:25:00Z</cp:lastPrinted>
  <dcterms:created xsi:type="dcterms:W3CDTF">2016-07-21T15:54:00Z</dcterms:created>
  <dcterms:modified xsi:type="dcterms:W3CDTF">2021-07-11T06:42:00Z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2016-07-21T00:00:00Z</vt:filetime>
  </property>
</Properties>
</file>