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1" w:rsidRDefault="001C329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1C3291" w:rsidRDefault="00CF7DFD">
      <w:pPr>
        <w:spacing w:line="1136" w:lineRule="exact"/>
        <w:ind w:left="43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1892" cy="7215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9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91" w:rsidRPr="00983949" w:rsidRDefault="00CF7DFD">
      <w:pPr>
        <w:pStyle w:val="11"/>
        <w:spacing w:line="242" w:lineRule="auto"/>
        <w:ind w:left="1004" w:right="1011" w:hanging="4"/>
        <w:jc w:val="center"/>
        <w:rPr>
          <w:b w:val="0"/>
          <w:bCs w:val="0"/>
          <w:lang w:val="ru-RU"/>
        </w:rPr>
      </w:pPr>
      <w:r w:rsidRPr="00983949">
        <w:rPr>
          <w:spacing w:val="-7"/>
          <w:lang w:val="ru-RU"/>
        </w:rPr>
        <w:t>К</w:t>
      </w:r>
      <w:r w:rsidR="008972A1">
        <w:rPr>
          <w:spacing w:val="-7"/>
          <w:lang w:val="ru-RU"/>
        </w:rPr>
        <w:t xml:space="preserve">АМЫШЛОВСКАЯ ГОРОДСКАЯ </w:t>
      </w:r>
      <w:r w:rsidRPr="00983949">
        <w:rPr>
          <w:lang w:val="ru-RU"/>
        </w:rPr>
        <w:t xml:space="preserve">ТЕРРИТОРИАЛЬНАЯ </w:t>
      </w:r>
      <w:r w:rsidRPr="00983949">
        <w:rPr>
          <w:spacing w:val="-6"/>
          <w:lang w:val="ru-RU"/>
        </w:rPr>
        <w:t>ИЗБИРАТЕЛЬНАЯ</w:t>
      </w:r>
      <w:r w:rsidRPr="00983949">
        <w:rPr>
          <w:spacing w:val="-11"/>
          <w:lang w:val="ru-RU"/>
        </w:rPr>
        <w:t xml:space="preserve"> </w:t>
      </w:r>
      <w:r w:rsidRPr="00983949">
        <w:rPr>
          <w:lang w:val="ru-RU"/>
        </w:rPr>
        <w:t>КОМИССИЯ</w:t>
      </w:r>
    </w:p>
    <w:p w:rsidR="001C3291" w:rsidRPr="00983949" w:rsidRDefault="001C329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C3291" w:rsidRPr="008972A1" w:rsidRDefault="00CF7DFD">
      <w:pPr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72A1">
        <w:rPr>
          <w:rFonts w:ascii="Times New Roman" w:hAnsi="Times New Roman"/>
          <w:b/>
          <w:sz w:val="28"/>
          <w:lang w:val="ru-RU"/>
        </w:rPr>
        <w:t>РЕШЕНИЕ</w:t>
      </w:r>
    </w:p>
    <w:p w:rsidR="001C3291" w:rsidRPr="008972A1" w:rsidRDefault="001C329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C3291" w:rsidRPr="008972A1" w:rsidRDefault="00CF7DFD">
      <w:pPr>
        <w:tabs>
          <w:tab w:val="left" w:pos="8239"/>
        </w:tabs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7DF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817BBF">
        <w:rPr>
          <w:rFonts w:ascii="Times New Roman" w:eastAsia="Times New Roman" w:hAnsi="Times New Roman" w:cs="Times New Roman"/>
          <w:sz w:val="28"/>
          <w:szCs w:val="28"/>
          <w:lang w:val="ru-RU"/>
        </w:rPr>
        <w:t>9 июл</w:t>
      </w:r>
      <w:r w:rsidRPr="00CF7D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2019 </w:t>
      </w:r>
      <w:r w:rsidRPr="00CF7DFD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г.</w:t>
      </w:r>
      <w:r w:rsidRPr="008972A1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ab/>
      </w:r>
      <w:r w:rsidRPr="00CF7DF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CF7DF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F7DFD">
        <w:rPr>
          <w:rFonts w:ascii="Times New Roman" w:eastAsia="Times New Roman" w:hAnsi="Times New Roman" w:cs="Times New Roman"/>
          <w:sz w:val="28"/>
          <w:szCs w:val="28"/>
          <w:lang w:val="ru-RU"/>
        </w:rPr>
        <w:t>7/</w:t>
      </w:r>
      <w:r w:rsidR="00817BBF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</w:p>
    <w:p w:rsidR="001C3291" w:rsidRPr="008972A1" w:rsidRDefault="001C329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3291" w:rsidRPr="008972A1" w:rsidRDefault="00CF7DFD">
      <w:pPr>
        <w:ind w:right="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72A1">
        <w:rPr>
          <w:rFonts w:ascii="Times New Roman" w:hAnsi="Times New Roman"/>
          <w:spacing w:val="-14"/>
          <w:sz w:val="24"/>
          <w:lang w:val="ru-RU"/>
        </w:rPr>
        <w:t>г.</w:t>
      </w:r>
      <w:r w:rsidRPr="008972A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="008972A1">
        <w:rPr>
          <w:rFonts w:ascii="Times New Roman" w:hAnsi="Times New Roman"/>
          <w:sz w:val="24"/>
          <w:lang w:val="ru-RU"/>
        </w:rPr>
        <w:t>Камышлов</w:t>
      </w:r>
    </w:p>
    <w:p w:rsidR="001C3291" w:rsidRPr="008972A1" w:rsidRDefault="001C329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3291" w:rsidRPr="008972A1" w:rsidRDefault="00CF7DFD" w:rsidP="008972A1">
      <w:pPr>
        <w:pStyle w:val="11"/>
        <w:spacing w:line="360" w:lineRule="auto"/>
        <w:ind w:right="6"/>
        <w:jc w:val="center"/>
        <w:rPr>
          <w:rFonts w:cs="Times New Roman"/>
          <w:lang w:val="ru-RU"/>
        </w:rPr>
      </w:pPr>
      <w:r w:rsidRPr="008972A1">
        <w:rPr>
          <w:lang w:val="ru-RU"/>
        </w:rPr>
        <w:t>Об итогах</w:t>
      </w:r>
      <w:r w:rsidR="008972A1">
        <w:rPr>
          <w:lang w:val="ru-RU"/>
        </w:rPr>
        <w:t xml:space="preserve"> проведения в летних оздоровительных лагерях дневного пребывания детей познавательной игры "Права человека глазами детей"</w:t>
      </w:r>
      <w:r w:rsidRPr="008972A1">
        <w:rPr>
          <w:lang w:val="ru-RU"/>
        </w:rPr>
        <w:t xml:space="preserve"> </w:t>
      </w:r>
    </w:p>
    <w:p w:rsidR="001C3291" w:rsidRPr="008972A1" w:rsidRDefault="001C329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C3291" w:rsidRPr="008972A1" w:rsidRDefault="00CF7DFD" w:rsidP="00817BBF">
      <w:pPr>
        <w:pStyle w:val="a3"/>
        <w:spacing w:line="360" w:lineRule="auto"/>
        <w:ind w:right="106" w:firstLine="707"/>
        <w:jc w:val="both"/>
        <w:rPr>
          <w:rFonts w:cs="Times New Roman"/>
          <w:lang w:val="ru-RU"/>
        </w:rPr>
      </w:pPr>
      <w:r w:rsidRPr="008972A1">
        <w:rPr>
          <w:lang w:val="ru-RU"/>
        </w:rPr>
        <w:t>З</w:t>
      </w:r>
      <w:r w:rsidR="00ED66A2">
        <w:rPr>
          <w:lang w:val="ru-RU"/>
        </w:rPr>
        <w:t>аслушав информацию Мотыцкого А.С</w:t>
      </w:r>
      <w:r w:rsidR="008972A1">
        <w:rPr>
          <w:lang w:val="ru-RU"/>
        </w:rPr>
        <w:t>. о проведении в летних оздоровительных лагерях дневного пребывания детей познавательной игры "Права человека глазами детей",</w:t>
      </w:r>
      <w:r w:rsidRPr="008972A1">
        <w:rPr>
          <w:lang w:val="ru-RU"/>
        </w:rPr>
        <w:t xml:space="preserve"> в соответствии с решением </w:t>
      </w:r>
      <w:r w:rsidRPr="008972A1">
        <w:rPr>
          <w:spacing w:val="-3"/>
          <w:lang w:val="ru-RU"/>
        </w:rPr>
        <w:t>К</w:t>
      </w:r>
      <w:r w:rsidR="008972A1">
        <w:rPr>
          <w:spacing w:val="-3"/>
          <w:lang w:val="ru-RU"/>
        </w:rPr>
        <w:t>амышловской городской</w:t>
      </w:r>
      <w:r w:rsidRPr="008972A1">
        <w:rPr>
          <w:lang w:val="ru-RU"/>
        </w:rPr>
        <w:t xml:space="preserve"> территориальной избирательной </w:t>
      </w:r>
      <w:r w:rsidRPr="008972A1">
        <w:rPr>
          <w:spacing w:val="-4"/>
          <w:lang w:val="ru-RU"/>
        </w:rPr>
        <w:t>комиссии</w:t>
      </w:r>
      <w:r w:rsidRPr="008972A1">
        <w:rPr>
          <w:spacing w:val="62"/>
          <w:lang w:val="ru-RU"/>
        </w:rPr>
        <w:t xml:space="preserve"> </w:t>
      </w:r>
      <w:r w:rsidRPr="008972A1">
        <w:rPr>
          <w:lang w:val="ru-RU"/>
        </w:rPr>
        <w:t xml:space="preserve">от </w:t>
      </w:r>
      <w:r w:rsidR="008972A1">
        <w:rPr>
          <w:spacing w:val="-5"/>
          <w:lang w:val="ru-RU"/>
        </w:rPr>
        <w:t>29</w:t>
      </w:r>
      <w:r w:rsidRPr="008972A1">
        <w:rPr>
          <w:spacing w:val="-5"/>
          <w:lang w:val="ru-RU"/>
        </w:rPr>
        <w:t xml:space="preserve"> </w:t>
      </w:r>
      <w:r w:rsidR="008972A1">
        <w:rPr>
          <w:lang w:val="ru-RU"/>
        </w:rPr>
        <w:t>мая</w:t>
      </w:r>
      <w:r w:rsidRPr="008972A1">
        <w:rPr>
          <w:lang w:val="ru-RU"/>
        </w:rPr>
        <w:t xml:space="preserve"> 2019 </w:t>
      </w:r>
      <w:r w:rsidRPr="008972A1">
        <w:rPr>
          <w:spacing w:val="-5"/>
          <w:lang w:val="ru-RU"/>
        </w:rPr>
        <w:t xml:space="preserve">года </w:t>
      </w:r>
      <w:r w:rsidRPr="008972A1">
        <w:rPr>
          <w:lang w:val="ru-RU"/>
        </w:rPr>
        <w:t>№</w:t>
      </w:r>
      <w:r w:rsidRPr="008972A1">
        <w:rPr>
          <w:spacing w:val="48"/>
          <w:lang w:val="ru-RU"/>
        </w:rPr>
        <w:t xml:space="preserve"> </w:t>
      </w:r>
      <w:r w:rsidR="008972A1">
        <w:rPr>
          <w:spacing w:val="-3"/>
          <w:lang w:val="ru-RU"/>
        </w:rPr>
        <w:t>5/14</w:t>
      </w:r>
      <w:r w:rsidRPr="008972A1">
        <w:rPr>
          <w:spacing w:val="-3"/>
          <w:lang w:val="ru-RU"/>
        </w:rPr>
        <w:t>,</w:t>
      </w:r>
      <w:r w:rsidRPr="008972A1">
        <w:rPr>
          <w:lang w:val="ru-RU"/>
        </w:rPr>
        <w:t xml:space="preserve"> </w:t>
      </w:r>
      <w:r w:rsidRPr="008972A1">
        <w:rPr>
          <w:spacing w:val="-3"/>
          <w:lang w:val="ru-RU"/>
        </w:rPr>
        <w:t>К</w:t>
      </w:r>
      <w:r w:rsidR="008972A1">
        <w:rPr>
          <w:spacing w:val="-3"/>
          <w:lang w:val="ru-RU"/>
        </w:rPr>
        <w:t>амышловская городская</w:t>
      </w:r>
      <w:r w:rsidRPr="008972A1">
        <w:rPr>
          <w:lang w:val="ru-RU"/>
        </w:rPr>
        <w:t xml:space="preserve">    территориальная    избирательная  </w:t>
      </w:r>
      <w:r w:rsidRPr="008972A1">
        <w:rPr>
          <w:spacing w:val="58"/>
          <w:lang w:val="ru-RU"/>
        </w:rPr>
        <w:t xml:space="preserve"> </w:t>
      </w:r>
      <w:r w:rsidRPr="008972A1">
        <w:rPr>
          <w:spacing w:val="-4"/>
          <w:lang w:val="ru-RU"/>
        </w:rPr>
        <w:t>комиссия</w:t>
      </w:r>
      <w:r w:rsidRPr="008972A1">
        <w:rPr>
          <w:lang w:val="ru-RU"/>
        </w:rPr>
        <w:t xml:space="preserve"> </w:t>
      </w:r>
      <w:r w:rsidR="008972A1">
        <w:rPr>
          <w:rFonts w:cs="Times New Roman"/>
          <w:b/>
          <w:bCs/>
          <w:lang w:val="ru-RU"/>
        </w:rPr>
        <w:t>РЕШИЛА</w:t>
      </w:r>
      <w:proofErr w:type="gramStart"/>
      <w:r w:rsidRPr="008972A1">
        <w:rPr>
          <w:rFonts w:cs="Times New Roman"/>
          <w:b/>
          <w:bCs/>
          <w:spacing w:val="-10"/>
          <w:lang w:val="ru-RU"/>
        </w:rPr>
        <w:t xml:space="preserve"> </w:t>
      </w:r>
      <w:r w:rsidRPr="008972A1">
        <w:rPr>
          <w:rFonts w:cs="Times New Roman"/>
          <w:b/>
          <w:bCs/>
          <w:lang w:val="ru-RU"/>
        </w:rPr>
        <w:t>:</w:t>
      </w:r>
      <w:proofErr w:type="gramEnd"/>
    </w:p>
    <w:p w:rsidR="001C3291" w:rsidRPr="008972A1" w:rsidRDefault="00CF7DFD" w:rsidP="00817BBF">
      <w:pPr>
        <w:pStyle w:val="a4"/>
        <w:numPr>
          <w:ilvl w:val="0"/>
          <w:numId w:val="2"/>
        </w:numPr>
        <w:tabs>
          <w:tab w:val="left" w:pos="1161"/>
        </w:tabs>
        <w:spacing w:before="3" w:line="36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72A1">
        <w:rPr>
          <w:rFonts w:ascii="Times New Roman" w:hAnsi="Times New Roman"/>
          <w:sz w:val="28"/>
          <w:lang w:val="ru-RU"/>
        </w:rPr>
        <w:t xml:space="preserve">Принять информацию о </w:t>
      </w:r>
      <w:r w:rsidRPr="008972A1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8972A1" w:rsidRPr="008972A1">
        <w:rPr>
          <w:rFonts w:ascii="Times New Roman" w:hAnsi="Times New Roman" w:cs="Times New Roman"/>
          <w:sz w:val="28"/>
          <w:szCs w:val="28"/>
          <w:lang w:val="ru-RU"/>
        </w:rPr>
        <w:t xml:space="preserve"> в летних оздоровительных лагерях дневного пребывания детей познавательной игры "Права человека глазами детей"</w:t>
      </w:r>
      <w:r w:rsidRPr="008972A1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8972A1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8972A1">
        <w:rPr>
          <w:rFonts w:ascii="Times New Roman" w:hAnsi="Times New Roman" w:cs="Times New Roman"/>
          <w:sz w:val="28"/>
          <w:szCs w:val="28"/>
          <w:lang w:val="ru-RU"/>
        </w:rPr>
        <w:t>сведению.</w:t>
      </w:r>
    </w:p>
    <w:p w:rsidR="001C3291" w:rsidRPr="008972A1" w:rsidRDefault="00CF7DFD" w:rsidP="00817BBF">
      <w:pPr>
        <w:pStyle w:val="a4"/>
        <w:numPr>
          <w:ilvl w:val="0"/>
          <w:numId w:val="2"/>
        </w:numPr>
        <w:tabs>
          <w:tab w:val="left" w:pos="1501"/>
        </w:tabs>
        <w:spacing w:before="5" w:line="360" w:lineRule="auto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72A1">
        <w:rPr>
          <w:rFonts w:ascii="Times New Roman" w:hAnsi="Times New Roman"/>
          <w:sz w:val="28"/>
          <w:lang w:val="ru-RU"/>
        </w:rPr>
        <w:t xml:space="preserve">Определить победителями </w:t>
      </w:r>
      <w:r w:rsidR="008972A1">
        <w:rPr>
          <w:rFonts w:ascii="Times New Roman" w:hAnsi="Times New Roman"/>
          <w:spacing w:val="-3"/>
          <w:sz w:val="28"/>
          <w:lang w:val="ru-RU"/>
        </w:rPr>
        <w:t>игры</w:t>
      </w:r>
      <w:r w:rsidRPr="008972A1">
        <w:rPr>
          <w:rFonts w:ascii="Times New Roman" w:hAnsi="Times New Roman"/>
          <w:spacing w:val="-3"/>
          <w:sz w:val="28"/>
          <w:lang w:val="ru-RU"/>
        </w:rPr>
        <w:t xml:space="preserve">, </w:t>
      </w:r>
      <w:r w:rsidRPr="008972A1">
        <w:rPr>
          <w:rFonts w:ascii="Times New Roman" w:hAnsi="Times New Roman"/>
          <w:sz w:val="28"/>
          <w:lang w:val="ru-RU"/>
        </w:rPr>
        <w:t>наградить</w:t>
      </w:r>
      <w:r w:rsidRPr="008972A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8972A1">
        <w:rPr>
          <w:rFonts w:ascii="Times New Roman" w:hAnsi="Times New Roman"/>
          <w:sz w:val="28"/>
          <w:lang w:val="ru-RU"/>
        </w:rPr>
        <w:t xml:space="preserve">грамотами </w:t>
      </w:r>
      <w:r w:rsidRPr="008972A1">
        <w:rPr>
          <w:rFonts w:ascii="Times New Roman" w:hAnsi="Times New Roman"/>
          <w:spacing w:val="-3"/>
          <w:sz w:val="28"/>
          <w:lang w:val="ru-RU"/>
        </w:rPr>
        <w:t>К</w:t>
      </w:r>
      <w:r w:rsidR="008972A1">
        <w:rPr>
          <w:rFonts w:ascii="Times New Roman" w:hAnsi="Times New Roman"/>
          <w:spacing w:val="-3"/>
          <w:sz w:val="28"/>
          <w:lang w:val="ru-RU"/>
        </w:rPr>
        <w:t>амышловской городской</w:t>
      </w:r>
      <w:r w:rsidRPr="008972A1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8972A1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8972A1">
        <w:rPr>
          <w:rFonts w:ascii="Times New Roman" w:hAnsi="Times New Roman"/>
          <w:spacing w:val="-3"/>
          <w:sz w:val="28"/>
          <w:lang w:val="ru-RU"/>
        </w:rPr>
        <w:t>комиссии:</w:t>
      </w:r>
    </w:p>
    <w:p w:rsidR="008972A1" w:rsidRPr="008972A1" w:rsidRDefault="008972A1" w:rsidP="00817BBF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Хинчагашвили</w:t>
      </w:r>
      <w:proofErr w:type="spellEnd"/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Ирину </w:t>
      </w:r>
      <w:proofErr w:type="spellStart"/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Отаровну</w:t>
      </w:r>
      <w:proofErr w:type="spellEnd"/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учителя</w:t>
      </w:r>
      <w:r w:rsidRPr="008972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истории и обществознания Муниципального автономного общеобразовательного учреждения "Лицей № 5" Камышловского городского округа</w:t>
      </w:r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72A1" w:rsidRPr="008972A1" w:rsidRDefault="008972A1" w:rsidP="00817BBF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Пономареву Наталью Леонидовну, заместителя</w:t>
      </w:r>
      <w:r w:rsidRPr="008972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по воспитательной работе Муниципального автономного общеобразовательного учреждения "Лицей № 5" Камышловского городского округа</w:t>
      </w:r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72A1" w:rsidRPr="008972A1" w:rsidRDefault="008972A1" w:rsidP="00817BBF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972A1" w:rsidRPr="008972A1" w:rsidRDefault="008972A1" w:rsidP="00817BBF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- </w:t>
      </w:r>
      <w:proofErr w:type="spellStart"/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Габки</w:t>
      </w:r>
      <w:proofErr w:type="spellEnd"/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Анастасию Андреевну, учителя</w:t>
      </w:r>
      <w:r w:rsidRPr="008972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математики Муниципального автономного общеобразовательного учреждения "Лицей № 5" Камышловского городского округа</w:t>
      </w:r>
      <w:r w:rsidR="00ED66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972A1" w:rsidRPr="008972A1" w:rsidRDefault="00ED66A2" w:rsidP="00817BBF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Маликову Екатерину Алексеевну, учителя</w:t>
      </w:r>
      <w:r w:rsidR="008972A1" w:rsidRPr="008972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начальных классов Муниципального автономного общеобразовательного учреждения "Лицей № 5" Камышловского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C3291" w:rsidRPr="008972A1" w:rsidRDefault="00CF7DFD" w:rsidP="00817BBF">
      <w:pPr>
        <w:pStyle w:val="a4"/>
        <w:numPr>
          <w:ilvl w:val="0"/>
          <w:numId w:val="2"/>
        </w:numPr>
        <w:tabs>
          <w:tab w:val="left" w:pos="1242"/>
        </w:tabs>
        <w:spacing w:before="5" w:line="360" w:lineRule="auto"/>
        <w:ind w:left="0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72A1">
        <w:rPr>
          <w:rFonts w:ascii="Times New Roman" w:hAnsi="Times New Roman"/>
          <w:sz w:val="28"/>
          <w:lang w:val="ru-RU"/>
        </w:rPr>
        <w:t>Направить настоящее решение</w:t>
      </w:r>
      <w:r w:rsidR="00ED66A2">
        <w:rPr>
          <w:rFonts w:ascii="Times New Roman" w:hAnsi="Times New Roman"/>
          <w:sz w:val="28"/>
          <w:lang w:val="ru-RU"/>
        </w:rPr>
        <w:t xml:space="preserve"> в Комитет по образованию, культуре, спорту и делам молодёжи администрации Камышловского городского округа</w:t>
      </w:r>
      <w:r w:rsidRPr="008972A1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8972A1">
        <w:rPr>
          <w:rFonts w:ascii="Times New Roman" w:hAnsi="Times New Roman"/>
          <w:sz w:val="28"/>
          <w:lang w:val="ru-RU"/>
        </w:rPr>
        <w:t>и</w:t>
      </w:r>
      <w:r w:rsidRPr="008972A1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8972A1">
        <w:rPr>
          <w:rFonts w:ascii="Times New Roman" w:hAnsi="Times New Roman"/>
          <w:sz w:val="28"/>
          <w:lang w:val="ru-RU"/>
        </w:rPr>
        <w:t>разместить</w:t>
      </w:r>
      <w:r w:rsidRPr="008972A1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8972A1">
        <w:rPr>
          <w:rFonts w:ascii="Times New Roman" w:hAnsi="Times New Roman"/>
          <w:sz w:val="28"/>
          <w:lang w:val="ru-RU"/>
        </w:rPr>
        <w:t xml:space="preserve">на сайте </w:t>
      </w:r>
      <w:r w:rsidRPr="008972A1">
        <w:rPr>
          <w:rFonts w:ascii="Times New Roman" w:hAnsi="Times New Roman"/>
          <w:spacing w:val="-4"/>
          <w:sz w:val="28"/>
          <w:lang w:val="ru-RU"/>
        </w:rPr>
        <w:t>К</w:t>
      </w:r>
      <w:r w:rsidR="00ED66A2">
        <w:rPr>
          <w:rFonts w:ascii="Times New Roman" w:hAnsi="Times New Roman"/>
          <w:spacing w:val="-4"/>
          <w:sz w:val="28"/>
          <w:lang w:val="ru-RU"/>
        </w:rPr>
        <w:t>амышловской городской</w:t>
      </w:r>
      <w:r w:rsidRPr="008972A1">
        <w:rPr>
          <w:rFonts w:ascii="Times New Roman" w:hAnsi="Times New Roman"/>
          <w:sz w:val="28"/>
          <w:lang w:val="ru-RU"/>
        </w:rPr>
        <w:t xml:space="preserve"> территориальной</w:t>
      </w:r>
      <w:r w:rsidRPr="008972A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8972A1">
        <w:rPr>
          <w:rFonts w:ascii="Times New Roman" w:hAnsi="Times New Roman"/>
          <w:sz w:val="28"/>
          <w:lang w:val="ru-RU"/>
        </w:rPr>
        <w:t xml:space="preserve">избирательной </w:t>
      </w:r>
      <w:r w:rsidRPr="008972A1">
        <w:rPr>
          <w:rFonts w:ascii="Times New Roman" w:hAnsi="Times New Roman"/>
          <w:spacing w:val="-3"/>
          <w:sz w:val="28"/>
          <w:lang w:val="ru-RU"/>
        </w:rPr>
        <w:t>комиссии.</w:t>
      </w:r>
    </w:p>
    <w:p w:rsidR="001C3291" w:rsidRPr="00817BBF" w:rsidRDefault="00983949" w:rsidP="00817BBF">
      <w:pPr>
        <w:pStyle w:val="a4"/>
        <w:numPr>
          <w:ilvl w:val="0"/>
          <w:numId w:val="2"/>
        </w:numPr>
        <w:tabs>
          <w:tab w:val="left" w:pos="1206"/>
        </w:tabs>
        <w:spacing w:before="46" w:line="360" w:lineRule="auto"/>
        <w:ind w:left="0"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lang w:val="ru-RU"/>
        </w:rPr>
        <w:t>К</w:t>
      </w:r>
      <w:r w:rsidR="00CF7DFD" w:rsidRPr="008972A1">
        <w:rPr>
          <w:rFonts w:ascii="Times New Roman" w:hAnsi="Times New Roman"/>
          <w:spacing w:val="-3"/>
          <w:sz w:val="28"/>
          <w:lang w:val="ru-RU"/>
        </w:rPr>
        <w:t xml:space="preserve">онтроль </w:t>
      </w:r>
      <w:r w:rsidR="00ED66A2">
        <w:rPr>
          <w:rFonts w:ascii="Times New Roman" w:hAnsi="Times New Roman"/>
          <w:sz w:val="28"/>
          <w:lang w:val="ru-RU"/>
        </w:rPr>
        <w:t xml:space="preserve"> исполнения</w:t>
      </w:r>
      <w:r w:rsidR="00CF7DFD" w:rsidRPr="008972A1">
        <w:rPr>
          <w:rFonts w:ascii="Times New Roman" w:hAnsi="Times New Roman"/>
          <w:sz w:val="28"/>
          <w:lang w:val="ru-RU"/>
        </w:rPr>
        <w:t xml:space="preserve"> </w:t>
      </w:r>
      <w:r w:rsidR="00CF7DFD" w:rsidRPr="008972A1">
        <w:rPr>
          <w:rFonts w:ascii="Times New Roman" w:hAnsi="Times New Roman"/>
          <w:spacing w:val="-3"/>
          <w:sz w:val="28"/>
          <w:lang w:val="ru-RU"/>
        </w:rPr>
        <w:t xml:space="preserve">настоящего </w:t>
      </w:r>
      <w:r w:rsidR="00CF7DFD" w:rsidRPr="008972A1">
        <w:rPr>
          <w:rFonts w:ascii="Times New Roman" w:hAnsi="Times New Roman"/>
          <w:sz w:val="28"/>
          <w:lang w:val="ru-RU"/>
        </w:rPr>
        <w:t>решения возложить</w:t>
      </w:r>
      <w:r w:rsidR="00CF7DFD" w:rsidRPr="008972A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="00CF7DFD" w:rsidRPr="008972A1">
        <w:rPr>
          <w:rFonts w:ascii="Times New Roman" w:hAnsi="Times New Roman"/>
          <w:sz w:val="28"/>
          <w:lang w:val="ru-RU"/>
        </w:rPr>
        <w:t xml:space="preserve">на председателя </w:t>
      </w:r>
      <w:r w:rsidR="00CF7DFD" w:rsidRPr="008972A1">
        <w:rPr>
          <w:rFonts w:ascii="Times New Roman" w:hAnsi="Times New Roman"/>
          <w:spacing w:val="-4"/>
          <w:sz w:val="28"/>
          <w:lang w:val="ru-RU"/>
        </w:rPr>
        <w:t xml:space="preserve">Комиссии </w:t>
      </w:r>
      <w:proofErr w:type="spellStart"/>
      <w:r w:rsidR="00ED66A2">
        <w:rPr>
          <w:rFonts w:ascii="Times New Roman" w:hAnsi="Times New Roman"/>
          <w:sz w:val="28"/>
          <w:lang w:val="ru-RU"/>
        </w:rPr>
        <w:t>Мотыцкого</w:t>
      </w:r>
      <w:proofErr w:type="spellEnd"/>
      <w:r w:rsidR="00ED66A2">
        <w:rPr>
          <w:rFonts w:ascii="Times New Roman" w:hAnsi="Times New Roman"/>
          <w:sz w:val="28"/>
          <w:lang w:val="ru-RU"/>
        </w:rPr>
        <w:t xml:space="preserve"> А.С</w:t>
      </w:r>
      <w:r w:rsidR="00CF7DFD" w:rsidRPr="008972A1">
        <w:rPr>
          <w:rFonts w:ascii="Times New Roman" w:hAnsi="Times New Roman"/>
          <w:sz w:val="28"/>
          <w:lang w:val="ru-RU"/>
        </w:rPr>
        <w:t>.</w:t>
      </w:r>
    </w:p>
    <w:p w:rsidR="00817BBF" w:rsidRDefault="00817BBF" w:rsidP="00817BBF">
      <w:pPr>
        <w:tabs>
          <w:tab w:val="left" w:pos="1206"/>
        </w:tabs>
        <w:spacing w:before="46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7BBF" w:rsidRPr="00817BBF" w:rsidRDefault="00817BBF" w:rsidP="00817BBF">
      <w:pPr>
        <w:tabs>
          <w:tab w:val="left" w:pos="1206"/>
        </w:tabs>
        <w:spacing w:before="46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C3291" w:rsidRPr="008972A1" w:rsidRDefault="001C32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817BBF" w:rsidTr="007355E9">
        <w:trPr>
          <w:cantSplit/>
          <w:jc w:val="center"/>
        </w:trPr>
        <w:tc>
          <w:tcPr>
            <w:tcW w:w="5407" w:type="dxa"/>
          </w:tcPr>
          <w:p w:rsidR="00817BBF" w:rsidRPr="000C79AA" w:rsidRDefault="00817BBF" w:rsidP="007355E9">
            <w:pPr>
              <w:ind w:right="-194"/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Председатель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817BBF" w:rsidRPr="000C79AA" w:rsidRDefault="00817BBF" w:rsidP="007355E9">
            <w:pPr>
              <w:ind w:left="1537" w:hanging="1537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</w:rPr>
              <w:t>А.С.Мотыцкий</w:t>
            </w:r>
            <w:proofErr w:type="spellEnd"/>
          </w:p>
        </w:tc>
      </w:tr>
      <w:tr w:rsidR="00817BBF" w:rsidTr="007355E9">
        <w:trPr>
          <w:cantSplit/>
          <w:jc w:val="center"/>
        </w:trPr>
        <w:tc>
          <w:tcPr>
            <w:tcW w:w="5407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14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7BBF" w:rsidTr="007355E9">
        <w:trPr>
          <w:cantSplit/>
          <w:jc w:val="center"/>
        </w:trPr>
        <w:tc>
          <w:tcPr>
            <w:tcW w:w="5407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Секретарь </w:t>
            </w:r>
            <w:proofErr w:type="spellStart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>Камышловской</w:t>
            </w:r>
            <w:proofErr w:type="spellEnd"/>
            <w:r w:rsidRPr="000C79AA">
              <w:rPr>
                <w:rFonts w:ascii="Times New Roman" w:hAnsi="Times New Roman" w:cs="Times New Roman"/>
                <w:sz w:val="28"/>
                <w:lang w:val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714" w:type="dxa"/>
          </w:tcPr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817BBF" w:rsidRPr="000C79AA" w:rsidRDefault="00817BBF" w:rsidP="007355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79AA">
              <w:rPr>
                <w:rFonts w:ascii="Times New Roman" w:hAnsi="Times New Roman" w:cs="Times New Roman"/>
                <w:sz w:val="28"/>
                <w:szCs w:val="28"/>
              </w:rPr>
              <w:t>Н.В.Щелконогова</w:t>
            </w:r>
            <w:proofErr w:type="spellEnd"/>
          </w:p>
        </w:tc>
      </w:tr>
    </w:tbl>
    <w:p w:rsidR="001C3291" w:rsidRPr="008972A1" w:rsidRDefault="001C32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3291" w:rsidRPr="008972A1" w:rsidRDefault="001C32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3291" w:rsidRPr="008972A1" w:rsidRDefault="001C329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3291" w:rsidRPr="008972A1" w:rsidRDefault="001C3291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C3291" w:rsidRPr="008972A1" w:rsidRDefault="001C3291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C3291" w:rsidRPr="008972A1">
          <w:pgSz w:w="11910" w:h="16840"/>
          <w:pgMar w:top="780" w:right="1020" w:bottom="280" w:left="1600" w:header="720" w:footer="720" w:gutter="0"/>
          <w:cols w:space="720"/>
        </w:sectPr>
      </w:pPr>
    </w:p>
    <w:p w:rsidR="001C3291" w:rsidRPr="008972A1" w:rsidRDefault="001C3291" w:rsidP="00817BBF">
      <w:pPr>
        <w:pStyle w:val="a3"/>
        <w:spacing w:before="64"/>
        <w:ind w:left="0" w:right="-155" w:firstLine="3"/>
        <w:jc w:val="center"/>
        <w:rPr>
          <w:lang w:val="ru-RU"/>
        </w:rPr>
      </w:pPr>
    </w:p>
    <w:sectPr w:rsidR="001C3291" w:rsidRPr="008972A1" w:rsidSect="00817BBF">
      <w:type w:val="continuous"/>
      <w:pgSz w:w="11910" w:h="16840"/>
      <w:pgMar w:top="1080" w:right="1020" w:bottom="280" w:left="1600" w:header="720" w:footer="720" w:gutter="0"/>
      <w:cols w:num="2" w:space="720" w:equalWidth="0">
        <w:col w:w="4098" w:space="2567"/>
        <w:col w:w="26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7EC"/>
    <w:multiLevelType w:val="hybridMultilevel"/>
    <w:tmpl w:val="C3202504"/>
    <w:lvl w:ilvl="0" w:tplc="4BEAE6FE">
      <w:start w:val="1"/>
      <w:numFmt w:val="bullet"/>
      <w:lvlText w:val="-"/>
      <w:lvlJc w:val="left"/>
      <w:pPr>
        <w:ind w:left="102" w:hanging="32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7A6DECE">
      <w:start w:val="1"/>
      <w:numFmt w:val="bullet"/>
      <w:lvlText w:val="•"/>
      <w:lvlJc w:val="left"/>
      <w:pPr>
        <w:ind w:left="1018" w:hanging="320"/>
      </w:pPr>
      <w:rPr>
        <w:rFonts w:hint="default"/>
      </w:rPr>
    </w:lvl>
    <w:lvl w:ilvl="2" w:tplc="20085BDA">
      <w:start w:val="1"/>
      <w:numFmt w:val="bullet"/>
      <w:lvlText w:val="•"/>
      <w:lvlJc w:val="left"/>
      <w:pPr>
        <w:ind w:left="1937" w:hanging="320"/>
      </w:pPr>
      <w:rPr>
        <w:rFonts w:hint="default"/>
      </w:rPr>
    </w:lvl>
    <w:lvl w:ilvl="3" w:tplc="164EFBB6">
      <w:start w:val="1"/>
      <w:numFmt w:val="bullet"/>
      <w:lvlText w:val="•"/>
      <w:lvlJc w:val="left"/>
      <w:pPr>
        <w:ind w:left="2855" w:hanging="320"/>
      </w:pPr>
      <w:rPr>
        <w:rFonts w:hint="default"/>
      </w:rPr>
    </w:lvl>
    <w:lvl w:ilvl="4" w:tplc="313E7C42">
      <w:start w:val="1"/>
      <w:numFmt w:val="bullet"/>
      <w:lvlText w:val="•"/>
      <w:lvlJc w:val="left"/>
      <w:pPr>
        <w:ind w:left="3774" w:hanging="320"/>
      </w:pPr>
      <w:rPr>
        <w:rFonts w:hint="default"/>
      </w:rPr>
    </w:lvl>
    <w:lvl w:ilvl="5" w:tplc="4B9AC69E">
      <w:start w:val="1"/>
      <w:numFmt w:val="bullet"/>
      <w:lvlText w:val="•"/>
      <w:lvlJc w:val="left"/>
      <w:pPr>
        <w:ind w:left="4693" w:hanging="320"/>
      </w:pPr>
      <w:rPr>
        <w:rFonts w:hint="default"/>
      </w:rPr>
    </w:lvl>
    <w:lvl w:ilvl="6" w:tplc="3CB0A5BC">
      <w:start w:val="1"/>
      <w:numFmt w:val="bullet"/>
      <w:lvlText w:val="•"/>
      <w:lvlJc w:val="left"/>
      <w:pPr>
        <w:ind w:left="5611" w:hanging="320"/>
      </w:pPr>
      <w:rPr>
        <w:rFonts w:hint="default"/>
      </w:rPr>
    </w:lvl>
    <w:lvl w:ilvl="7" w:tplc="B7D4F12C">
      <w:start w:val="1"/>
      <w:numFmt w:val="bullet"/>
      <w:lvlText w:val="•"/>
      <w:lvlJc w:val="left"/>
      <w:pPr>
        <w:ind w:left="6530" w:hanging="320"/>
      </w:pPr>
      <w:rPr>
        <w:rFonts w:hint="default"/>
      </w:rPr>
    </w:lvl>
    <w:lvl w:ilvl="8" w:tplc="E528BA5E">
      <w:start w:val="1"/>
      <w:numFmt w:val="bullet"/>
      <w:lvlText w:val="•"/>
      <w:lvlJc w:val="left"/>
      <w:pPr>
        <w:ind w:left="7449" w:hanging="320"/>
      </w:pPr>
      <w:rPr>
        <w:rFonts w:hint="default"/>
      </w:rPr>
    </w:lvl>
  </w:abstractNum>
  <w:abstractNum w:abstractNumId="1">
    <w:nsid w:val="2B355BD1"/>
    <w:multiLevelType w:val="hybridMultilevel"/>
    <w:tmpl w:val="3CB672D0"/>
    <w:lvl w:ilvl="0" w:tplc="123CD2E6">
      <w:start w:val="1"/>
      <w:numFmt w:val="decimal"/>
      <w:lvlText w:val="%1."/>
      <w:lvlJc w:val="left"/>
      <w:pPr>
        <w:ind w:left="351" w:hanging="35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BF62522">
      <w:start w:val="1"/>
      <w:numFmt w:val="bullet"/>
      <w:lvlText w:val="•"/>
      <w:lvlJc w:val="left"/>
      <w:pPr>
        <w:ind w:left="1018" w:hanging="351"/>
      </w:pPr>
      <w:rPr>
        <w:rFonts w:hint="default"/>
      </w:rPr>
    </w:lvl>
    <w:lvl w:ilvl="2" w:tplc="05781B16">
      <w:start w:val="1"/>
      <w:numFmt w:val="bullet"/>
      <w:lvlText w:val="•"/>
      <w:lvlJc w:val="left"/>
      <w:pPr>
        <w:ind w:left="1937" w:hanging="351"/>
      </w:pPr>
      <w:rPr>
        <w:rFonts w:hint="default"/>
      </w:rPr>
    </w:lvl>
    <w:lvl w:ilvl="3" w:tplc="86563918">
      <w:start w:val="1"/>
      <w:numFmt w:val="bullet"/>
      <w:lvlText w:val="•"/>
      <w:lvlJc w:val="left"/>
      <w:pPr>
        <w:ind w:left="2855" w:hanging="351"/>
      </w:pPr>
      <w:rPr>
        <w:rFonts w:hint="default"/>
      </w:rPr>
    </w:lvl>
    <w:lvl w:ilvl="4" w:tplc="95E8522C">
      <w:start w:val="1"/>
      <w:numFmt w:val="bullet"/>
      <w:lvlText w:val="•"/>
      <w:lvlJc w:val="left"/>
      <w:pPr>
        <w:ind w:left="3774" w:hanging="351"/>
      </w:pPr>
      <w:rPr>
        <w:rFonts w:hint="default"/>
      </w:rPr>
    </w:lvl>
    <w:lvl w:ilvl="5" w:tplc="B11AD38E">
      <w:start w:val="1"/>
      <w:numFmt w:val="bullet"/>
      <w:lvlText w:val="•"/>
      <w:lvlJc w:val="left"/>
      <w:pPr>
        <w:ind w:left="4693" w:hanging="351"/>
      </w:pPr>
      <w:rPr>
        <w:rFonts w:hint="default"/>
      </w:rPr>
    </w:lvl>
    <w:lvl w:ilvl="6" w:tplc="6D14F6C0">
      <w:start w:val="1"/>
      <w:numFmt w:val="bullet"/>
      <w:lvlText w:val="•"/>
      <w:lvlJc w:val="left"/>
      <w:pPr>
        <w:ind w:left="5611" w:hanging="351"/>
      </w:pPr>
      <w:rPr>
        <w:rFonts w:hint="default"/>
      </w:rPr>
    </w:lvl>
    <w:lvl w:ilvl="7" w:tplc="E09E9C98">
      <w:start w:val="1"/>
      <w:numFmt w:val="bullet"/>
      <w:lvlText w:val="•"/>
      <w:lvlJc w:val="left"/>
      <w:pPr>
        <w:ind w:left="6530" w:hanging="351"/>
      </w:pPr>
      <w:rPr>
        <w:rFonts w:hint="default"/>
      </w:rPr>
    </w:lvl>
    <w:lvl w:ilvl="8" w:tplc="FAF8A73E">
      <w:start w:val="1"/>
      <w:numFmt w:val="bullet"/>
      <w:lvlText w:val="•"/>
      <w:lvlJc w:val="left"/>
      <w:pPr>
        <w:ind w:left="7449" w:hanging="3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3291"/>
    <w:rsid w:val="001C3291"/>
    <w:rsid w:val="002B02D3"/>
    <w:rsid w:val="00817BBF"/>
    <w:rsid w:val="008972A1"/>
    <w:rsid w:val="00983949"/>
    <w:rsid w:val="00CF7DFD"/>
    <w:rsid w:val="00E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291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C3291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3291"/>
  </w:style>
  <w:style w:type="paragraph" w:customStyle="1" w:styleId="TableParagraph">
    <w:name w:val="Table Paragraph"/>
    <w:basedOn w:val="a"/>
    <w:uiPriority w:val="1"/>
    <w:qFormat/>
    <w:rsid w:val="001C3291"/>
  </w:style>
  <w:style w:type="paragraph" w:styleId="a5">
    <w:name w:val="Balloon Text"/>
    <w:basedOn w:val="a"/>
    <w:link w:val="a6"/>
    <w:uiPriority w:val="99"/>
    <w:semiHidden/>
    <w:unhideWhenUsed/>
    <w:rsid w:val="00897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2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72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72A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</dc:creator>
  <cp:lastModifiedBy>Денис</cp:lastModifiedBy>
  <cp:revision>6</cp:revision>
  <dcterms:created xsi:type="dcterms:W3CDTF">2019-07-22T14:36:00Z</dcterms:created>
  <dcterms:modified xsi:type="dcterms:W3CDTF">2019-09-30T06:10:00Z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