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9" w:rsidRDefault="0090708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907089" w:rsidRDefault="00853340">
      <w:pPr>
        <w:spacing w:line="1125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89" w:rsidRDefault="00907089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907089" w:rsidRPr="009731D3" w:rsidRDefault="009731D3">
      <w:pPr>
        <w:pStyle w:val="11"/>
        <w:spacing w:before="64"/>
        <w:ind w:left="1109" w:right="1103" w:hanging="10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853340" w:rsidRPr="009731D3">
        <w:rPr>
          <w:lang w:val="ru-RU"/>
        </w:rPr>
        <w:t xml:space="preserve"> ТЕРРИТОРИАЛЬНАЯ ИЗБИРАТЕЛЬНАЯ</w:t>
      </w:r>
      <w:r w:rsidR="00853340" w:rsidRPr="009731D3">
        <w:rPr>
          <w:spacing w:val="-15"/>
          <w:lang w:val="ru-RU"/>
        </w:rPr>
        <w:t xml:space="preserve"> </w:t>
      </w:r>
      <w:r w:rsidR="00853340" w:rsidRPr="009731D3">
        <w:rPr>
          <w:lang w:val="ru-RU"/>
        </w:rPr>
        <w:t>КОМИССИЯ</w:t>
      </w:r>
    </w:p>
    <w:p w:rsidR="00907089" w:rsidRPr="009731D3" w:rsidRDefault="0090708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07089" w:rsidRPr="009731D3" w:rsidRDefault="00853340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D3">
        <w:rPr>
          <w:rFonts w:ascii="Times New Roman" w:hAnsi="Times New Roman"/>
          <w:b/>
          <w:sz w:val="28"/>
          <w:lang w:val="ru-RU"/>
        </w:rPr>
        <w:t>РЕШЕНИЕ</w:t>
      </w:r>
    </w:p>
    <w:p w:rsidR="00907089" w:rsidRPr="009731D3" w:rsidRDefault="00907089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07089" w:rsidRPr="00BF72FE" w:rsidRDefault="009731D3">
      <w:pPr>
        <w:tabs>
          <w:tab w:val="left" w:pos="8467"/>
        </w:tabs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72FE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291A1C" w:rsidRPr="00BF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августа</w:t>
      </w:r>
      <w:r w:rsidR="00BF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2016 года                                                                         </w:t>
      </w:r>
      <w:r w:rsidR="00853340" w:rsidRPr="00BF72F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853340" w:rsidRPr="00BF72F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291A1C" w:rsidRPr="00BF72FE">
        <w:rPr>
          <w:rFonts w:ascii="Times New Roman" w:eastAsia="Times New Roman" w:hAnsi="Times New Roman" w:cs="Times New Roman"/>
          <w:sz w:val="28"/>
          <w:szCs w:val="28"/>
          <w:lang w:val="ru-RU"/>
        </w:rPr>
        <w:t>25/201</w:t>
      </w:r>
    </w:p>
    <w:p w:rsidR="00907089" w:rsidRPr="009731D3" w:rsidRDefault="0090708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07089" w:rsidRPr="009731D3" w:rsidRDefault="00853340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г. Камышлов</w:t>
      </w:r>
    </w:p>
    <w:p w:rsidR="00907089" w:rsidRPr="009731D3" w:rsidRDefault="0090708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7089" w:rsidRPr="009731D3" w:rsidRDefault="00853340" w:rsidP="009731D3">
      <w:pPr>
        <w:pStyle w:val="11"/>
        <w:ind w:left="135" w:right="237"/>
        <w:jc w:val="center"/>
        <w:rPr>
          <w:b w:val="0"/>
          <w:bCs w:val="0"/>
          <w:lang w:val="ru-RU"/>
        </w:rPr>
      </w:pPr>
      <w:r w:rsidRPr="009731D3">
        <w:rPr>
          <w:lang w:val="ru-RU"/>
        </w:rPr>
        <w:t>Об утверждении графика</w:t>
      </w:r>
      <w:r w:rsidR="009731D3">
        <w:rPr>
          <w:lang w:val="ru-RU"/>
        </w:rPr>
        <w:t xml:space="preserve"> работы членов Камышловской городской</w:t>
      </w:r>
      <w:r w:rsidRPr="009731D3">
        <w:rPr>
          <w:lang w:val="ru-RU"/>
        </w:rPr>
        <w:t xml:space="preserve"> территориальной избирательной комиссии с правом решающего</w:t>
      </w:r>
      <w:r w:rsidRPr="009731D3">
        <w:rPr>
          <w:spacing w:val="-25"/>
          <w:lang w:val="ru-RU"/>
        </w:rPr>
        <w:t xml:space="preserve"> </w:t>
      </w:r>
      <w:r w:rsidRPr="009731D3">
        <w:rPr>
          <w:lang w:val="ru-RU"/>
        </w:rPr>
        <w:t>голоса в период подготовки и проведения вы</w:t>
      </w:r>
      <w:bookmarkStart w:id="0" w:name="_GoBack"/>
      <w:bookmarkEnd w:id="0"/>
      <w:r w:rsidRPr="009731D3">
        <w:rPr>
          <w:lang w:val="ru-RU"/>
        </w:rPr>
        <w:t>боров депутатов Думы</w:t>
      </w:r>
      <w:r w:rsidRPr="009731D3">
        <w:rPr>
          <w:spacing w:val="-24"/>
          <w:lang w:val="ru-RU"/>
        </w:rPr>
        <w:t xml:space="preserve"> </w:t>
      </w:r>
      <w:r w:rsidR="009731D3">
        <w:rPr>
          <w:lang w:val="ru-RU"/>
        </w:rPr>
        <w:t>Камышловского городского округа седьмого</w:t>
      </w:r>
      <w:r w:rsidRPr="009731D3">
        <w:rPr>
          <w:spacing w:val="-12"/>
          <w:lang w:val="ru-RU"/>
        </w:rPr>
        <w:t xml:space="preserve"> </w:t>
      </w:r>
      <w:r w:rsidR="00291A1C">
        <w:rPr>
          <w:lang w:val="ru-RU"/>
        </w:rPr>
        <w:t>созыва на сентябрь</w:t>
      </w:r>
      <w:r w:rsidRPr="009731D3">
        <w:rPr>
          <w:lang w:val="ru-RU"/>
        </w:rPr>
        <w:t xml:space="preserve"> 2016</w:t>
      </w:r>
      <w:r w:rsidRPr="009731D3">
        <w:rPr>
          <w:spacing w:val="-5"/>
          <w:lang w:val="ru-RU"/>
        </w:rPr>
        <w:t xml:space="preserve"> </w:t>
      </w:r>
      <w:r w:rsidRPr="009731D3">
        <w:rPr>
          <w:lang w:val="ru-RU"/>
        </w:rPr>
        <w:t>года</w:t>
      </w:r>
    </w:p>
    <w:p w:rsidR="00853340" w:rsidRDefault="00853340">
      <w:pPr>
        <w:pStyle w:val="a3"/>
        <w:spacing w:before="0" w:line="360" w:lineRule="auto"/>
        <w:ind w:right="101"/>
        <w:jc w:val="both"/>
        <w:rPr>
          <w:lang w:val="ru-RU"/>
        </w:rPr>
      </w:pPr>
    </w:p>
    <w:p w:rsidR="00907089" w:rsidRPr="009731D3" w:rsidRDefault="00853340">
      <w:pPr>
        <w:pStyle w:val="a3"/>
        <w:spacing w:before="0" w:line="360" w:lineRule="auto"/>
        <w:ind w:right="101"/>
        <w:jc w:val="both"/>
        <w:rPr>
          <w:lang w:val="ru-RU"/>
        </w:rPr>
      </w:pPr>
      <w:r w:rsidRPr="009731D3">
        <w:rPr>
          <w:lang w:val="ru-RU"/>
        </w:rPr>
        <w:t>В соответствии со статьями 25, 71, 72 Избирательного</w:t>
      </w:r>
      <w:r w:rsidRPr="009731D3">
        <w:rPr>
          <w:spacing w:val="17"/>
          <w:lang w:val="ru-RU"/>
        </w:rPr>
        <w:t xml:space="preserve"> </w:t>
      </w:r>
      <w:r w:rsidRPr="009731D3">
        <w:rPr>
          <w:lang w:val="ru-RU"/>
        </w:rPr>
        <w:t>Кодекса</w:t>
      </w:r>
      <w:r w:rsidRPr="009731D3">
        <w:rPr>
          <w:rFonts w:cs="Times New Roman"/>
          <w:lang w:val="ru-RU"/>
        </w:rPr>
        <w:t xml:space="preserve"> </w:t>
      </w:r>
      <w:r w:rsidRPr="009731D3">
        <w:rPr>
          <w:lang w:val="ru-RU"/>
        </w:rPr>
        <w:t>Свердловской обл</w:t>
      </w:r>
      <w:r w:rsidR="009731D3">
        <w:rPr>
          <w:lang w:val="ru-RU"/>
        </w:rPr>
        <w:t>асти, решением Камышловской городской</w:t>
      </w:r>
      <w:r w:rsidRPr="009731D3">
        <w:rPr>
          <w:rFonts w:cs="Times New Roman"/>
          <w:lang w:val="ru-RU"/>
        </w:rPr>
        <w:t xml:space="preserve"> </w:t>
      </w:r>
      <w:r w:rsidRPr="009731D3">
        <w:rPr>
          <w:lang w:val="ru-RU"/>
        </w:rPr>
        <w:t>территориа</w:t>
      </w:r>
      <w:r w:rsidR="009731D3">
        <w:rPr>
          <w:lang w:val="ru-RU"/>
        </w:rPr>
        <w:t>льной избирательной комиссии № 7/36 от 23</w:t>
      </w:r>
      <w:r w:rsidRPr="009731D3">
        <w:rPr>
          <w:lang w:val="ru-RU"/>
        </w:rPr>
        <w:t>.06.2016 года</w:t>
      </w:r>
      <w:r w:rsidRPr="009731D3">
        <w:rPr>
          <w:spacing w:val="11"/>
          <w:lang w:val="ru-RU"/>
        </w:rPr>
        <w:t xml:space="preserve"> </w:t>
      </w:r>
      <w:r w:rsidRPr="009731D3">
        <w:rPr>
          <w:spacing w:val="-2"/>
          <w:lang w:val="ru-RU"/>
        </w:rPr>
        <w:t>«Об</w:t>
      </w:r>
      <w:r w:rsidRPr="009731D3">
        <w:rPr>
          <w:rFonts w:cs="Times New Roman"/>
          <w:lang w:val="ru-RU"/>
        </w:rPr>
        <w:t xml:space="preserve"> </w:t>
      </w:r>
      <w:r w:rsidRPr="009731D3">
        <w:rPr>
          <w:lang w:val="ru-RU"/>
        </w:rPr>
        <w:t>утверждении Календаря основных мероприятий по подготовке и</w:t>
      </w:r>
      <w:r w:rsidRPr="009731D3">
        <w:rPr>
          <w:spacing w:val="20"/>
          <w:lang w:val="ru-RU"/>
        </w:rPr>
        <w:t xml:space="preserve"> </w:t>
      </w:r>
      <w:r w:rsidRPr="009731D3">
        <w:rPr>
          <w:lang w:val="ru-RU"/>
        </w:rPr>
        <w:t>проведении</w:t>
      </w:r>
      <w:r w:rsidRPr="009731D3">
        <w:rPr>
          <w:rFonts w:cs="Times New Roman"/>
          <w:lang w:val="ru-RU"/>
        </w:rPr>
        <w:t xml:space="preserve"> </w:t>
      </w:r>
      <w:r w:rsidR="009731D3">
        <w:rPr>
          <w:lang w:val="ru-RU"/>
        </w:rPr>
        <w:t>выборов депутатов Думы Камышловского городского округа седьмого</w:t>
      </w:r>
      <w:r w:rsidRPr="009731D3">
        <w:rPr>
          <w:rFonts w:cs="Times New Roman"/>
          <w:lang w:val="ru-RU"/>
        </w:rPr>
        <w:t xml:space="preserve"> </w:t>
      </w:r>
      <w:r w:rsidRPr="009731D3">
        <w:rPr>
          <w:lang w:val="ru-RU"/>
        </w:rPr>
        <w:t xml:space="preserve"> созыва 18 сентября 2016 года» в том</w:t>
      </w:r>
      <w:r w:rsidRPr="009731D3">
        <w:rPr>
          <w:spacing w:val="-19"/>
          <w:lang w:val="ru-RU"/>
        </w:rPr>
        <w:t xml:space="preserve"> </w:t>
      </w:r>
      <w:r w:rsidRPr="009731D3">
        <w:rPr>
          <w:lang w:val="ru-RU"/>
        </w:rPr>
        <w:t>числе:</w:t>
      </w:r>
    </w:p>
    <w:p w:rsidR="00907089" w:rsidRPr="009731D3" w:rsidRDefault="00853340">
      <w:pPr>
        <w:pStyle w:val="a4"/>
        <w:numPr>
          <w:ilvl w:val="0"/>
          <w:numId w:val="2"/>
        </w:numPr>
        <w:tabs>
          <w:tab w:val="left" w:pos="973"/>
        </w:tabs>
        <w:spacing w:before="7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D3">
        <w:rPr>
          <w:rFonts w:ascii="Times New Roman" w:hAnsi="Times New Roman"/>
          <w:sz w:val="28"/>
          <w:lang w:val="ru-RU"/>
        </w:rPr>
        <w:t>в дни подготовки и проведения заседаний избирательных</w:t>
      </w:r>
      <w:r w:rsidRPr="009731D3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комиссий;</w:t>
      </w:r>
    </w:p>
    <w:p w:rsidR="00907089" w:rsidRPr="009731D3" w:rsidRDefault="00853340">
      <w:pPr>
        <w:pStyle w:val="a4"/>
        <w:numPr>
          <w:ilvl w:val="0"/>
          <w:numId w:val="2"/>
        </w:numPr>
        <w:tabs>
          <w:tab w:val="left" w:pos="973"/>
        </w:tabs>
        <w:spacing w:before="160"/>
        <w:ind w:left="972" w:right="100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D3">
        <w:rPr>
          <w:rFonts w:ascii="Times New Roman" w:hAnsi="Times New Roman"/>
          <w:sz w:val="28"/>
          <w:lang w:val="ru-RU"/>
        </w:rPr>
        <w:t>в дни заседания рабочих групп, образованных решениями</w:t>
      </w:r>
      <w:r w:rsidRPr="009731D3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Комиссии;</w:t>
      </w:r>
    </w:p>
    <w:p w:rsidR="00907089" w:rsidRPr="009731D3" w:rsidRDefault="00853340">
      <w:pPr>
        <w:pStyle w:val="a4"/>
        <w:numPr>
          <w:ilvl w:val="0"/>
          <w:numId w:val="2"/>
        </w:numPr>
        <w:tabs>
          <w:tab w:val="left" w:pos="1117"/>
        </w:tabs>
        <w:spacing w:before="16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D3">
        <w:rPr>
          <w:rFonts w:ascii="Times New Roman" w:hAnsi="Times New Roman"/>
          <w:sz w:val="28"/>
          <w:lang w:val="ru-RU"/>
        </w:rPr>
        <w:t>за работу по организации обучения организаторов выборов</w:t>
      </w:r>
      <w:r w:rsidRPr="009731D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и избирателей;</w:t>
      </w:r>
    </w:p>
    <w:p w:rsidR="00907089" w:rsidRPr="009731D3" w:rsidRDefault="00853340">
      <w:pPr>
        <w:pStyle w:val="a4"/>
        <w:numPr>
          <w:ilvl w:val="0"/>
          <w:numId w:val="2"/>
        </w:numPr>
        <w:tabs>
          <w:tab w:val="left" w:pos="983"/>
        </w:tabs>
        <w:spacing w:before="7" w:line="360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D3">
        <w:rPr>
          <w:rFonts w:ascii="Times New Roman" w:hAnsi="Times New Roman"/>
          <w:sz w:val="28"/>
          <w:lang w:val="ru-RU"/>
        </w:rPr>
        <w:t>по разработке и подготовке методических материалов для</w:t>
      </w:r>
      <w:r w:rsidRPr="009731D3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проведения избирательными комиссиями информационно-разъяснительной</w:t>
      </w:r>
      <w:r w:rsidRPr="009731D3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деятельности среди</w:t>
      </w:r>
      <w:r w:rsidRPr="009731D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избирателей;</w:t>
      </w:r>
    </w:p>
    <w:p w:rsidR="00907089" w:rsidRPr="009731D3" w:rsidRDefault="00853340">
      <w:pPr>
        <w:pStyle w:val="a4"/>
        <w:numPr>
          <w:ilvl w:val="0"/>
          <w:numId w:val="2"/>
        </w:numPr>
        <w:tabs>
          <w:tab w:val="left" w:pos="973"/>
        </w:tabs>
        <w:spacing w:before="5"/>
        <w:ind w:left="972" w:right="100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D3">
        <w:rPr>
          <w:rFonts w:ascii="Times New Roman" w:hAnsi="Times New Roman"/>
          <w:sz w:val="28"/>
          <w:lang w:val="ru-RU"/>
        </w:rPr>
        <w:t xml:space="preserve">по осуществлению </w:t>
      </w:r>
      <w:proofErr w:type="gramStart"/>
      <w:r w:rsidRPr="009731D3">
        <w:rPr>
          <w:rFonts w:ascii="Times New Roman" w:hAnsi="Times New Roman"/>
          <w:sz w:val="28"/>
          <w:lang w:val="ru-RU"/>
        </w:rPr>
        <w:t>контроля за</w:t>
      </w:r>
      <w:proofErr w:type="gramEnd"/>
      <w:r w:rsidRPr="009731D3">
        <w:rPr>
          <w:rFonts w:ascii="Times New Roman" w:hAnsi="Times New Roman"/>
          <w:sz w:val="28"/>
          <w:lang w:val="ru-RU"/>
        </w:rPr>
        <w:t xml:space="preserve"> </w:t>
      </w:r>
      <w:r w:rsidRPr="009731D3">
        <w:rPr>
          <w:rFonts w:ascii="Times New Roman" w:hAnsi="Times New Roman"/>
          <w:spacing w:val="3"/>
          <w:sz w:val="28"/>
          <w:lang w:val="ru-RU"/>
        </w:rPr>
        <w:t>ходом</w:t>
      </w:r>
      <w:r w:rsidRPr="009731D3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9731D3">
        <w:rPr>
          <w:rFonts w:ascii="Times New Roman" w:hAnsi="Times New Roman"/>
          <w:spacing w:val="3"/>
          <w:sz w:val="28"/>
          <w:lang w:val="ru-RU"/>
        </w:rPr>
        <w:t>агитации;</w:t>
      </w:r>
    </w:p>
    <w:p w:rsidR="00907089" w:rsidRPr="009731D3" w:rsidRDefault="00907089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7089" w:rsidRPr="009731D3" w:rsidRDefault="00853340">
      <w:pPr>
        <w:pStyle w:val="a3"/>
        <w:spacing w:before="0" w:line="362" w:lineRule="auto"/>
        <w:ind w:right="101"/>
        <w:jc w:val="both"/>
        <w:rPr>
          <w:rFonts w:cs="Times New Roman"/>
          <w:lang w:val="ru-RU"/>
        </w:rPr>
      </w:pPr>
      <w:r w:rsidRPr="009731D3">
        <w:rPr>
          <w:lang w:val="ru-RU"/>
        </w:rPr>
        <w:t>-за другие работы, направленные на подготовку и проведение</w:t>
      </w:r>
      <w:r w:rsidRPr="009731D3">
        <w:rPr>
          <w:spacing w:val="56"/>
          <w:lang w:val="ru-RU"/>
        </w:rPr>
        <w:t xml:space="preserve"> </w:t>
      </w:r>
      <w:r w:rsidRPr="009731D3">
        <w:rPr>
          <w:lang w:val="ru-RU"/>
        </w:rPr>
        <w:t xml:space="preserve">выборов, </w:t>
      </w:r>
      <w:r w:rsidR="009731D3">
        <w:rPr>
          <w:lang w:val="ru-RU"/>
        </w:rPr>
        <w:t>Камышловская городская</w:t>
      </w:r>
      <w:r w:rsidRPr="009731D3">
        <w:rPr>
          <w:lang w:val="ru-RU"/>
        </w:rPr>
        <w:t xml:space="preserve">   территориальная   избирательная  </w:t>
      </w:r>
      <w:r w:rsidRPr="009731D3">
        <w:rPr>
          <w:spacing w:val="43"/>
          <w:lang w:val="ru-RU"/>
        </w:rPr>
        <w:t xml:space="preserve"> </w:t>
      </w:r>
      <w:r w:rsidRPr="009731D3">
        <w:rPr>
          <w:lang w:val="ru-RU"/>
        </w:rPr>
        <w:t xml:space="preserve">комиссия </w:t>
      </w:r>
      <w:r w:rsidR="009731D3">
        <w:rPr>
          <w:b/>
          <w:lang w:val="ru-RU"/>
        </w:rPr>
        <w:t>РЕШИЛА</w:t>
      </w:r>
      <w:proofErr w:type="gramStart"/>
      <w:r w:rsidRPr="009731D3">
        <w:rPr>
          <w:b/>
          <w:spacing w:val="-5"/>
          <w:lang w:val="ru-RU"/>
        </w:rPr>
        <w:t xml:space="preserve"> </w:t>
      </w:r>
      <w:r w:rsidRPr="009731D3">
        <w:rPr>
          <w:b/>
          <w:lang w:val="ru-RU"/>
        </w:rPr>
        <w:t>:</w:t>
      </w:r>
      <w:proofErr w:type="gramEnd"/>
    </w:p>
    <w:p w:rsidR="00907089" w:rsidRPr="009731D3" w:rsidRDefault="00907089">
      <w:pPr>
        <w:spacing w:line="362" w:lineRule="auto"/>
        <w:jc w:val="both"/>
        <w:rPr>
          <w:rFonts w:ascii="Times New Roman" w:eastAsia="Times New Roman" w:hAnsi="Times New Roman" w:cs="Times New Roman"/>
          <w:lang w:val="ru-RU"/>
        </w:rPr>
        <w:sectPr w:rsidR="00907089" w:rsidRPr="009731D3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907089" w:rsidRDefault="00853340">
      <w:pPr>
        <w:spacing w:before="42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9"/>
          <w:sz w:val="24"/>
        </w:rPr>
        <w:lastRenderedPageBreak/>
        <w:t>2</w:t>
      </w:r>
    </w:p>
    <w:p w:rsidR="00907089" w:rsidRPr="009731D3" w:rsidRDefault="00853340">
      <w:pPr>
        <w:pStyle w:val="a4"/>
        <w:numPr>
          <w:ilvl w:val="0"/>
          <w:numId w:val="1"/>
        </w:numPr>
        <w:tabs>
          <w:tab w:val="left" w:pos="1201"/>
        </w:tabs>
        <w:spacing w:before="147" w:line="360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график работы членов </w:t>
      </w:r>
      <w:r w:rsid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Камышловской городской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территориальной избирательной комиссии с правом решающего голоса</w:t>
      </w:r>
      <w:r w:rsidRPr="009731D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на период подготовки и проведения выборов депутатов Думы</w:t>
      </w:r>
      <w:r w:rsidRPr="009731D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, работающих на непостоянной</w:t>
      </w:r>
      <w:r w:rsidRPr="009731D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(штатной основе) в Комиссии на июль 2016 года (Приложение</w:t>
      </w:r>
      <w:r w:rsidRPr="009731D3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№1).</w:t>
      </w:r>
    </w:p>
    <w:p w:rsidR="00907089" w:rsidRPr="009731D3" w:rsidRDefault="00853340">
      <w:pPr>
        <w:pStyle w:val="a4"/>
        <w:numPr>
          <w:ilvl w:val="0"/>
          <w:numId w:val="1"/>
        </w:numPr>
        <w:tabs>
          <w:tab w:val="left" w:pos="1206"/>
        </w:tabs>
        <w:spacing w:before="7" w:line="360" w:lineRule="auto"/>
        <w:ind w:right="99"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Привлечь председателя Комиссии к работе  </w:t>
      </w:r>
      <w:r w:rsidR="00291A1C">
        <w:rPr>
          <w:rFonts w:ascii="Times New Roman" w:eastAsia="Times New Roman" w:hAnsi="Times New Roman" w:cs="Times New Roman"/>
          <w:sz w:val="28"/>
          <w:szCs w:val="28"/>
          <w:lang w:val="ru-RU"/>
        </w:rPr>
        <w:t>3,4,10,11,17,18,19,24,25 сентября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2016 года и утвердить график его работы</w:t>
      </w:r>
      <w:r w:rsidRPr="009731D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на период подготовки и проведения выборов депутатов Думы</w:t>
      </w:r>
      <w:r w:rsidRPr="009731D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июль 2016 года (Приложение</w:t>
      </w:r>
      <w:r w:rsidRPr="009731D3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9731D3">
        <w:rPr>
          <w:rFonts w:ascii="Times New Roman" w:eastAsia="Times New Roman" w:hAnsi="Times New Roman" w:cs="Times New Roman"/>
          <w:sz w:val="28"/>
          <w:szCs w:val="28"/>
          <w:lang w:val="ru-RU"/>
        </w:rPr>
        <w:t>№2).</w:t>
      </w:r>
    </w:p>
    <w:p w:rsidR="00907089" w:rsidRPr="009731D3" w:rsidRDefault="009731D3">
      <w:pPr>
        <w:pStyle w:val="a4"/>
        <w:numPr>
          <w:ilvl w:val="0"/>
          <w:numId w:val="1"/>
        </w:numPr>
        <w:tabs>
          <w:tab w:val="left" w:pos="1093"/>
          <w:tab w:val="left" w:pos="1606"/>
          <w:tab w:val="left" w:pos="2033"/>
          <w:tab w:val="left" w:pos="2362"/>
          <w:tab w:val="left" w:pos="3735"/>
          <w:tab w:val="left" w:pos="4332"/>
          <w:tab w:val="left" w:pos="5643"/>
          <w:tab w:val="left" w:pos="8314"/>
        </w:tabs>
        <w:spacing w:before="7" w:line="360" w:lineRule="auto"/>
        <w:ind w:right="101" w:firstLine="631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Секретарю комиссии Щелконоговой Н.В</w:t>
      </w:r>
      <w:r w:rsidR="00853340" w:rsidRPr="009731D3">
        <w:rPr>
          <w:rFonts w:ascii="Times New Roman" w:hAnsi="Times New Roman"/>
          <w:sz w:val="28"/>
          <w:lang w:val="ru-RU"/>
        </w:rPr>
        <w:t>. произвести учет</w:t>
      </w:r>
      <w:r w:rsidR="00853340" w:rsidRPr="009731D3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="00853340" w:rsidRPr="009731D3">
        <w:rPr>
          <w:rFonts w:ascii="Times New Roman" w:hAnsi="Times New Roman"/>
          <w:sz w:val="28"/>
          <w:lang w:val="ru-RU"/>
        </w:rPr>
        <w:t>фактически отработанного времен</w:t>
      </w:r>
      <w:r w:rsidR="00291A1C">
        <w:rPr>
          <w:rFonts w:ascii="Times New Roman" w:hAnsi="Times New Roman"/>
          <w:sz w:val="28"/>
          <w:lang w:val="ru-RU"/>
        </w:rPr>
        <w:t xml:space="preserve">и каждым членом комиссии в сентябре </w:t>
      </w:r>
      <w:r w:rsidR="00853340" w:rsidRPr="009731D3">
        <w:rPr>
          <w:rFonts w:ascii="Times New Roman" w:hAnsi="Times New Roman"/>
          <w:sz w:val="28"/>
          <w:lang w:val="ru-RU"/>
        </w:rPr>
        <w:t>2016 года и</w:t>
      </w:r>
      <w:r w:rsidR="00853340" w:rsidRPr="009731D3">
        <w:rPr>
          <w:rFonts w:ascii="Times New Roman" w:hAnsi="Times New Roman"/>
          <w:spacing w:val="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</w:t>
      </w:r>
      <w:r w:rsidR="00853340" w:rsidRPr="009731D3">
        <w:rPr>
          <w:rFonts w:ascii="Times New Roman" w:hAnsi="Times New Roman"/>
          <w:spacing w:val="-1"/>
          <w:sz w:val="28"/>
          <w:lang w:val="ru-RU"/>
        </w:rPr>
        <w:t>представить</w:t>
      </w:r>
      <w:r w:rsidR="00853340" w:rsidRPr="009731D3">
        <w:rPr>
          <w:rFonts w:ascii="Times New Roman" w:hAnsi="Times New Roman"/>
          <w:spacing w:val="-1"/>
          <w:sz w:val="28"/>
          <w:lang w:val="ru-RU"/>
        </w:rPr>
        <w:tab/>
        <w:t>председателю</w:t>
      </w:r>
      <w:r>
        <w:rPr>
          <w:rFonts w:ascii="Times New Roman" w:hAnsi="Times New Roman"/>
          <w:spacing w:val="-1"/>
          <w:sz w:val="28"/>
          <w:lang w:val="ru-RU"/>
        </w:rPr>
        <w:t xml:space="preserve"> Камышловской городской </w:t>
      </w:r>
      <w:r w:rsidR="00853340" w:rsidRPr="009731D3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="00853340" w:rsidRPr="009731D3">
        <w:rPr>
          <w:rFonts w:ascii="Times New Roman" w:hAnsi="Times New Roman"/>
          <w:spacing w:val="-1"/>
          <w:sz w:val="28"/>
          <w:lang w:val="ru-RU"/>
        </w:rPr>
        <w:t>территориальной</w:t>
      </w:r>
      <w:r w:rsidR="00853340" w:rsidRPr="009731D3">
        <w:rPr>
          <w:rFonts w:ascii="Times New Roman" w:hAnsi="Times New Roman"/>
          <w:spacing w:val="-1"/>
          <w:sz w:val="28"/>
          <w:lang w:val="ru-RU"/>
        </w:rPr>
        <w:tab/>
        <w:t>избирательной</w:t>
      </w:r>
      <w:r w:rsidR="00853340" w:rsidRPr="009731D3">
        <w:rPr>
          <w:rFonts w:ascii="Times New Roman" w:hAnsi="Times New Roman"/>
          <w:spacing w:val="-1"/>
          <w:sz w:val="28"/>
          <w:lang w:val="ru-RU"/>
        </w:rPr>
        <w:tab/>
        <w:t>комиссии</w:t>
      </w:r>
      <w:r w:rsidR="00853340" w:rsidRPr="009731D3">
        <w:rPr>
          <w:rFonts w:ascii="Times New Roman" w:hAnsi="Times New Roman"/>
          <w:spacing w:val="-1"/>
          <w:sz w:val="28"/>
          <w:lang w:val="ru-RU"/>
        </w:rPr>
        <w:tab/>
      </w:r>
      <w:r w:rsidR="00853340" w:rsidRPr="009731D3">
        <w:rPr>
          <w:rFonts w:ascii="Times New Roman" w:hAnsi="Times New Roman"/>
          <w:sz w:val="28"/>
          <w:lang w:val="ru-RU"/>
        </w:rPr>
        <w:t xml:space="preserve">для   </w:t>
      </w:r>
      <w:r w:rsidR="00853340" w:rsidRPr="009731D3">
        <w:rPr>
          <w:rFonts w:ascii="Times New Roman" w:hAnsi="Times New Roman"/>
          <w:spacing w:val="-1"/>
          <w:sz w:val="28"/>
          <w:lang w:val="ru-RU"/>
        </w:rPr>
        <w:t>утверждения</w:t>
      </w:r>
      <w:r w:rsidR="00853340" w:rsidRPr="009731D3">
        <w:rPr>
          <w:rFonts w:ascii="Times New Roman" w:hAnsi="Times New Roman"/>
          <w:sz w:val="28"/>
          <w:lang w:val="ru-RU"/>
        </w:rPr>
        <w:t xml:space="preserve">   </w:t>
      </w:r>
      <w:r w:rsidR="00853340" w:rsidRPr="009731D3">
        <w:rPr>
          <w:rFonts w:ascii="Times New Roman" w:hAnsi="Times New Roman"/>
          <w:spacing w:val="-1"/>
          <w:sz w:val="28"/>
          <w:lang w:val="ru-RU"/>
        </w:rPr>
        <w:t>сведения</w:t>
      </w:r>
      <w:r w:rsidR="00853340" w:rsidRPr="009731D3">
        <w:rPr>
          <w:rFonts w:ascii="Times New Roman" w:hAnsi="Times New Roman"/>
          <w:sz w:val="28"/>
          <w:lang w:val="ru-RU"/>
        </w:rPr>
        <w:t xml:space="preserve"> </w:t>
      </w:r>
      <w:r w:rsidR="00853340" w:rsidRPr="009731D3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853340" w:rsidRPr="009731D3">
        <w:rPr>
          <w:rFonts w:ascii="Times New Roman" w:hAnsi="Times New Roman"/>
          <w:sz w:val="28"/>
          <w:lang w:val="ru-RU"/>
        </w:rPr>
        <w:t>о фактически отработанном времени (на членов Комиссии) и табель</w:t>
      </w:r>
      <w:r w:rsidR="00853340" w:rsidRPr="009731D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="00853340" w:rsidRPr="009731D3">
        <w:rPr>
          <w:rFonts w:ascii="Times New Roman" w:hAnsi="Times New Roman"/>
          <w:sz w:val="28"/>
          <w:lang w:val="ru-RU"/>
        </w:rPr>
        <w:t>(на председателя</w:t>
      </w:r>
      <w:r w:rsidR="00853340" w:rsidRPr="009731D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853340" w:rsidRPr="009731D3">
        <w:rPr>
          <w:rFonts w:ascii="Times New Roman" w:hAnsi="Times New Roman"/>
          <w:sz w:val="28"/>
          <w:lang w:val="ru-RU"/>
        </w:rPr>
        <w:t>Комиссии).</w:t>
      </w:r>
    </w:p>
    <w:p w:rsidR="00907089" w:rsidRPr="009731D3" w:rsidRDefault="00853340">
      <w:pPr>
        <w:pStyle w:val="a4"/>
        <w:numPr>
          <w:ilvl w:val="0"/>
          <w:numId w:val="1"/>
        </w:numPr>
        <w:tabs>
          <w:tab w:val="left" w:pos="1196"/>
          <w:tab w:val="left" w:pos="1721"/>
          <w:tab w:val="left" w:pos="2023"/>
          <w:tab w:val="left" w:pos="2796"/>
          <w:tab w:val="left" w:pos="3269"/>
          <w:tab w:val="left" w:pos="3931"/>
          <w:tab w:val="left" w:pos="4205"/>
          <w:tab w:val="left" w:pos="4706"/>
          <w:tab w:val="left" w:pos="4970"/>
          <w:tab w:val="left" w:pos="5774"/>
          <w:tab w:val="left" w:pos="6120"/>
          <w:tab w:val="left" w:pos="6257"/>
          <w:tab w:val="left" w:pos="6555"/>
          <w:tab w:val="left" w:pos="7018"/>
          <w:tab w:val="left" w:pos="7536"/>
          <w:tab w:val="left" w:pos="8066"/>
          <w:tab w:val="left" w:pos="8477"/>
          <w:tab w:val="left" w:pos="9221"/>
        </w:tabs>
        <w:spacing w:before="5" w:line="360" w:lineRule="auto"/>
        <w:ind w:right="100" w:firstLine="62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731D3">
        <w:rPr>
          <w:rFonts w:ascii="Times New Roman" w:hAnsi="Times New Roman"/>
          <w:spacing w:val="-1"/>
          <w:sz w:val="28"/>
          <w:lang w:val="ru-RU"/>
        </w:rPr>
        <w:t>Бу</w:t>
      </w:r>
      <w:r w:rsidR="009731D3">
        <w:rPr>
          <w:rFonts w:ascii="Times New Roman" w:hAnsi="Times New Roman"/>
          <w:spacing w:val="-1"/>
          <w:sz w:val="28"/>
          <w:lang w:val="ru-RU"/>
        </w:rPr>
        <w:t>хгалтеру</w:t>
      </w:r>
      <w:r w:rsidR="009731D3">
        <w:rPr>
          <w:rFonts w:ascii="Times New Roman" w:hAnsi="Times New Roman"/>
          <w:spacing w:val="-1"/>
          <w:sz w:val="28"/>
          <w:lang w:val="ru-RU"/>
        </w:rPr>
        <w:tab/>
        <w:t>комиссии</w:t>
      </w:r>
      <w:r w:rsidR="009731D3">
        <w:rPr>
          <w:rFonts w:ascii="Times New Roman" w:hAnsi="Times New Roman"/>
          <w:spacing w:val="-1"/>
          <w:sz w:val="28"/>
          <w:lang w:val="ru-RU"/>
        </w:rPr>
        <w:tab/>
        <w:t xml:space="preserve">Н.Н.Кочневой 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  <w:t>произвести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</w:r>
      <w:r w:rsidRPr="009731D3">
        <w:rPr>
          <w:rFonts w:ascii="Times New Roman" w:hAnsi="Times New Roman"/>
          <w:sz w:val="28"/>
          <w:lang w:val="ru-RU"/>
        </w:rPr>
        <w:t>оплату</w:t>
      </w:r>
      <w:r w:rsidRPr="009731D3">
        <w:rPr>
          <w:rFonts w:ascii="Times New Roman" w:hAnsi="Times New Roman"/>
          <w:sz w:val="28"/>
          <w:lang w:val="ru-RU"/>
        </w:rPr>
        <w:tab/>
      </w:r>
      <w:r w:rsidRPr="009731D3">
        <w:rPr>
          <w:rFonts w:ascii="Times New Roman" w:hAnsi="Times New Roman"/>
          <w:spacing w:val="-1"/>
          <w:sz w:val="28"/>
          <w:lang w:val="ru-RU"/>
        </w:rPr>
        <w:t>за</w:t>
      </w:r>
      <w:r w:rsidRPr="009731D3">
        <w:rPr>
          <w:rFonts w:ascii="Times New Roman" w:hAnsi="Times New Roman"/>
          <w:sz w:val="28"/>
          <w:lang w:val="ru-RU"/>
        </w:rPr>
        <w:t xml:space="preserve"> </w:t>
      </w:r>
      <w:r w:rsidRPr="009731D3">
        <w:rPr>
          <w:rFonts w:ascii="Times New Roman" w:hAnsi="Times New Roman"/>
          <w:spacing w:val="-1"/>
          <w:sz w:val="28"/>
          <w:lang w:val="ru-RU"/>
        </w:rPr>
        <w:t>отработанный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  <w:t>период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  <w:t>времени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  <w:t>согласно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</w:r>
      <w:r w:rsidRPr="009731D3">
        <w:rPr>
          <w:rFonts w:ascii="Times New Roman" w:hAnsi="Times New Roman"/>
          <w:spacing w:val="-1"/>
          <w:sz w:val="28"/>
          <w:lang w:val="ru-RU"/>
        </w:rPr>
        <w:tab/>
        <w:t>сведений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</w:r>
      <w:r w:rsidRPr="009731D3">
        <w:rPr>
          <w:rFonts w:ascii="Times New Roman" w:hAnsi="Times New Roman"/>
          <w:sz w:val="28"/>
          <w:lang w:val="ru-RU"/>
        </w:rPr>
        <w:t>о</w:t>
      </w:r>
      <w:r w:rsidRPr="009731D3">
        <w:rPr>
          <w:rFonts w:ascii="Times New Roman" w:hAnsi="Times New Roman"/>
          <w:sz w:val="28"/>
          <w:lang w:val="ru-RU"/>
        </w:rPr>
        <w:tab/>
      </w:r>
      <w:r w:rsidRPr="009731D3">
        <w:rPr>
          <w:rFonts w:ascii="Times New Roman" w:hAnsi="Times New Roman"/>
          <w:spacing w:val="-1"/>
          <w:sz w:val="28"/>
          <w:lang w:val="ru-RU"/>
        </w:rPr>
        <w:t>фактически</w:t>
      </w:r>
      <w:r w:rsidRPr="009731D3">
        <w:rPr>
          <w:rFonts w:ascii="Times New Roman" w:hAnsi="Times New Roman"/>
          <w:spacing w:val="-64"/>
          <w:sz w:val="28"/>
          <w:lang w:val="ru-RU"/>
        </w:rPr>
        <w:t xml:space="preserve"> </w:t>
      </w:r>
      <w:r w:rsidRPr="009731D3">
        <w:rPr>
          <w:rFonts w:ascii="Times New Roman" w:hAnsi="Times New Roman"/>
          <w:spacing w:val="-1"/>
          <w:sz w:val="28"/>
          <w:lang w:val="ru-RU"/>
        </w:rPr>
        <w:t>отработанном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  <w:t>времени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</w:r>
      <w:r w:rsidRPr="009731D3">
        <w:rPr>
          <w:rFonts w:ascii="Times New Roman" w:hAnsi="Times New Roman"/>
          <w:sz w:val="28"/>
          <w:lang w:val="ru-RU"/>
        </w:rPr>
        <w:t>членам</w:t>
      </w:r>
      <w:r w:rsidRPr="009731D3">
        <w:rPr>
          <w:rFonts w:ascii="Times New Roman" w:hAnsi="Times New Roman"/>
          <w:sz w:val="28"/>
          <w:lang w:val="ru-RU"/>
        </w:rPr>
        <w:tab/>
      </w:r>
      <w:r w:rsidRPr="009731D3">
        <w:rPr>
          <w:rFonts w:ascii="Times New Roman" w:hAnsi="Times New Roman"/>
          <w:spacing w:val="-1"/>
          <w:sz w:val="28"/>
          <w:lang w:val="ru-RU"/>
        </w:rPr>
        <w:t>комиссии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  <w:t>за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</w:r>
      <w:r w:rsidRPr="009731D3">
        <w:rPr>
          <w:rFonts w:ascii="Times New Roman" w:hAnsi="Times New Roman"/>
          <w:spacing w:val="-1"/>
          <w:sz w:val="28"/>
          <w:lang w:val="ru-RU"/>
        </w:rPr>
        <w:tab/>
      </w:r>
      <w:r w:rsidRPr="009731D3">
        <w:rPr>
          <w:rFonts w:ascii="Times New Roman" w:hAnsi="Times New Roman"/>
          <w:sz w:val="28"/>
          <w:lang w:val="ru-RU"/>
        </w:rPr>
        <w:t>счет</w:t>
      </w:r>
      <w:r w:rsidRPr="009731D3">
        <w:rPr>
          <w:rFonts w:ascii="Times New Roman" w:hAnsi="Times New Roman"/>
          <w:sz w:val="28"/>
          <w:lang w:val="ru-RU"/>
        </w:rPr>
        <w:tab/>
      </w:r>
      <w:r w:rsidRPr="009731D3">
        <w:rPr>
          <w:rFonts w:ascii="Times New Roman" w:hAnsi="Times New Roman"/>
          <w:spacing w:val="-1"/>
          <w:sz w:val="28"/>
          <w:lang w:val="ru-RU"/>
        </w:rPr>
        <w:t>денежных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  <w:t>средств,</w:t>
      </w:r>
      <w:r w:rsidRPr="009731D3">
        <w:rPr>
          <w:rFonts w:ascii="Times New Roman" w:hAnsi="Times New Roman"/>
          <w:spacing w:val="-65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выделенных на подготовку и проведение выборов депутатов</w:t>
      </w:r>
      <w:r w:rsidRPr="009731D3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9731D3">
        <w:rPr>
          <w:rFonts w:ascii="Times New Roman" w:hAnsi="Times New Roman"/>
          <w:sz w:val="28"/>
          <w:lang w:val="ru-RU"/>
        </w:rPr>
        <w:t>Думы Камышловского городского округа седьмого</w:t>
      </w:r>
      <w:r w:rsidR="009731D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9731D3">
        <w:rPr>
          <w:rFonts w:ascii="Times New Roman" w:hAnsi="Times New Roman"/>
          <w:spacing w:val="-1"/>
          <w:sz w:val="28"/>
          <w:lang w:val="ru-RU"/>
        </w:rPr>
        <w:t>созыва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</w:r>
      <w:r w:rsidRPr="009731D3">
        <w:rPr>
          <w:rFonts w:ascii="Times New Roman" w:hAnsi="Times New Roman"/>
          <w:sz w:val="28"/>
          <w:lang w:val="ru-RU"/>
        </w:rPr>
        <w:t>в</w:t>
      </w:r>
      <w:r w:rsidRPr="009731D3">
        <w:rPr>
          <w:rFonts w:ascii="Times New Roman" w:hAnsi="Times New Roman"/>
          <w:sz w:val="28"/>
          <w:lang w:val="ru-RU"/>
        </w:rPr>
        <w:tab/>
      </w:r>
      <w:r w:rsidRPr="009731D3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9731D3">
        <w:rPr>
          <w:rFonts w:ascii="Times New Roman" w:hAnsi="Times New Roman"/>
          <w:spacing w:val="-1"/>
          <w:sz w:val="28"/>
          <w:lang w:val="ru-RU"/>
        </w:rPr>
        <w:tab/>
      </w:r>
      <w:r w:rsidRPr="009731D3">
        <w:rPr>
          <w:rFonts w:ascii="Times New Roman" w:hAnsi="Times New Roman"/>
          <w:sz w:val="28"/>
          <w:lang w:val="ru-RU"/>
        </w:rPr>
        <w:t xml:space="preserve">с утвержденной сметой расходов, </w:t>
      </w:r>
      <w:r w:rsidR="009731D3">
        <w:rPr>
          <w:rFonts w:ascii="Times New Roman" w:hAnsi="Times New Roman"/>
          <w:sz w:val="28"/>
          <w:lang w:val="ru-RU"/>
        </w:rPr>
        <w:t xml:space="preserve">в </w:t>
      </w:r>
      <w:r w:rsidRPr="009731D3">
        <w:rPr>
          <w:rFonts w:ascii="Times New Roman" w:hAnsi="Times New Roman"/>
          <w:sz w:val="28"/>
          <w:lang w:val="ru-RU"/>
        </w:rPr>
        <w:t>т.ч. оплату председателю произвести</w:t>
      </w:r>
      <w:r w:rsidRPr="009731D3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на основании отдельного табеля учета использования рабочего времени</w:t>
      </w:r>
      <w:r w:rsidRPr="009731D3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по работе в субботние</w:t>
      </w:r>
      <w:proofErr w:type="gramEnd"/>
      <w:r w:rsidRPr="009731D3">
        <w:rPr>
          <w:rFonts w:ascii="Times New Roman" w:hAnsi="Times New Roman"/>
          <w:sz w:val="28"/>
          <w:lang w:val="ru-RU"/>
        </w:rPr>
        <w:t>, воскресные и нерабочие праздничные дни исходя</w:t>
      </w:r>
      <w:r w:rsidRPr="009731D3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из ежемесячного денежного содержания, установленного по</w:t>
      </w:r>
      <w:r w:rsidRPr="009731D3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соответствующей должности (за исключением всех видов премий, всех видов</w:t>
      </w:r>
      <w:r w:rsidRPr="009731D3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материальной помощи, а также других разовых</w:t>
      </w:r>
      <w:r w:rsidRPr="009731D3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9731D3">
        <w:rPr>
          <w:rFonts w:ascii="Times New Roman" w:hAnsi="Times New Roman"/>
          <w:sz w:val="28"/>
          <w:lang w:val="ru-RU"/>
        </w:rPr>
        <w:t>выплат).</w:t>
      </w:r>
    </w:p>
    <w:p w:rsidR="00907089" w:rsidRPr="009731D3" w:rsidRDefault="0090708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07089" w:rsidRPr="009731D3">
          <w:pgSz w:w="11900" w:h="16840"/>
          <w:pgMar w:top="660" w:right="740" w:bottom="280" w:left="1600" w:header="720" w:footer="720" w:gutter="0"/>
          <w:cols w:space="720"/>
        </w:sectPr>
      </w:pPr>
    </w:p>
    <w:p w:rsidR="00907089" w:rsidRPr="009731D3" w:rsidRDefault="00853340">
      <w:pPr>
        <w:pStyle w:val="a3"/>
        <w:ind w:left="1539" w:right="-6" w:hanging="243"/>
        <w:rPr>
          <w:lang w:val="ru-RU"/>
        </w:rPr>
      </w:pPr>
      <w:r w:rsidRPr="009731D3">
        <w:rPr>
          <w:spacing w:val="-1"/>
          <w:lang w:val="ru-RU"/>
        </w:rPr>
        <w:lastRenderedPageBreak/>
        <w:t>Председатель</w:t>
      </w:r>
      <w:r w:rsidRPr="009731D3">
        <w:rPr>
          <w:spacing w:val="-62"/>
          <w:lang w:val="ru-RU"/>
        </w:rPr>
        <w:t xml:space="preserve"> </w:t>
      </w:r>
      <w:r w:rsidRPr="009731D3">
        <w:rPr>
          <w:lang w:val="ru-RU"/>
        </w:rPr>
        <w:t>комиссии</w:t>
      </w:r>
    </w:p>
    <w:p w:rsidR="00907089" w:rsidRPr="009731D3" w:rsidRDefault="009731D3">
      <w:pPr>
        <w:pStyle w:val="a3"/>
        <w:ind w:left="1296" w:firstLine="0"/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lastRenderedPageBreak/>
        <w:t>А.С.Мотыцкий</w:t>
      </w:r>
    </w:p>
    <w:p w:rsidR="00907089" w:rsidRPr="009731D3" w:rsidRDefault="00907089">
      <w:pPr>
        <w:rPr>
          <w:lang w:val="ru-RU"/>
        </w:rPr>
        <w:sectPr w:rsidR="00907089" w:rsidRPr="009731D3">
          <w:type w:val="continuous"/>
          <w:pgSz w:w="11900" w:h="16840"/>
          <w:pgMar w:top="1060" w:right="740" w:bottom="280" w:left="1600" w:header="720" w:footer="720" w:gutter="0"/>
          <w:cols w:num="2" w:space="720" w:equalWidth="0">
            <w:col w:w="2937" w:space="2636"/>
            <w:col w:w="3987"/>
          </w:cols>
        </w:sectPr>
      </w:pPr>
    </w:p>
    <w:p w:rsidR="00907089" w:rsidRPr="009731D3" w:rsidRDefault="00907089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907089" w:rsidRPr="009731D3" w:rsidRDefault="00853340">
      <w:pPr>
        <w:pStyle w:val="a3"/>
        <w:spacing w:before="64" w:line="322" w:lineRule="exact"/>
        <w:ind w:left="1503" w:right="100" w:firstLine="0"/>
        <w:rPr>
          <w:lang w:val="ru-RU"/>
        </w:rPr>
      </w:pPr>
      <w:r w:rsidRPr="009731D3">
        <w:rPr>
          <w:lang w:val="ru-RU"/>
        </w:rPr>
        <w:t>Секретарь</w:t>
      </w:r>
    </w:p>
    <w:p w:rsidR="00907089" w:rsidRDefault="00853340" w:rsidP="009731D3">
      <w:pPr>
        <w:pStyle w:val="a3"/>
        <w:tabs>
          <w:tab w:val="left" w:pos="6869"/>
        </w:tabs>
        <w:spacing w:before="0"/>
        <w:ind w:left="1539" w:right="100" w:firstLine="0"/>
        <w:rPr>
          <w:spacing w:val="-1"/>
          <w:lang w:val="ru-RU"/>
        </w:rPr>
      </w:pPr>
      <w:proofErr w:type="spellStart"/>
      <w:proofErr w:type="gramStart"/>
      <w:r>
        <w:rPr>
          <w:spacing w:val="-1"/>
        </w:rPr>
        <w:t>комиссии</w:t>
      </w:r>
      <w:proofErr w:type="spellEnd"/>
      <w:proofErr w:type="gramEnd"/>
      <w:r>
        <w:rPr>
          <w:spacing w:val="-1"/>
        </w:rPr>
        <w:tab/>
        <w:t>Н.</w:t>
      </w:r>
      <w:r w:rsidR="009731D3">
        <w:rPr>
          <w:spacing w:val="-1"/>
          <w:lang w:val="ru-RU"/>
        </w:rPr>
        <w:t>В.Щелконого</w:t>
      </w:r>
      <w:r>
        <w:rPr>
          <w:spacing w:val="-1"/>
          <w:lang w:val="ru-RU"/>
        </w:rPr>
        <w:t>ва</w:t>
      </w:r>
    </w:p>
    <w:p w:rsidR="00853340" w:rsidRPr="009731D3" w:rsidRDefault="00853340" w:rsidP="00853340">
      <w:pPr>
        <w:pStyle w:val="a3"/>
        <w:tabs>
          <w:tab w:val="left" w:pos="6869"/>
        </w:tabs>
        <w:spacing w:before="0"/>
        <w:ind w:left="0" w:right="100" w:firstLine="0"/>
        <w:rPr>
          <w:lang w:val="ru-RU"/>
        </w:rPr>
        <w:sectPr w:rsidR="00853340" w:rsidRPr="009731D3" w:rsidSect="00853340">
          <w:type w:val="continuous"/>
          <w:pgSz w:w="11900" w:h="16840"/>
          <w:pgMar w:top="67" w:right="740" w:bottom="280" w:left="1600" w:header="720" w:footer="720" w:gutter="0"/>
          <w:cols w:space="720"/>
        </w:sectPr>
      </w:pPr>
    </w:p>
    <w:p w:rsidR="00907089" w:rsidRPr="009731D3" w:rsidRDefault="00907089" w:rsidP="00291A1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907089" w:rsidRPr="009731D3" w:rsidSect="00853340">
      <w:pgSz w:w="16840" w:h="11900" w:orient="landscape"/>
      <w:pgMar w:top="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CA7"/>
    <w:multiLevelType w:val="hybridMultilevel"/>
    <w:tmpl w:val="2D9C1F1C"/>
    <w:lvl w:ilvl="0" w:tplc="F64C4D98">
      <w:start w:val="1"/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244E7C6">
      <w:start w:val="1"/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2DE2BD52">
      <w:start w:val="1"/>
      <w:numFmt w:val="bullet"/>
      <w:lvlText w:val="•"/>
      <w:lvlJc w:val="left"/>
      <w:pPr>
        <w:ind w:left="1992" w:hanging="164"/>
      </w:pPr>
      <w:rPr>
        <w:rFonts w:hint="default"/>
      </w:rPr>
    </w:lvl>
    <w:lvl w:ilvl="3" w:tplc="A73AED5E">
      <w:start w:val="1"/>
      <w:numFmt w:val="bullet"/>
      <w:lvlText w:val="•"/>
      <w:lvlJc w:val="left"/>
      <w:pPr>
        <w:ind w:left="2938" w:hanging="164"/>
      </w:pPr>
      <w:rPr>
        <w:rFonts w:hint="default"/>
      </w:rPr>
    </w:lvl>
    <w:lvl w:ilvl="4" w:tplc="E138CCDE">
      <w:start w:val="1"/>
      <w:numFmt w:val="bullet"/>
      <w:lvlText w:val="•"/>
      <w:lvlJc w:val="left"/>
      <w:pPr>
        <w:ind w:left="3884" w:hanging="164"/>
      </w:pPr>
      <w:rPr>
        <w:rFonts w:hint="default"/>
      </w:rPr>
    </w:lvl>
    <w:lvl w:ilvl="5" w:tplc="1D34CD6A">
      <w:start w:val="1"/>
      <w:numFmt w:val="bullet"/>
      <w:lvlText w:val="•"/>
      <w:lvlJc w:val="left"/>
      <w:pPr>
        <w:ind w:left="4830" w:hanging="164"/>
      </w:pPr>
      <w:rPr>
        <w:rFonts w:hint="default"/>
      </w:rPr>
    </w:lvl>
    <w:lvl w:ilvl="6" w:tplc="EEF253A2">
      <w:start w:val="1"/>
      <w:numFmt w:val="bullet"/>
      <w:lvlText w:val="•"/>
      <w:lvlJc w:val="left"/>
      <w:pPr>
        <w:ind w:left="5776" w:hanging="164"/>
      </w:pPr>
      <w:rPr>
        <w:rFonts w:hint="default"/>
      </w:rPr>
    </w:lvl>
    <w:lvl w:ilvl="7" w:tplc="FC9ED54C">
      <w:start w:val="1"/>
      <w:numFmt w:val="bullet"/>
      <w:lvlText w:val="•"/>
      <w:lvlJc w:val="left"/>
      <w:pPr>
        <w:ind w:left="6722" w:hanging="164"/>
      </w:pPr>
      <w:rPr>
        <w:rFonts w:hint="default"/>
      </w:rPr>
    </w:lvl>
    <w:lvl w:ilvl="8" w:tplc="47946B7E">
      <w:start w:val="1"/>
      <w:numFmt w:val="bullet"/>
      <w:lvlText w:val="•"/>
      <w:lvlJc w:val="left"/>
      <w:pPr>
        <w:ind w:left="7668" w:hanging="164"/>
      </w:pPr>
      <w:rPr>
        <w:rFonts w:hint="default"/>
      </w:rPr>
    </w:lvl>
  </w:abstractNum>
  <w:abstractNum w:abstractNumId="1">
    <w:nsid w:val="410F0D36"/>
    <w:multiLevelType w:val="hybridMultilevel"/>
    <w:tmpl w:val="3EA6EC52"/>
    <w:lvl w:ilvl="0" w:tplc="89C82F90">
      <w:start w:val="1"/>
      <w:numFmt w:val="decimal"/>
      <w:lvlText w:val="%1."/>
      <w:lvlJc w:val="left"/>
      <w:pPr>
        <w:ind w:left="101" w:hanging="392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F7D6649A">
      <w:start w:val="1"/>
      <w:numFmt w:val="bullet"/>
      <w:lvlText w:val="•"/>
      <w:lvlJc w:val="left"/>
      <w:pPr>
        <w:ind w:left="1046" w:hanging="392"/>
      </w:pPr>
      <w:rPr>
        <w:rFonts w:hint="default"/>
      </w:rPr>
    </w:lvl>
    <w:lvl w:ilvl="2" w:tplc="C24C5A28">
      <w:start w:val="1"/>
      <w:numFmt w:val="bullet"/>
      <w:lvlText w:val="•"/>
      <w:lvlJc w:val="left"/>
      <w:pPr>
        <w:ind w:left="1992" w:hanging="392"/>
      </w:pPr>
      <w:rPr>
        <w:rFonts w:hint="default"/>
      </w:rPr>
    </w:lvl>
    <w:lvl w:ilvl="3" w:tplc="06147510">
      <w:start w:val="1"/>
      <w:numFmt w:val="bullet"/>
      <w:lvlText w:val="•"/>
      <w:lvlJc w:val="left"/>
      <w:pPr>
        <w:ind w:left="2938" w:hanging="392"/>
      </w:pPr>
      <w:rPr>
        <w:rFonts w:hint="default"/>
      </w:rPr>
    </w:lvl>
    <w:lvl w:ilvl="4" w:tplc="5CDCF3C4">
      <w:start w:val="1"/>
      <w:numFmt w:val="bullet"/>
      <w:lvlText w:val="•"/>
      <w:lvlJc w:val="left"/>
      <w:pPr>
        <w:ind w:left="3884" w:hanging="392"/>
      </w:pPr>
      <w:rPr>
        <w:rFonts w:hint="default"/>
      </w:rPr>
    </w:lvl>
    <w:lvl w:ilvl="5" w:tplc="6F00B3A6">
      <w:start w:val="1"/>
      <w:numFmt w:val="bullet"/>
      <w:lvlText w:val="•"/>
      <w:lvlJc w:val="left"/>
      <w:pPr>
        <w:ind w:left="4830" w:hanging="392"/>
      </w:pPr>
      <w:rPr>
        <w:rFonts w:hint="default"/>
      </w:rPr>
    </w:lvl>
    <w:lvl w:ilvl="6" w:tplc="6B668B40">
      <w:start w:val="1"/>
      <w:numFmt w:val="bullet"/>
      <w:lvlText w:val="•"/>
      <w:lvlJc w:val="left"/>
      <w:pPr>
        <w:ind w:left="5776" w:hanging="392"/>
      </w:pPr>
      <w:rPr>
        <w:rFonts w:hint="default"/>
      </w:rPr>
    </w:lvl>
    <w:lvl w:ilvl="7" w:tplc="A1AA9FD4">
      <w:start w:val="1"/>
      <w:numFmt w:val="bullet"/>
      <w:lvlText w:val="•"/>
      <w:lvlJc w:val="left"/>
      <w:pPr>
        <w:ind w:left="6722" w:hanging="392"/>
      </w:pPr>
      <w:rPr>
        <w:rFonts w:hint="default"/>
      </w:rPr>
    </w:lvl>
    <w:lvl w:ilvl="8" w:tplc="0D58257A">
      <w:start w:val="1"/>
      <w:numFmt w:val="bullet"/>
      <w:lvlText w:val="•"/>
      <w:lvlJc w:val="left"/>
      <w:pPr>
        <w:ind w:left="7668" w:hanging="39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7089"/>
    <w:rsid w:val="00291A1C"/>
    <w:rsid w:val="00440365"/>
    <w:rsid w:val="0061469C"/>
    <w:rsid w:val="007072AA"/>
    <w:rsid w:val="00853340"/>
    <w:rsid w:val="00907089"/>
    <w:rsid w:val="009731D3"/>
    <w:rsid w:val="00A46C44"/>
    <w:rsid w:val="00B33C00"/>
    <w:rsid w:val="00BF72FE"/>
    <w:rsid w:val="00D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0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089"/>
    <w:pPr>
      <w:spacing w:before="7"/>
      <w:ind w:left="101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07089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7089"/>
  </w:style>
  <w:style w:type="paragraph" w:customStyle="1" w:styleId="TableParagraph">
    <w:name w:val="Table Paragraph"/>
    <w:basedOn w:val="a"/>
    <w:uiPriority w:val="1"/>
    <w:qFormat/>
    <w:rsid w:val="00907089"/>
  </w:style>
  <w:style w:type="paragraph" w:styleId="a5">
    <w:name w:val="Balloon Text"/>
    <w:basedOn w:val="a"/>
    <w:link w:val="a6"/>
    <w:uiPriority w:val="99"/>
    <w:semiHidden/>
    <w:unhideWhenUsed/>
    <w:rsid w:val="009731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- 60_24.06.16</vt:lpstr>
    </vt:vector>
  </TitlesOfParts>
  <Company>home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- 60_24.06.16</dc:title>
  <dc:creator>1</dc:creator>
  <cp:lastModifiedBy>SATIK</cp:lastModifiedBy>
  <cp:revision>11</cp:revision>
  <dcterms:created xsi:type="dcterms:W3CDTF">2016-07-03T11:51:00Z</dcterms:created>
  <dcterms:modified xsi:type="dcterms:W3CDTF">2016-09-06T12:54:00Z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2016-07-03T00:00:00Z</vt:filetime>
  </property>
</Properties>
</file>