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6A" w:rsidRDefault="00313C6A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313C6A" w:rsidRDefault="007F39F0">
      <w:pPr>
        <w:spacing w:line="1125" w:lineRule="exact"/>
        <w:ind w:left="44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3666" cy="714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66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C6A" w:rsidRPr="00A24A84" w:rsidRDefault="00A24A84">
      <w:pPr>
        <w:pStyle w:val="Heading2"/>
        <w:spacing w:before="1"/>
        <w:ind w:left="1107" w:right="1125" w:hanging="3"/>
        <w:jc w:val="center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7F39F0" w:rsidRPr="00A24A84">
        <w:rPr>
          <w:lang w:val="ru-RU"/>
        </w:rPr>
        <w:t xml:space="preserve"> ТЕРРИТОРИАЛЬНАЯ ИЗБИРАТЕЛЬНАЯ</w:t>
      </w:r>
      <w:r w:rsidR="007F39F0" w:rsidRPr="00A24A84">
        <w:rPr>
          <w:spacing w:val="-15"/>
          <w:lang w:val="ru-RU"/>
        </w:rPr>
        <w:t xml:space="preserve"> </w:t>
      </w:r>
      <w:r w:rsidR="007F39F0" w:rsidRPr="00A24A84">
        <w:rPr>
          <w:lang w:val="ru-RU"/>
        </w:rPr>
        <w:t>КОМИССИЯ</w:t>
      </w:r>
    </w:p>
    <w:p w:rsidR="00313C6A" w:rsidRPr="00A24A84" w:rsidRDefault="00313C6A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313C6A" w:rsidRPr="00A24A84" w:rsidRDefault="007F39F0">
      <w:pPr>
        <w:ind w:right="2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A84">
        <w:rPr>
          <w:rFonts w:ascii="Times New Roman" w:hAnsi="Times New Roman"/>
          <w:b/>
          <w:sz w:val="28"/>
          <w:lang w:val="ru-RU"/>
        </w:rPr>
        <w:t>РЕШЕНИЕ</w:t>
      </w:r>
    </w:p>
    <w:p w:rsidR="00313C6A" w:rsidRPr="00A24A84" w:rsidRDefault="00313C6A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313C6A" w:rsidRPr="00A24A84" w:rsidRDefault="00A24A84">
      <w:pPr>
        <w:tabs>
          <w:tab w:val="left" w:pos="8399"/>
        </w:tabs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2B18">
        <w:rPr>
          <w:rFonts w:ascii="Times New Roman" w:eastAsia="Times New Roman" w:hAnsi="Times New Roman" w:cs="Times New Roman"/>
          <w:sz w:val="28"/>
          <w:szCs w:val="28"/>
          <w:lang w:val="ru-RU"/>
        </w:rPr>
        <w:t>18</w:t>
      </w:r>
      <w:r w:rsidR="007F39F0" w:rsidRPr="005F2B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августа 2016</w:t>
      </w:r>
      <w:r w:rsidR="007F39F0" w:rsidRPr="005F2B18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7F39F0" w:rsidRPr="005F2B18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="007F39F0" w:rsidRPr="00A24A84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№</w:t>
      </w:r>
      <w:r w:rsidR="007F39F0" w:rsidRPr="00A24A8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22/183</w:t>
      </w:r>
    </w:p>
    <w:p w:rsidR="00313C6A" w:rsidRPr="00A24A84" w:rsidRDefault="00313C6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3C6A" w:rsidRPr="00A24A84" w:rsidRDefault="00A24A84">
      <w:pPr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г</w:t>
      </w:r>
      <w:r w:rsidR="007F39F0" w:rsidRPr="00A24A84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>Камышлов</w:t>
      </w:r>
    </w:p>
    <w:p w:rsidR="00313C6A" w:rsidRPr="00A24A84" w:rsidRDefault="00313C6A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3C6A" w:rsidRPr="00A24A84" w:rsidRDefault="007F39F0">
      <w:pPr>
        <w:pStyle w:val="Heading2"/>
        <w:ind w:right="19"/>
        <w:jc w:val="center"/>
        <w:rPr>
          <w:b w:val="0"/>
          <w:bCs w:val="0"/>
          <w:lang w:val="ru-RU"/>
        </w:rPr>
      </w:pPr>
      <w:r w:rsidRPr="00A24A84">
        <w:rPr>
          <w:lang w:val="ru-RU"/>
        </w:rPr>
        <w:t>Об утверждении формы и количества избирательных бюллетеней</w:t>
      </w:r>
      <w:r w:rsidRPr="00A24A84">
        <w:rPr>
          <w:spacing w:val="-23"/>
          <w:lang w:val="ru-RU"/>
        </w:rPr>
        <w:t xml:space="preserve"> </w:t>
      </w:r>
      <w:r w:rsidRPr="00A24A84">
        <w:rPr>
          <w:lang w:val="ru-RU"/>
        </w:rPr>
        <w:t>для голосования на выборах депутатов Думы</w:t>
      </w:r>
      <w:r w:rsidRPr="00A24A84">
        <w:rPr>
          <w:spacing w:val="-13"/>
          <w:lang w:val="ru-RU"/>
        </w:rPr>
        <w:t xml:space="preserve"> </w:t>
      </w:r>
      <w:r w:rsidR="00A24A84">
        <w:rPr>
          <w:lang w:val="ru-RU"/>
        </w:rPr>
        <w:t>Камышловского городского округа седьм</w:t>
      </w:r>
      <w:r w:rsidRPr="00A24A84">
        <w:rPr>
          <w:lang w:val="ru-RU"/>
        </w:rPr>
        <w:t>ого созыва 18 сентября 2016</w:t>
      </w:r>
      <w:r w:rsidRPr="00A24A84">
        <w:rPr>
          <w:spacing w:val="-22"/>
          <w:lang w:val="ru-RU"/>
        </w:rPr>
        <w:t xml:space="preserve"> </w:t>
      </w:r>
      <w:r w:rsidRPr="00A24A84">
        <w:rPr>
          <w:lang w:val="ru-RU"/>
        </w:rPr>
        <w:t>года</w:t>
      </w:r>
    </w:p>
    <w:p w:rsidR="00313C6A" w:rsidRPr="00A24A84" w:rsidRDefault="00313C6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313C6A" w:rsidRPr="00A24A84" w:rsidRDefault="007F39F0">
      <w:pPr>
        <w:pStyle w:val="a3"/>
        <w:spacing w:line="360" w:lineRule="auto"/>
        <w:ind w:right="119"/>
        <w:jc w:val="both"/>
        <w:rPr>
          <w:rFonts w:cs="Times New Roman"/>
          <w:lang w:val="ru-RU"/>
        </w:rPr>
      </w:pPr>
      <w:r w:rsidRPr="00A24A84">
        <w:rPr>
          <w:lang w:val="ru-RU"/>
        </w:rPr>
        <w:t>В соответствии с положениями статьи 63 Федерального закона</w:t>
      </w:r>
      <w:r w:rsidRPr="00A24A84">
        <w:rPr>
          <w:spacing w:val="25"/>
          <w:lang w:val="ru-RU"/>
        </w:rPr>
        <w:t xml:space="preserve"> </w:t>
      </w:r>
      <w:r w:rsidRPr="00A24A84">
        <w:rPr>
          <w:lang w:val="ru-RU"/>
        </w:rPr>
        <w:t>«Об основных</w:t>
      </w:r>
      <w:r w:rsidRPr="00A24A84">
        <w:rPr>
          <w:spacing w:val="32"/>
          <w:lang w:val="ru-RU"/>
        </w:rPr>
        <w:t xml:space="preserve"> </w:t>
      </w:r>
      <w:r w:rsidRPr="00A24A84">
        <w:rPr>
          <w:lang w:val="ru-RU"/>
        </w:rPr>
        <w:t>гарантиях</w:t>
      </w:r>
      <w:r w:rsidRPr="00A24A84">
        <w:rPr>
          <w:spacing w:val="30"/>
          <w:lang w:val="ru-RU"/>
        </w:rPr>
        <w:t xml:space="preserve"> </w:t>
      </w:r>
      <w:r w:rsidRPr="00A24A84">
        <w:rPr>
          <w:lang w:val="ru-RU"/>
        </w:rPr>
        <w:t>избирательных</w:t>
      </w:r>
      <w:r w:rsidRPr="00A24A84">
        <w:rPr>
          <w:spacing w:val="30"/>
          <w:lang w:val="ru-RU"/>
        </w:rPr>
        <w:t xml:space="preserve"> </w:t>
      </w:r>
      <w:r w:rsidRPr="00A24A84">
        <w:rPr>
          <w:lang w:val="ru-RU"/>
        </w:rPr>
        <w:t>прав</w:t>
      </w:r>
      <w:r w:rsidRPr="00A24A84">
        <w:rPr>
          <w:spacing w:val="30"/>
          <w:lang w:val="ru-RU"/>
        </w:rPr>
        <w:t xml:space="preserve"> </w:t>
      </w:r>
      <w:r w:rsidRPr="00A24A84">
        <w:rPr>
          <w:lang w:val="ru-RU"/>
        </w:rPr>
        <w:t>и</w:t>
      </w:r>
      <w:r w:rsidRPr="00A24A84">
        <w:rPr>
          <w:spacing w:val="29"/>
          <w:lang w:val="ru-RU"/>
        </w:rPr>
        <w:t xml:space="preserve"> </w:t>
      </w:r>
      <w:r w:rsidRPr="00A24A84">
        <w:rPr>
          <w:lang w:val="ru-RU"/>
        </w:rPr>
        <w:t>права</w:t>
      </w:r>
      <w:r w:rsidRPr="00A24A84">
        <w:rPr>
          <w:spacing w:val="29"/>
          <w:lang w:val="ru-RU"/>
        </w:rPr>
        <w:t xml:space="preserve"> </w:t>
      </w:r>
      <w:r w:rsidRPr="00A24A84">
        <w:rPr>
          <w:lang w:val="ru-RU"/>
        </w:rPr>
        <w:t>на</w:t>
      </w:r>
      <w:r w:rsidRPr="00A24A84">
        <w:rPr>
          <w:spacing w:val="29"/>
          <w:lang w:val="ru-RU"/>
        </w:rPr>
        <w:t xml:space="preserve"> </w:t>
      </w:r>
      <w:r w:rsidRPr="00A24A84">
        <w:rPr>
          <w:lang w:val="ru-RU"/>
        </w:rPr>
        <w:t>участие</w:t>
      </w:r>
      <w:r w:rsidRPr="00A24A84">
        <w:rPr>
          <w:spacing w:val="31"/>
          <w:lang w:val="ru-RU"/>
        </w:rPr>
        <w:t xml:space="preserve"> </w:t>
      </w:r>
      <w:r w:rsidRPr="00A24A84">
        <w:rPr>
          <w:lang w:val="ru-RU"/>
        </w:rPr>
        <w:t>в</w:t>
      </w:r>
      <w:r w:rsidRPr="00A24A84">
        <w:rPr>
          <w:spacing w:val="28"/>
          <w:lang w:val="ru-RU"/>
        </w:rPr>
        <w:t xml:space="preserve"> </w:t>
      </w:r>
      <w:r w:rsidRPr="00A24A84">
        <w:rPr>
          <w:lang w:val="ru-RU"/>
        </w:rPr>
        <w:t>референдуме граждан Российской Федерации», статями 25-26, 79, 80</w:t>
      </w:r>
      <w:r w:rsidRPr="00A24A84">
        <w:rPr>
          <w:spacing w:val="60"/>
          <w:lang w:val="ru-RU"/>
        </w:rPr>
        <w:t xml:space="preserve"> </w:t>
      </w:r>
      <w:r w:rsidRPr="00A24A84">
        <w:rPr>
          <w:lang w:val="ru-RU"/>
        </w:rPr>
        <w:t>Избирательного кодекса Свердло</w:t>
      </w:r>
      <w:r w:rsidR="00A24A84">
        <w:rPr>
          <w:lang w:val="ru-RU"/>
        </w:rPr>
        <w:t>вской области, Камышловская городская</w:t>
      </w:r>
      <w:r w:rsidRPr="00A24A84">
        <w:rPr>
          <w:lang w:val="ru-RU"/>
        </w:rPr>
        <w:t xml:space="preserve"> территориальная избирательная комиссия</w:t>
      </w:r>
      <w:r w:rsidRPr="00A24A84">
        <w:rPr>
          <w:spacing w:val="1"/>
          <w:lang w:val="ru-RU"/>
        </w:rPr>
        <w:t xml:space="preserve"> </w:t>
      </w:r>
      <w:r w:rsidR="00A24A84">
        <w:rPr>
          <w:b/>
          <w:spacing w:val="15"/>
          <w:lang w:val="ru-RU"/>
        </w:rPr>
        <w:t>РЕШИЛА</w:t>
      </w:r>
      <w:r w:rsidRPr="00A24A84">
        <w:rPr>
          <w:b/>
          <w:spacing w:val="15"/>
          <w:lang w:val="ru-RU"/>
        </w:rPr>
        <w:t>:</w:t>
      </w:r>
    </w:p>
    <w:p w:rsidR="00313C6A" w:rsidRPr="00A24A84" w:rsidRDefault="007F39F0">
      <w:pPr>
        <w:pStyle w:val="a4"/>
        <w:numPr>
          <w:ilvl w:val="0"/>
          <w:numId w:val="2"/>
        </w:numPr>
        <w:tabs>
          <w:tab w:val="left" w:pos="1175"/>
        </w:tabs>
        <w:spacing w:before="125" w:line="360" w:lineRule="auto"/>
        <w:ind w:right="11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A8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форму избирательного бюллетеня для голосования</w:t>
      </w:r>
      <w:r w:rsidRPr="00A24A84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A24A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выборах депутатов Думы </w:t>
      </w:r>
      <w:r w:rsidR="00A24A84">
        <w:rPr>
          <w:rFonts w:ascii="Times New Roman" w:eastAsia="Times New Roman" w:hAnsi="Times New Roman" w:cs="Times New Roman"/>
          <w:sz w:val="28"/>
          <w:szCs w:val="28"/>
          <w:lang w:val="ru-RU"/>
        </w:rPr>
        <w:t>Камышловского городского округа</w:t>
      </w:r>
      <w:r w:rsidRPr="00A24A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24A84">
        <w:rPr>
          <w:rFonts w:ascii="Times New Roman" w:eastAsia="Times New Roman" w:hAnsi="Times New Roman" w:cs="Times New Roman"/>
          <w:sz w:val="28"/>
          <w:szCs w:val="28"/>
          <w:lang w:val="ru-RU"/>
        </w:rPr>
        <w:t>седьм</w:t>
      </w:r>
      <w:r w:rsidRPr="00A24A84">
        <w:rPr>
          <w:rFonts w:ascii="Times New Roman" w:eastAsia="Times New Roman" w:hAnsi="Times New Roman" w:cs="Times New Roman"/>
          <w:sz w:val="28"/>
          <w:szCs w:val="28"/>
          <w:lang w:val="ru-RU"/>
        </w:rPr>
        <w:t>ого созыва в единый день голосования 18 сентября 2016</w:t>
      </w:r>
      <w:r w:rsidRPr="00A24A8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A24A84">
        <w:rPr>
          <w:rFonts w:ascii="Times New Roman" w:eastAsia="Times New Roman" w:hAnsi="Times New Roman" w:cs="Times New Roman"/>
          <w:sz w:val="28"/>
          <w:szCs w:val="28"/>
          <w:lang w:val="ru-RU"/>
        </w:rPr>
        <w:t>года (приложение № 1) со следующими элементами защиты от</w:t>
      </w:r>
      <w:r w:rsidRPr="00A24A84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A24A84">
        <w:rPr>
          <w:rFonts w:ascii="Times New Roman" w:eastAsia="Times New Roman" w:hAnsi="Times New Roman" w:cs="Times New Roman"/>
          <w:sz w:val="28"/>
          <w:szCs w:val="28"/>
          <w:lang w:val="ru-RU"/>
        </w:rPr>
        <w:t>подделки:</w:t>
      </w:r>
    </w:p>
    <w:p w:rsidR="00313C6A" w:rsidRPr="00A24A84" w:rsidRDefault="007F39F0">
      <w:pPr>
        <w:pStyle w:val="a3"/>
        <w:spacing w:before="125" w:line="360" w:lineRule="auto"/>
        <w:ind w:right="117"/>
        <w:jc w:val="both"/>
        <w:rPr>
          <w:lang w:val="ru-RU"/>
        </w:rPr>
      </w:pPr>
      <w:r w:rsidRPr="00A24A84">
        <w:rPr>
          <w:lang w:val="ru-RU"/>
        </w:rPr>
        <w:t>1) защитная сетка зеленого цвета, нанесенная по всему</w:t>
      </w:r>
      <w:r w:rsidRPr="00A24A84">
        <w:rPr>
          <w:spacing w:val="9"/>
          <w:lang w:val="ru-RU"/>
        </w:rPr>
        <w:t xml:space="preserve"> </w:t>
      </w:r>
      <w:r w:rsidRPr="00A24A84">
        <w:rPr>
          <w:lang w:val="ru-RU"/>
        </w:rPr>
        <w:t>полю избирательного</w:t>
      </w:r>
      <w:r w:rsidRPr="00A24A84">
        <w:rPr>
          <w:spacing w:val="-5"/>
          <w:lang w:val="ru-RU"/>
        </w:rPr>
        <w:t xml:space="preserve"> </w:t>
      </w:r>
      <w:r w:rsidRPr="00A24A84">
        <w:rPr>
          <w:lang w:val="ru-RU"/>
        </w:rPr>
        <w:t>бюллетеня.</w:t>
      </w:r>
    </w:p>
    <w:p w:rsidR="00313C6A" w:rsidRPr="00A24A84" w:rsidRDefault="007F39F0">
      <w:pPr>
        <w:pStyle w:val="a4"/>
        <w:numPr>
          <w:ilvl w:val="0"/>
          <w:numId w:val="2"/>
        </w:numPr>
        <w:tabs>
          <w:tab w:val="left" w:pos="1137"/>
        </w:tabs>
        <w:spacing w:before="125" w:line="360" w:lineRule="auto"/>
        <w:ind w:right="12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A84">
        <w:rPr>
          <w:rFonts w:ascii="Times New Roman" w:hAnsi="Times New Roman"/>
          <w:sz w:val="28"/>
          <w:lang w:val="ru-RU"/>
        </w:rPr>
        <w:t>Изготовить избирательные бюллетени для голосования на</w:t>
      </w:r>
      <w:r w:rsidRPr="00A24A84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 xml:space="preserve">выборах депутатов Думы </w:t>
      </w:r>
      <w:r w:rsidR="00A24A84">
        <w:rPr>
          <w:rFonts w:ascii="Times New Roman" w:hAnsi="Times New Roman"/>
          <w:sz w:val="28"/>
          <w:lang w:val="ru-RU"/>
        </w:rPr>
        <w:t>Камышловского городского округа</w:t>
      </w:r>
      <w:r w:rsidRPr="00A24A84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="00A24A84">
        <w:rPr>
          <w:rFonts w:ascii="Times New Roman" w:hAnsi="Times New Roman"/>
          <w:sz w:val="28"/>
          <w:lang w:val="ru-RU"/>
        </w:rPr>
        <w:t>седьм</w:t>
      </w:r>
      <w:r w:rsidRPr="00A24A84">
        <w:rPr>
          <w:rFonts w:ascii="Times New Roman" w:hAnsi="Times New Roman"/>
          <w:sz w:val="28"/>
          <w:lang w:val="ru-RU"/>
        </w:rPr>
        <w:t>ого созыва (далее избирательные бюллетени) не позднее  12 сентября 2016</w:t>
      </w:r>
      <w:r w:rsidRPr="00A24A84">
        <w:rPr>
          <w:rFonts w:ascii="Times New Roman" w:hAnsi="Times New Roman"/>
          <w:spacing w:val="-22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года.</w:t>
      </w:r>
    </w:p>
    <w:p w:rsidR="00313C6A" w:rsidRPr="00A24A84" w:rsidRDefault="007F39F0">
      <w:pPr>
        <w:pStyle w:val="a4"/>
        <w:numPr>
          <w:ilvl w:val="0"/>
          <w:numId w:val="2"/>
        </w:numPr>
        <w:tabs>
          <w:tab w:val="left" w:pos="1129"/>
        </w:tabs>
        <w:spacing w:before="125" w:line="360" w:lineRule="auto"/>
        <w:ind w:right="11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A84">
        <w:rPr>
          <w:rFonts w:ascii="Times New Roman" w:hAnsi="Times New Roman"/>
          <w:sz w:val="28"/>
          <w:lang w:val="ru-RU"/>
        </w:rPr>
        <w:t>Изготовить избирательные бюллетени на белой бумаге</w:t>
      </w:r>
      <w:r w:rsidRPr="00A24A84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плотностью 80 г/м., в количестве:</w:t>
      </w:r>
    </w:p>
    <w:p w:rsidR="00313C6A" w:rsidRPr="00A24A84" w:rsidRDefault="00A24A84">
      <w:pPr>
        <w:pStyle w:val="a3"/>
        <w:spacing w:before="125"/>
        <w:ind w:left="809" w:firstLine="0"/>
        <w:rPr>
          <w:lang w:val="ru-RU"/>
        </w:rPr>
      </w:pPr>
      <w:r>
        <w:rPr>
          <w:lang w:val="ru-RU"/>
        </w:rPr>
        <w:t>Пяти</w:t>
      </w:r>
      <w:r w:rsidR="007F39F0" w:rsidRPr="00A24A84">
        <w:rPr>
          <w:lang w:val="ru-RU"/>
        </w:rPr>
        <w:t>мандатный избирательн</w:t>
      </w:r>
      <w:r w:rsidR="00642A69">
        <w:rPr>
          <w:lang w:val="ru-RU"/>
        </w:rPr>
        <w:t>ый округ № 1 - 5400</w:t>
      </w:r>
      <w:r w:rsidR="00476FAB">
        <w:rPr>
          <w:lang w:val="ru-RU"/>
        </w:rPr>
        <w:t xml:space="preserve"> штук</w:t>
      </w:r>
      <w:r w:rsidR="007F39F0" w:rsidRPr="00A24A84">
        <w:rPr>
          <w:lang w:val="ru-RU"/>
        </w:rPr>
        <w:t>;</w:t>
      </w:r>
    </w:p>
    <w:p w:rsidR="00313C6A" w:rsidRPr="00A24A84" w:rsidRDefault="00313C6A">
      <w:pPr>
        <w:rPr>
          <w:lang w:val="ru-RU"/>
        </w:rPr>
        <w:sectPr w:rsidR="00313C6A" w:rsidRPr="00A24A84">
          <w:type w:val="continuous"/>
          <w:pgSz w:w="11900" w:h="16840"/>
          <w:pgMar w:top="620" w:right="720" w:bottom="280" w:left="1600" w:header="720" w:footer="720" w:gutter="0"/>
          <w:cols w:space="720"/>
        </w:sectPr>
      </w:pPr>
    </w:p>
    <w:p w:rsidR="00476FAB" w:rsidRDefault="00A24A84" w:rsidP="00A24A84">
      <w:pPr>
        <w:pStyle w:val="a3"/>
        <w:spacing w:before="108" w:line="448" w:lineRule="auto"/>
        <w:ind w:left="809" w:right="247" w:firstLine="0"/>
        <w:jc w:val="both"/>
        <w:rPr>
          <w:lang w:val="ru-RU"/>
        </w:rPr>
      </w:pPr>
      <w:r>
        <w:rPr>
          <w:lang w:val="ru-RU"/>
        </w:rPr>
        <w:lastRenderedPageBreak/>
        <w:t>Пяти</w:t>
      </w:r>
      <w:r w:rsidR="007F39F0" w:rsidRPr="00A24A84">
        <w:rPr>
          <w:lang w:val="ru-RU"/>
        </w:rPr>
        <w:t xml:space="preserve">мандатный избирательный округ </w:t>
      </w:r>
      <w:r w:rsidR="004909C8">
        <w:rPr>
          <w:lang w:val="ru-RU"/>
        </w:rPr>
        <w:t xml:space="preserve">№ 2 - </w:t>
      </w:r>
      <w:r w:rsidR="00642A69">
        <w:rPr>
          <w:lang w:val="ru-RU"/>
        </w:rPr>
        <w:t>5500</w:t>
      </w:r>
      <w:r w:rsidR="00476FAB">
        <w:rPr>
          <w:lang w:val="ru-RU"/>
        </w:rPr>
        <w:t xml:space="preserve"> штук</w:t>
      </w:r>
      <w:r w:rsidR="007F39F0" w:rsidRPr="00A24A84">
        <w:rPr>
          <w:lang w:val="ru-RU"/>
        </w:rPr>
        <w:t>;</w:t>
      </w:r>
      <w:r w:rsidR="007F39F0" w:rsidRPr="00A24A84">
        <w:rPr>
          <w:rFonts w:cs="Times New Roman"/>
          <w:lang w:val="ru-RU"/>
        </w:rPr>
        <w:t xml:space="preserve"> </w:t>
      </w:r>
      <w:r>
        <w:rPr>
          <w:lang w:val="ru-RU"/>
        </w:rPr>
        <w:t>Пяти</w:t>
      </w:r>
      <w:r w:rsidR="007F39F0" w:rsidRPr="00A24A84">
        <w:rPr>
          <w:lang w:val="ru-RU"/>
        </w:rPr>
        <w:t>мандатный избиратель</w:t>
      </w:r>
      <w:r w:rsidR="00476FAB">
        <w:rPr>
          <w:lang w:val="ru-RU"/>
        </w:rPr>
        <w:t>ный округ № 3-</w:t>
      </w:r>
      <w:r w:rsidR="00642A69">
        <w:rPr>
          <w:lang w:val="ru-RU"/>
        </w:rPr>
        <w:t xml:space="preserve"> 5600</w:t>
      </w:r>
      <w:r w:rsidR="00476FAB">
        <w:rPr>
          <w:lang w:val="ru-RU"/>
        </w:rPr>
        <w:t xml:space="preserve"> штук.</w:t>
      </w:r>
    </w:p>
    <w:p w:rsidR="00313C6A" w:rsidRPr="00A24A84" w:rsidRDefault="007F39F0" w:rsidP="00A24A84">
      <w:pPr>
        <w:pStyle w:val="a3"/>
        <w:spacing w:before="108" w:line="448" w:lineRule="auto"/>
        <w:ind w:left="809" w:right="247" w:firstLine="0"/>
        <w:jc w:val="both"/>
        <w:rPr>
          <w:rFonts w:cs="Times New Roman"/>
          <w:lang w:val="ru-RU"/>
        </w:rPr>
      </w:pPr>
      <w:r w:rsidRPr="00A24A84">
        <w:rPr>
          <w:rFonts w:cs="Times New Roman"/>
          <w:lang w:val="ru-RU"/>
        </w:rPr>
        <w:t xml:space="preserve"> </w:t>
      </w:r>
      <w:r w:rsidRPr="00A24A84">
        <w:rPr>
          <w:lang w:val="ru-RU"/>
        </w:rPr>
        <w:t>Осуществить закупку избирательных бюллетеней в</w:t>
      </w:r>
      <w:r w:rsidR="004909C8">
        <w:rPr>
          <w:lang w:val="ru-RU"/>
        </w:rPr>
        <w:t xml:space="preserve"> ОА</w:t>
      </w:r>
      <w:r w:rsidR="00A24A84">
        <w:rPr>
          <w:lang w:val="ru-RU"/>
        </w:rPr>
        <w:t>О</w:t>
      </w:r>
      <w:r w:rsidRPr="00A24A84">
        <w:rPr>
          <w:lang w:val="ru-RU"/>
        </w:rPr>
        <w:t xml:space="preserve"> </w:t>
      </w:r>
      <w:r w:rsidRPr="00A24A84">
        <w:rPr>
          <w:b/>
          <w:spacing w:val="8"/>
          <w:lang w:val="ru-RU"/>
        </w:rPr>
        <w:t xml:space="preserve"> </w:t>
      </w:r>
      <w:r w:rsidR="00A24A84" w:rsidRPr="004909C8">
        <w:rPr>
          <w:lang w:val="ru-RU"/>
        </w:rPr>
        <w:t>«</w:t>
      </w:r>
      <w:r w:rsidR="004909C8" w:rsidRPr="004909C8">
        <w:rPr>
          <w:lang w:val="ru-RU"/>
        </w:rPr>
        <w:t>Каменск - Уральская</w:t>
      </w:r>
      <w:r w:rsidR="00A24A84" w:rsidRPr="004909C8">
        <w:rPr>
          <w:lang w:val="ru-RU"/>
        </w:rPr>
        <w:t xml:space="preserve"> типография</w:t>
      </w:r>
      <w:r w:rsidRPr="004909C8">
        <w:rPr>
          <w:lang w:val="ru-RU"/>
        </w:rPr>
        <w:t xml:space="preserve">», </w:t>
      </w:r>
      <w:r w:rsidR="00A24A84">
        <w:rPr>
          <w:lang w:val="ru-RU"/>
        </w:rPr>
        <w:t xml:space="preserve">расположенный по адресу: </w:t>
      </w:r>
      <w:proofErr w:type="gramStart"/>
      <w:r w:rsidR="00A24A84">
        <w:rPr>
          <w:lang w:val="ru-RU"/>
        </w:rPr>
        <w:t>г</w:t>
      </w:r>
      <w:proofErr w:type="gramEnd"/>
      <w:r w:rsidR="00A24A84">
        <w:rPr>
          <w:lang w:val="ru-RU"/>
        </w:rPr>
        <w:t>. Камышлов, ул. Советская</w:t>
      </w:r>
      <w:r w:rsidRPr="00A24A84">
        <w:rPr>
          <w:lang w:val="ru-RU"/>
        </w:rPr>
        <w:t>,</w:t>
      </w:r>
      <w:r w:rsidRPr="00A24A84">
        <w:rPr>
          <w:spacing w:val="-21"/>
          <w:lang w:val="ru-RU"/>
        </w:rPr>
        <w:t xml:space="preserve"> </w:t>
      </w:r>
      <w:r w:rsidR="00A24A84">
        <w:rPr>
          <w:lang w:val="ru-RU"/>
        </w:rPr>
        <w:t>д.25</w:t>
      </w:r>
      <w:r w:rsidR="005F2B18">
        <w:rPr>
          <w:lang w:val="ru-RU"/>
        </w:rPr>
        <w:t>.</w:t>
      </w:r>
    </w:p>
    <w:p w:rsidR="00313C6A" w:rsidRPr="00A24A84" w:rsidRDefault="007F39F0">
      <w:pPr>
        <w:pStyle w:val="a4"/>
        <w:numPr>
          <w:ilvl w:val="0"/>
          <w:numId w:val="2"/>
        </w:numPr>
        <w:tabs>
          <w:tab w:val="left" w:pos="1105"/>
        </w:tabs>
        <w:spacing w:before="127" w:line="360" w:lineRule="auto"/>
        <w:ind w:right="11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A84">
        <w:rPr>
          <w:rFonts w:ascii="Times New Roman" w:hAnsi="Times New Roman"/>
          <w:sz w:val="28"/>
          <w:lang w:val="ru-RU"/>
        </w:rPr>
        <w:t xml:space="preserve">Создать рабочую группу по </w:t>
      </w:r>
      <w:proofErr w:type="gramStart"/>
      <w:r w:rsidRPr="00A24A84">
        <w:rPr>
          <w:rFonts w:ascii="Times New Roman" w:hAnsi="Times New Roman"/>
          <w:sz w:val="28"/>
          <w:lang w:val="ru-RU"/>
        </w:rPr>
        <w:t>контролю за</w:t>
      </w:r>
      <w:proofErr w:type="gramEnd"/>
      <w:r w:rsidRPr="00A24A84">
        <w:rPr>
          <w:rFonts w:ascii="Times New Roman" w:hAnsi="Times New Roman"/>
          <w:sz w:val="28"/>
          <w:lang w:val="ru-RU"/>
        </w:rPr>
        <w:t xml:space="preserve"> изготовлением и</w:t>
      </w:r>
      <w:r w:rsidRPr="00A24A84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передачей избирательных бюллетеней для голосования на выборах депутатов</w:t>
      </w:r>
      <w:r w:rsidRPr="00A24A84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 xml:space="preserve">Думы </w:t>
      </w:r>
      <w:r w:rsidR="00A24A84">
        <w:rPr>
          <w:rFonts w:ascii="Times New Roman" w:hAnsi="Times New Roman"/>
          <w:sz w:val="28"/>
          <w:lang w:val="ru-RU"/>
        </w:rPr>
        <w:t>Камышловского городского округа</w:t>
      </w:r>
      <w:r w:rsidRPr="00A24A84">
        <w:rPr>
          <w:rFonts w:ascii="Times New Roman" w:hAnsi="Times New Roman"/>
          <w:sz w:val="28"/>
          <w:lang w:val="ru-RU"/>
        </w:rPr>
        <w:t xml:space="preserve"> в</w:t>
      </w:r>
      <w:r w:rsidRPr="00A24A84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составе:</w:t>
      </w:r>
    </w:p>
    <w:p w:rsidR="00313C6A" w:rsidRPr="00A24A84" w:rsidRDefault="00A24A84">
      <w:pPr>
        <w:pStyle w:val="a4"/>
        <w:numPr>
          <w:ilvl w:val="0"/>
          <w:numId w:val="1"/>
        </w:numPr>
        <w:tabs>
          <w:tab w:val="left" w:pos="1043"/>
        </w:tabs>
        <w:spacing w:before="1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Боталов</w:t>
      </w:r>
      <w:proofErr w:type="spellEnd"/>
      <w:r>
        <w:rPr>
          <w:rFonts w:ascii="Times New Roman" w:hAnsi="Times New Roman"/>
          <w:sz w:val="28"/>
          <w:lang w:val="ru-RU"/>
        </w:rPr>
        <w:t xml:space="preserve"> А.Н</w:t>
      </w:r>
      <w:r w:rsidR="007F39F0" w:rsidRPr="00A24A84">
        <w:rPr>
          <w:rFonts w:ascii="Times New Roman" w:hAnsi="Times New Roman"/>
          <w:sz w:val="28"/>
          <w:lang w:val="ru-RU"/>
        </w:rPr>
        <w:t>.,  зам. председателя</w:t>
      </w:r>
      <w:r w:rsidR="007F39F0" w:rsidRPr="00A24A84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="007F39F0" w:rsidRPr="00A24A84">
        <w:rPr>
          <w:rFonts w:ascii="Times New Roman" w:hAnsi="Times New Roman"/>
          <w:sz w:val="28"/>
          <w:lang w:val="ru-RU"/>
        </w:rPr>
        <w:t>комиссии;</w:t>
      </w:r>
    </w:p>
    <w:p w:rsidR="00313C6A" w:rsidRPr="00A24A84" w:rsidRDefault="00313C6A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3C6A" w:rsidRPr="00A24A84" w:rsidRDefault="00A24A84">
      <w:pPr>
        <w:pStyle w:val="a4"/>
        <w:numPr>
          <w:ilvl w:val="0"/>
          <w:numId w:val="1"/>
        </w:numPr>
        <w:tabs>
          <w:tab w:val="left" w:pos="973"/>
        </w:tabs>
        <w:ind w:left="972" w:hanging="16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Щелконогова Н.В</w:t>
      </w:r>
      <w:r w:rsidR="007F39F0" w:rsidRPr="00A24A84">
        <w:rPr>
          <w:rFonts w:ascii="Times New Roman" w:hAnsi="Times New Roman"/>
          <w:sz w:val="28"/>
          <w:lang w:val="ru-RU"/>
        </w:rPr>
        <w:t>., секретарь</w:t>
      </w:r>
      <w:r w:rsidR="007F39F0" w:rsidRPr="00A24A84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="007F39F0" w:rsidRPr="00A24A84">
        <w:rPr>
          <w:rFonts w:ascii="Times New Roman" w:hAnsi="Times New Roman"/>
          <w:sz w:val="28"/>
          <w:lang w:val="ru-RU"/>
        </w:rPr>
        <w:t>комиссии;</w:t>
      </w:r>
    </w:p>
    <w:p w:rsidR="00313C6A" w:rsidRPr="00A24A84" w:rsidRDefault="00313C6A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3C6A" w:rsidRPr="00A24A84" w:rsidRDefault="00A24A84">
      <w:pPr>
        <w:pStyle w:val="a4"/>
        <w:numPr>
          <w:ilvl w:val="0"/>
          <w:numId w:val="1"/>
        </w:numPr>
        <w:tabs>
          <w:tab w:val="left" w:pos="973"/>
        </w:tabs>
        <w:ind w:left="972" w:hanging="16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Пирогова Т.И</w:t>
      </w:r>
      <w:r w:rsidR="007F39F0" w:rsidRPr="00A24A84">
        <w:rPr>
          <w:rFonts w:ascii="Times New Roman" w:hAnsi="Times New Roman"/>
          <w:sz w:val="28"/>
          <w:lang w:val="ru-RU"/>
        </w:rPr>
        <w:t>.,  член комиссии с правом решающего</w:t>
      </w:r>
      <w:r w:rsidR="007F39F0" w:rsidRPr="00A24A84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="007F39F0" w:rsidRPr="00A24A84">
        <w:rPr>
          <w:rFonts w:ascii="Times New Roman" w:hAnsi="Times New Roman"/>
          <w:sz w:val="28"/>
          <w:lang w:val="ru-RU"/>
        </w:rPr>
        <w:t>голоса.</w:t>
      </w:r>
    </w:p>
    <w:p w:rsidR="00313C6A" w:rsidRPr="00A24A84" w:rsidRDefault="00313C6A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3C6A" w:rsidRPr="00A24A84" w:rsidRDefault="007F39F0">
      <w:pPr>
        <w:pStyle w:val="a4"/>
        <w:numPr>
          <w:ilvl w:val="0"/>
          <w:numId w:val="2"/>
        </w:numPr>
        <w:tabs>
          <w:tab w:val="left" w:pos="1336"/>
        </w:tabs>
        <w:spacing w:line="360" w:lineRule="auto"/>
        <w:ind w:right="11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A84">
        <w:rPr>
          <w:rFonts w:ascii="Times New Roman" w:hAnsi="Times New Roman"/>
          <w:sz w:val="28"/>
          <w:lang w:val="ru-RU"/>
        </w:rPr>
        <w:t xml:space="preserve">Рабочей группе осуществлять </w:t>
      </w:r>
      <w:proofErr w:type="gramStart"/>
      <w:r w:rsidRPr="00A24A84">
        <w:rPr>
          <w:rFonts w:ascii="Times New Roman" w:hAnsi="Times New Roman"/>
          <w:sz w:val="28"/>
          <w:lang w:val="ru-RU"/>
        </w:rPr>
        <w:t>контроль за</w:t>
      </w:r>
      <w:proofErr w:type="gramEnd"/>
      <w:r w:rsidRPr="00A24A84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изготовлением избирательных бюллетеней в период их изготовления в</w:t>
      </w:r>
      <w:r w:rsidRPr="00A24A84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полиграфической организации.</w:t>
      </w:r>
    </w:p>
    <w:p w:rsidR="00313C6A" w:rsidRPr="00A24A84" w:rsidRDefault="007F39F0">
      <w:pPr>
        <w:pStyle w:val="a4"/>
        <w:numPr>
          <w:ilvl w:val="0"/>
          <w:numId w:val="2"/>
        </w:numPr>
        <w:tabs>
          <w:tab w:val="left" w:pos="1206"/>
        </w:tabs>
        <w:spacing w:before="125" w:line="360" w:lineRule="auto"/>
        <w:ind w:right="11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A84">
        <w:rPr>
          <w:rFonts w:ascii="Times New Roman" w:hAnsi="Times New Roman"/>
          <w:sz w:val="28"/>
          <w:lang w:val="ru-RU"/>
        </w:rPr>
        <w:t>Членам рабочей группы осуществить получение</w:t>
      </w:r>
      <w:r w:rsidRPr="00A24A84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 xml:space="preserve">избирательных </w:t>
      </w:r>
      <w:r w:rsidR="004909C8">
        <w:rPr>
          <w:rFonts w:ascii="Times New Roman" w:hAnsi="Times New Roman"/>
          <w:sz w:val="28"/>
          <w:lang w:val="ru-RU"/>
        </w:rPr>
        <w:t>бюллетеней от ОАО</w:t>
      </w:r>
      <w:r w:rsidR="00A24A84">
        <w:rPr>
          <w:rFonts w:ascii="Times New Roman" w:hAnsi="Times New Roman"/>
          <w:sz w:val="28"/>
          <w:lang w:val="ru-RU"/>
        </w:rPr>
        <w:t xml:space="preserve"> «</w:t>
      </w:r>
      <w:r w:rsidR="004909C8">
        <w:rPr>
          <w:rFonts w:ascii="Times New Roman" w:hAnsi="Times New Roman"/>
          <w:sz w:val="28"/>
          <w:lang w:val="ru-RU"/>
        </w:rPr>
        <w:t>Каменск - Уральская</w:t>
      </w:r>
      <w:r w:rsidRPr="00A24A84">
        <w:rPr>
          <w:rFonts w:ascii="Times New Roman" w:hAnsi="Times New Roman"/>
          <w:sz w:val="28"/>
          <w:lang w:val="ru-RU"/>
        </w:rPr>
        <w:t xml:space="preserve"> типография» непосредственно</w:t>
      </w:r>
      <w:r w:rsidRPr="00A24A84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после изготовления тиража бюллетеней для</w:t>
      </w:r>
      <w:r w:rsidRPr="00A24A84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голосования.</w:t>
      </w:r>
    </w:p>
    <w:p w:rsidR="00313C6A" w:rsidRPr="00A24A84" w:rsidRDefault="007F39F0">
      <w:pPr>
        <w:pStyle w:val="a4"/>
        <w:numPr>
          <w:ilvl w:val="0"/>
          <w:numId w:val="2"/>
        </w:numPr>
        <w:tabs>
          <w:tab w:val="left" w:pos="1237"/>
        </w:tabs>
        <w:spacing w:before="125" w:line="360" w:lineRule="auto"/>
        <w:ind w:right="11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A84">
        <w:rPr>
          <w:rFonts w:ascii="Times New Roman" w:hAnsi="Times New Roman"/>
          <w:sz w:val="28"/>
          <w:lang w:val="ru-RU"/>
        </w:rPr>
        <w:t>Изготовленные избирательные бюллетени передаются по</w:t>
      </w:r>
      <w:r w:rsidRPr="00A24A84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 xml:space="preserve">акту </w:t>
      </w:r>
      <w:r w:rsidR="00A24A84">
        <w:rPr>
          <w:rFonts w:ascii="Times New Roman" w:hAnsi="Times New Roman"/>
          <w:sz w:val="28"/>
          <w:lang w:val="ru-RU"/>
        </w:rPr>
        <w:t>Камышловской городской</w:t>
      </w:r>
      <w:r w:rsidRPr="00A24A84">
        <w:rPr>
          <w:rFonts w:ascii="Times New Roman" w:hAnsi="Times New Roman"/>
          <w:sz w:val="28"/>
          <w:lang w:val="ru-RU"/>
        </w:rPr>
        <w:t xml:space="preserve"> территориальной избирательной комиссии,</w:t>
      </w:r>
      <w:r w:rsidRPr="00A24A84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в котором указываются дата и время его составления, а также</w:t>
      </w:r>
      <w:r w:rsidRPr="00A24A84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количество передаваемых избирательных</w:t>
      </w:r>
      <w:r w:rsidRPr="00A24A84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бюллетеней.</w:t>
      </w:r>
    </w:p>
    <w:p w:rsidR="00313C6A" w:rsidRPr="00A24A84" w:rsidRDefault="007F39F0">
      <w:pPr>
        <w:pStyle w:val="a4"/>
        <w:numPr>
          <w:ilvl w:val="0"/>
          <w:numId w:val="2"/>
        </w:numPr>
        <w:tabs>
          <w:tab w:val="left" w:pos="1446"/>
        </w:tabs>
        <w:spacing w:before="125" w:line="360" w:lineRule="auto"/>
        <w:ind w:right="11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A84">
        <w:rPr>
          <w:rFonts w:ascii="Times New Roman" w:hAnsi="Times New Roman"/>
          <w:sz w:val="28"/>
          <w:lang w:val="ru-RU"/>
        </w:rPr>
        <w:t>После передачи избирательных бюллетеней в количестве, соответствующе</w:t>
      </w:r>
      <w:r w:rsidR="004909C8">
        <w:rPr>
          <w:rFonts w:ascii="Times New Roman" w:hAnsi="Times New Roman"/>
          <w:sz w:val="28"/>
          <w:lang w:val="ru-RU"/>
        </w:rPr>
        <w:t>м заказу, работники ОАО</w:t>
      </w:r>
      <w:r w:rsidR="00A24A84">
        <w:rPr>
          <w:rFonts w:ascii="Times New Roman" w:hAnsi="Times New Roman"/>
          <w:sz w:val="28"/>
          <w:lang w:val="ru-RU"/>
        </w:rPr>
        <w:t xml:space="preserve"> «К</w:t>
      </w:r>
      <w:r w:rsidR="004909C8">
        <w:rPr>
          <w:rFonts w:ascii="Times New Roman" w:hAnsi="Times New Roman"/>
          <w:sz w:val="28"/>
          <w:lang w:val="ru-RU"/>
        </w:rPr>
        <w:t>аменск - Уральская</w:t>
      </w:r>
      <w:r w:rsidRPr="00A24A84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типография» уничтожают излишне изготовленные избирательные бюллетени (при</w:t>
      </w:r>
      <w:r w:rsidRPr="00A24A84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их выявлении), о чем составляется</w:t>
      </w:r>
      <w:r w:rsidRPr="00A24A84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акт.</w:t>
      </w:r>
    </w:p>
    <w:p w:rsidR="00313C6A" w:rsidRPr="00A24A84" w:rsidRDefault="007F39F0">
      <w:pPr>
        <w:pStyle w:val="a4"/>
        <w:numPr>
          <w:ilvl w:val="0"/>
          <w:numId w:val="2"/>
        </w:numPr>
        <w:tabs>
          <w:tab w:val="left" w:pos="1348"/>
        </w:tabs>
        <w:spacing w:before="125" w:line="360" w:lineRule="auto"/>
        <w:ind w:right="11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A84">
        <w:rPr>
          <w:rFonts w:ascii="Times New Roman" w:hAnsi="Times New Roman"/>
          <w:sz w:val="28"/>
          <w:lang w:val="ru-RU"/>
        </w:rPr>
        <w:t>Любой кандидат, фамилия которого внесена в</w:t>
      </w:r>
      <w:r w:rsidRPr="00A24A84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избирательный бюллетень, либо представитель такого кандидата, вправе подписать</w:t>
      </w:r>
      <w:r w:rsidRPr="00A24A84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акты, указанные в пункте 5 и 6 настоящего</w:t>
      </w:r>
      <w:r w:rsidRPr="00A24A84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решения.</w:t>
      </w:r>
    </w:p>
    <w:p w:rsidR="00313C6A" w:rsidRPr="00A24A84" w:rsidRDefault="00313C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313C6A" w:rsidRPr="00A24A84">
          <w:headerReference w:type="even" r:id="rId8"/>
          <w:headerReference w:type="default" r:id="rId9"/>
          <w:pgSz w:w="11900" w:h="16840"/>
          <w:pgMar w:top="1000" w:right="720" w:bottom="280" w:left="1600" w:header="736" w:footer="0" w:gutter="0"/>
          <w:pgNumType w:start="2"/>
          <w:cols w:space="720"/>
        </w:sectPr>
      </w:pPr>
    </w:p>
    <w:p w:rsidR="00313C6A" w:rsidRPr="00642A69" w:rsidRDefault="007F39F0">
      <w:pPr>
        <w:pStyle w:val="a4"/>
        <w:numPr>
          <w:ilvl w:val="0"/>
          <w:numId w:val="2"/>
        </w:numPr>
        <w:tabs>
          <w:tab w:val="left" w:pos="1254"/>
        </w:tabs>
        <w:spacing w:before="108" w:line="362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A84">
        <w:rPr>
          <w:rFonts w:ascii="Times New Roman" w:hAnsi="Times New Roman"/>
          <w:sz w:val="28"/>
          <w:lang w:val="ru-RU"/>
        </w:rPr>
        <w:lastRenderedPageBreak/>
        <w:t>Избирательные бюллетени являются избирательными</w:t>
      </w:r>
      <w:r w:rsidRPr="00A24A84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документами строгой отчетности</w:t>
      </w:r>
      <w:r w:rsidRPr="00642A69">
        <w:rPr>
          <w:rFonts w:ascii="Times New Roman" w:hAnsi="Times New Roman"/>
          <w:sz w:val="28"/>
          <w:lang w:val="ru-RU"/>
        </w:rPr>
        <w:t>.</w:t>
      </w:r>
    </w:p>
    <w:p w:rsidR="00313C6A" w:rsidRPr="00A24A84" w:rsidRDefault="007F39F0">
      <w:pPr>
        <w:pStyle w:val="a4"/>
        <w:numPr>
          <w:ilvl w:val="0"/>
          <w:numId w:val="2"/>
        </w:numPr>
        <w:tabs>
          <w:tab w:val="left" w:pos="1376"/>
        </w:tabs>
        <w:spacing w:before="122" w:line="36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A84">
        <w:rPr>
          <w:rFonts w:ascii="Times New Roman" w:hAnsi="Times New Roman"/>
          <w:sz w:val="28"/>
          <w:lang w:val="ru-RU"/>
        </w:rPr>
        <w:t>При передаче избирательных бюллетеней</w:t>
      </w:r>
      <w:r w:rsidRPr="00A24A84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="00A24A84">
        <w:rPr>
          <w:rFonts w:ascii="Times New Roman" w:hAnsi="Times New Roman"/>
          <w:sz w:val="28"/>
          <w:lang w:val="ru-RU"/>
        </w:rPr>
        <w:t>Камышловской городской</w:t>
      </w:r>
      <w:r w:rsidRPr="00A24A84">
        <w:rPr>
          <w:rFonts w:ascii="Times New Roman" w:hAnsi="Times New Roman"/>
          <w:sz w:val="28"/>
          <w:lang w:val="ru-RU"/>
        </w:rPr>
        <w:t xml:space="preserve"> территориальной избирательной комиссией</w:t>
      </w:r>
      <w:r w:rsidRPr="00A24A84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участковым избирательным комиссиям составляется в двух экземплярах акт, в</w:t>
      </w:r>
      <w:r w:rsidRPr="00A24A84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котором указываются дата и время его составления, а также число</w:t>
      </w:r>
      <w:r w:rsidRPr="00A24A84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передаваемых избирательных</w:t>
      </w:r>
      <w:r w:rsidRPr="00A24A84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бюллетеней.</w:t>
      </w:r>
    </w:p>
    <w:p w:rsidR="00313C6A" w:rsidRPr="00A24A84" w:rsidRDefault="007F39F0">
      <w:pPr>
        <w:pStyle w:val="a4"/>
        <w:numPr>
          <w:ilvl w:val="0"/>
          <w:numId w:val="2"/>
        </w:numPr>
        <w:tabs>
          <w:tab w:val="left" w:pos="1391"/>
        </w:tabs>
        <w:spacing w:before="125" w:line="36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A84">
        <w:rPr>
          <w:rFonts w:ascii="Times New Roman" w:hAnsi="Times New Roman"/>
          <w:sz w:val="28"/>
          <w:lang w:val="ru-RU"/>
        </w:rPr>
        <w:t>Участковые избирательные комиссии производ</w:t>
      </w:r>
      <w:r w:rsidR="00CF2176">
        <w:rPr>
          <w:rFonts w:ascii="Times New Roman" w:hAnsi="Times New Roman"/>
          <w:sz w:val="28"/>
          <w:lang w:val="ru-RU"/>
        </w:rPr>
        <w:t>ят</w:t>
      </w:r>
      <w:r w:rsidRPr="00A24A84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поштучный пересчет и выбраковку избиратель</w:t>
      </w:r>
      <w:r w:rsidR="00CF2176">
        <w:rPr>
          <w:rFonts w:ascii="Times New Roman" w:hAnsi="Times New Roman"/>
          <w:sz w:val="28"/>
          <w:lang w:val="ru-RU"/>
        </w:rPr>
        <w:t>ных</w:t>
      </w:r>
      <w:r w:rsidRPr="00A24A84">
        <w:rPr>
          <w:rFonts w:ascii="Times New Roman" w:hAnsi="Times New Roman"/>
          <w:sz w:val="28"/>
          <w:lang w:val="ru-RU"/>
        </w:rPr>
        <w:t xml:space="preserve"> бюллет</w:t>
      </w:r>
      <w:r w:rsidR="00CF2176">
        <w:rPr>
          <w:rFonts w:ascii="Times New Roman" w:hAnsi="Times New Roman"/>
          <w:sz w:val="28"/>
          <w:lang w:val="ru-RU"/>
        </w:rPr>
        <w:t>еней</w:t>
      </w:r>
      <w:r w:rsidRPr="00A24A84">
        <w:rPr>
          <w:rFonts w:ascii="Times New Roman" w:hAnsi="Times New Roman"/>
          <w:sz w:val="28"/>
          <w:lang w:val="ru-RU"/>
        </w:rPr>
        <w:t xml:space="preserve"> для голосования, при</w:t>
      </w:r>
      <w:r w:rsidRPr="00A24A84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этом выбракованные избирательные бюллетени (при их выявлении)</w:t>
      </w:r>
      <w:r w:rsidRPr="00A24A84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 xml:space="preserve">уничтожаются членами избирательной комиссии, </w:t>
      </w:r>
      <w:r w:rsidRPr="00CF2176">
        <w:rPr>
          <w:rFonts w:ascii="Times New Roman" w:hAnsi="Times New Roman"/>
          <w:sz w:val="28"/>
          <w:lang w:val="ru-RU"/>
        </w:rPr>
        <w:t>осуществляющей передачу</w:t>
      </w:r>
      <w:r w:rsidRPr="00A24A84">
        <w:rPr>
          <w:rFonts w:ascii="Times New Roman" w:hAnsi="Times New Roman"/>
          <w:sz w:val="28"/>
          <w:lang w:val="ru-RU"/>
        </w:rPr>
        <w:t xml:space="preserve"> избирательных бюллетеней, о чем составляется</w:t>
      </w:r>
      <w:r w:rsidRPr="00A24A84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акт.</w:t>
      </w:r>
    </w:p>
    <w:p w:rsidR="00313C6A" w:rsidRPr="00A24A84" w:rsidRDefault="007F39F0">
      <w:pPr>
        <w:pStyle w:val="a4"/>
        <w:numPr>
          <w:ilvl w:val="0"/>
          <w:numId w:val="2"/>
        </w:numPr>
        <w:tabs>
          <w:tab w:val="left" w:pos="1376"/>
        </w:tabs>
        <w:spacing w:before="125" w:line="36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A84">
        <w:rPr>
          <w:rFonts w:ascii="Times New Roman" w:hAnsi="Times New Roman"/>
          <w:sz w:val="28"/>
          <w:lang w:val="ru-RU"/>
        </w:rPr>
        <w:t>При передаче избирательных бюллетеней</w:t>
      </w:r>
      <w:r w:rsidRPr="00A24A84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="00476FAB">
        <w:rPr>
          <w:rFonts w:ascii="Times New Roman" w:hAnsi="Times New Roman"/>
          <w:sz w:val="28"/>
          <w:lang w:val="ru-RU"/>
        </w:rPr>
        <w:t>Камышловской городской</w:t>
      </w:r>
      <w:r w:rsidRPr="00A24A84">
        <w:rPr>
          <w:rFonts w:ascii="Times New Roman" w:hAnsi="Times New Roman"/>
          <w:sz w:val="28"/>
          <w:lang w:val="ru-RU"/>
        </w:rPr>
        <w:t xml:space="preserve"> территориальной избирательной комиссией</w:t>
      </w:r>
      <w:r w:rsidRPr="00A24A84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участковым избирательным комиссиям, их выбраковке и уничтожении</w:t>
      </w:r>
      <w:r w:rsidRPr="00A24A84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вправе присутствовать члены этих избирательных комиссий,</w:t>
      </w:r>
      <w:r w:rsidRPr="00A24A84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зарегистрированные кандидаты, их</w:t>
      </w:r>
      <w:r w:rsidRPr="00A24A84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представители.</w:t>
      </w:r>
    </w:p>
    <w:p w:rsidR="00313C6A" w:rsidRPr="00A24A84" w:rsidRDefault="007F39F0">
      <w:pPr>
        <w:pStyle w:val="a4"/>
        <w:numPr>
          <w:ilvl w:val="0"/>
          <w:numId w:val="2"/>
        </w:numPr>
        <w:tabs>
          <w:tab w:val="left" w:pos="1343"/>
        </w:tabs>
        <w:spacing w:before="125" w:line="36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A84">
        <w:rPr>
          <w:rFonts w:ascii="Times New Roman" w:hAnsi="Times New Roman"/>
          <w:sz w:val="28"/>
          <w:lang w:val="ru-RU"/>
        </w:rPr>
        <w:t>Оповещение перечисленных лиц о месте и времени</w:t>
      </w:r>
      <w:r w:rsidRPr="00A24A84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 xml:space="preserve">передачи избирательных бюллетеней осуществляется </w:t>
      </w:r>
      <w:r w:rsidR="00476FAB">
        <w:rPr>
          <w:rFonts w:ascii="Times New Roman" w:hAnsi="Times New Roman"/>
          <w:sz w:val="28"/>
          <w:lang w:val="ru-RU"/>
        </w:rPr>
        <w:t>Камышловской городской</w:t>
      </w:r>
      <w:r w:rsidRPr="00A24A84">
        <w:rPr>
          <w:rFonts w:ascii="Times New Roman" w:hAnsi="Times New Roman"/>
          <w:sz w:val="28"/>
          <w:lang w:val="ru-RU"/>
        </w:rPr>
        <w:t xml:space="preserve"> территориальной избирательной комиссией, которая также</w:t>
      </w:r>
      <w:r w:rsidRPr="00A24A84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обязана предоставить возможность каждому кандидату или не менее чем одному</w:t>
      </w:r>
      <w:r w:rsidRPr="00A24A84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его представителю присутствовать при передаче избирательных</w:t>
      </w:r>
      <w:r w:rsidRPr="00A24A84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бюллетеней. При этом люб</w:t>
      </w:r>
      <w:r w:rsidR="00F83922">
        <w:rPr>
          <w:rFonts w:ascii="Times New Roman" w:hAnsi="Times New Roman"/>
          <w:sz w:val="28"/>
          <w:lang w:val="ru-RU"/>
        </w:rPr>
        <w:t>ые</w:t>
      </w:r>
      <w:r w:rsidRPr="00A24A84">
        <w:rPr>
          <w:rFonts w:ascii="Times New Roman" w:hAnsi="Times New Roman"/>
          <w:sz w:val="28"/>
          <w:lang w:val="ru-RU"/>
        </w:rPr>
        <w:t xml:space="preserve"> из перечисленных лиц вправе подписать акты,</w:t>
      </w:r>
      <w:r w:rsidRPr="00A24A84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состав</w:t>
      </w:r>
      <w:r w:rsidRPr="00F83922">
        <w:rPr>
          <w:rFonts w:ascii="Times New Roman" w:hAnsi="Times New Roman"/>
          <w:sz w:val="28"/>
          <w:lang w:val="ru-RU"/>
        </w:rPr>
        <w:t>ляемые</w:t>
      </w:r>
      <w:r w:rsidRPr="00A24A84">
        <w:rPr>
          <w:rFonts w:ascii="Times New Roman" w:hAnsi="Times New Roman"/>
          <w:sz w:val="28"/>
          <w:lang w:val="ru-RU"/>
        </w:rPr>
        <w:t xml:space="preserve"> при передаче избирательных бюллетеней, а также при их выбраковке</w:t>
      </w:r>
      <w:r w:rsidRPr="00A24A84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и уничтожении (</w:t>
      </w:r>
      <w:r w:rsidRPr="00F83922">
        <w:rPr>
          <w:rFonts w:ascii="Times New Roman" w:hAnsi="Times New Roman"/>
          <w:sz w:val="28"/>
          <w:lang w:val="ru-RU"/>
        </w:rPr>
        <w:t>если таковые</w:t>
      </w:r>
      <w:r w:rsidRPr="00F83922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F83922">
        <w:rPr>
          <w:rFonts w:ascii="Times New Roman" w:hAnsi="Times New Roman"/>
          <w:sz w:val="28"/>
          <w:lang w:val="ru-RU"/>
        </w:rPr>
        <w:t>производятся</w:t>
      </w:r>
      <w:r w:rsidRPr="00A24A84">
        <w:rPr>
          <w:rFonts w:ascii="Times New Roman" w:hAnsi="Times New Roman"/>
          <w:sz w:val="28"/>
          <w:lang w:val="ru-RU"/>
        </w:rPr>
        <w:t>).</w:t>
      </w:r>
    </w:p>
    <w:p w:rsidR="00313C6A" w:rsidRPr="00A24A84" w:rsidRDefault="007F39F0">
      <w:pPr>
        <w:pStyle w:val="a4"/>
        <w:numPr>
          <w:ilvl w:val="0"/>
          <w:numId w:val="2"/>
        </w:numPr>
        <w:tabs>
          <w:tab w:val="left" w:pos="1420"/>
        </w:tabs>
        <w:spacing w:before="125" w:line="36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A84">
        <w:rPr>
          <w:rFonts w:ascii="Times New Roman" w:hAnsi="Times New Roman"/>
          <w:sz w:val="28"/>
          <w:lang w:val="ru-RU"/>
        </w:rPr>
        <w:t xml:space="preserve">Председатель </w:t>
      </w:r>
      <w:r w:rsidR="00476FAB">
        <w:rPr>
          <w:rFonts w:ascii="Times New Roman" w:hAnsi="Times New Roman"/>
          <w:sz w:val="28"/>
          <w:lang w:val="ru-RU"/>
        </w:rPr>
        <w:t>Камышловской городской</w:t>
      </w:r>
      <w:r w:rsidRPr="00A24A84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территориальной избирательной комиссии и председатели участковых</w:t>
      </w:r>
      <w:r w:rsidRPr="00A24A84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избирательных комиссий осуществляют хранение избирательных бюллетеней</w:t>
      </w:r>
      <w:r w:rsidRPr="00A24A84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для голосования с привлечением правоохранительных</w:t>
      </w:r>
      <w:r w:rsidRPr="00A24A84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A24A84">
        <w:rPr>
          <w:rFonts w:ascii="Times New Roman" w:hAnsi="Times New Roman"/>
          <w:sz w:val="28"/>
          <w:lang w:val="ru-RU"/>
        </w:rPr>
        <w:t>органов.</w:t>
      </w:r>
    </w:p>
    <w:p w:rsidR="00313C6A" w:rsidRPr="00A24A84" w:rsidRDefault="00313C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313C6A" w:rsidRPr="00A24A84">
          <w:pgSz w:w="11900" w:h="16840"/>
          <w:pgMar w:top="1000" w:right="740" w:bottom="280" w:left="1600" w:header="736" w:footer="0" w:gutter="0"/>
          <w:cols w:space="720"/>
        </w:sectPr>
      </w:pPr>
    </w:p>
    <w:p w:rsidR="00313C6A" w:rsidRPr="00642A69" w:rsidRDefault="007F39F0" w:rsidP="009B3F84">
      <w:pPr>
        <w:pStyle w:val="a4"/>
        <w:numPr>
          <w:ilvl w:val="0"/>
          <w:numId w:val="2"/>
        </w:numPr>
        <w:tabs>
          <w:tab w:val="left" w:pos="1326"/>
        </w:tabs>
        <w:spacing w:before="108" w:line="362" w:lineRule="auto"/>
        <w:ind w:right="10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A8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Направить решен</w:t>
      </w:r>
      <w:r w:rsidR="00642A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ие </w:t>
      </w:r>
      <w:r w:rsidRPr="00A24A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76FAB">
        <w:rPr>
          <w:rFonts w:ascii="Times New Roman" w:eastAsia="Times New Roman" w:hAnsi="Times New Roman" w:cs="Times New Roman"/>
          <w:sz w:val="28"/>
          <w:szCs w:val="28"/>
          <w:lang w:val="ru-RU"/>
        </w:rPr>
        <w:t>МО МВД России «Камыш</w:t>
      </w:r>
      <w:r w:rsidRPr="00A24A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ловский», </w:t>
      </w:r>
      <w:r w:rsidR="00642A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участковым избирательным комиссиям, </w:t>
      </w:r>
      <w:r w:rsidRPr="00A24A84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средствам массовой</w:t>
      </w:r>
      <w:r w:rsidRPr="00A24A84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A24A84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информации</w:t>
      </w:r>
      <w:r w:rsidR="00642A69">
        <w:rPr>
          <w:rFonts w:ascii="Times New Roman" w:eastAsia="Times New Roman" w:hAnsi="Times New Roman" w:cs="Times New Roman"/>
          <w:sz w:val="28"/>
          <w:szCs w:val="28"/>
          <w:lang w:val="ru-RU"/>
        </w:rPr>
        <w:t>, р</w:t>
      </w:r>
      <w:r w:rsidRPr="00642A69">
        <w:rPr>
          <w:rFonts w:ascii="Times New Roman" w:hAnsi="Times New Roman"/>
          <w:spacing w:val="-1"/>
          <w:sz w:val="28"/>
          <w:lang w:val="ru-RU"/>
        </w:rPr>
        <w:t>азместить</w:t>
      </w:r>
      <w:r w:rsidR="00D20BD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642A69">
        <w:rPr>
          <w:rFonts w:ascii="Times New Roman" w:hAnsi="Times New Roman"/>
          <w:sz w:val="28"/>
          <w:lang w:val="ru-RU"/>
        </w:rPr>
        <w:t>на</w:t>
      </w:r>
      <w:r w:rsidRPr="00642A69">
        <w:rPr>
          <w:rFonts w:ascii="Times New Roman" w:hAnsi="Times New Roman"/>
          <w:sz w:val="28"/>
          <w:lang w:val="ru-RU"/>
        </w:rPr>
        <w:tab/>
      </w:r>
      <w:r w:rsidRPr="00642A69">
        <w:rPr>
          <w:rFonts w:ascii="Times New Roman" w:hAnsi="Times New Roman"/>
          <w:spacing w:val="-1"/>
          <w:sz w:val="28"/>
          <w:lang w:val="ru-RU"/>
        </w:rPr>
        <w:t>сайте</w:t>
      </w:r>
      <w:r w:rsidRPr="00642A69">
        <w:rPr>
          <w:rFonts w:ascii="Times New Roman" w:hAnsi="Times New Roman"/>
          <w:spacing w:val="-1"/>
          <w:sz w:val="28"/>
          <w:lang w:val="ru-RU"/>
        </w:rPr>
        <w:tab/>
      </w:r>
      <w:r w:rsidR="00476FAB" w:rsidRPr="00642A69">
        <w:rPr>
          <w:rFonts w:ascii="Times New Roman" w:hAnsi="Times New Roman"/>
          <w:spacing w:val="-1"/>
          <w:sz w:val="28"/>
          <w:lang w:val="ru-RU"/>
        </w:rPr>
        <w:t>Камышловской городской</w:t>
      </w:r>
      <w:r w:rsidRPr="00642A69">
        <w:rPr>
          <w:rFonts w:ascii="Times New Roman" w:hAnsi="Times New Roman"/>
          <w:sz w:val="28"/>
          <w:lang w:val="ru-RU"/>
        </w:rPr>
        <w:t xml:space="preserve"> территориальной избирательной</w:t>
      </w:r>
      <w:r w:rsidRPr="00642A69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642A69">
        <w:rPr>
          <w:rFonts w:ascii="Times New Roman" w:hAnsi="Times New Roman"/>
          <w:sz w:val="28"/>
          <w:lang w:val="ru-RU"/>
        </w:rPr>
        <w:t>комиссии.</w:t>
      </w:r>
    </w:p>
    <w:p w:rsidR="00313C6A" w:rsidRPr="00A24A84" w:rsidRDefault="00476FAB" w:rsidP="009B3F84">
      <w:pPr>
        <w:pStyle w:val="a4"/>
        <w:numPr>
          <w:ilvl w:val="0"/>
          <w:numId w:val="2"/>
        </w:numPr>
        <w:tabs>
          <w:tab w:val="left" w:pos="1372"/>
        </w:tabs>
        <w:spacing w:before="125" w:line="362" w:lineRule="auto"/>
        <w:ind w:right="10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Контроль </w:t>
      </w:r>
      <w:r w:rsidR="007F39F0" w:rsidRPr="00A24A84">
        <w:rPr>
          <w:rFonts w:ascii="Times New Roman" w:hAnsi="Times New Roman"/>
          <w:sz w:val="28"/>
          <w:lang w:val="ru-RU"/>
        </w:rPr>
        <w:t xml:space="preserve"> исполнением настоящего решения возложить</w:t>
      </w:r>
      <w:r w:rsidR="007F39F0" w:rsidRPr="00A24A84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="007F39F0" w:rsidRPr="00A24A84">
        <w:rPr>
          <w:rFonts w:ascii="Times New Roman" w:hAnsi="Times New Roman"/>
          <w:sz w:val="28"/>
          <w:lang w:val="ru-RU"/>
        </w:rPr>
        <w:t xml:space="preserve">на председателя </w:t>
      </w:r>
      <w:r w:rsidR="009B3F84">
        <w:rPr>
          <w:rFonts w:ascii="Times New Roman" w:hAnsi="Times New Roman"/>
          <w:sz w:val="28"/>
          <w:lang w:val="ru-RU"/>
        </w:rPr>
        <w:t>К</w:t>
      </w:r>
      <w:r w:rsidR="007F39F0" w:rsidRPr="00A24A84">
        <w:rPr>
          <w:rFonts w:ascii="Times New Roman" w:hAnsi="Times New Roman"/>
          <w:sz w:val="28"/>
          <w:lang w:val="ru-RU"/>
        </w:rPr>
        <w:t xml:space="preserve">омиссии </w:t>
      </w:r>
      <w:r>
        <w:rPr>
          <w:rFonts w:ascii="Times New Roman" w:hAnsi="Times New Roman"/>
          <w:sz w:val="28"/>
          <w:lang w:val="ru-RU"/>
        </w:rPr>
        <w:t>Мотыцкого А.С</w:t>
      </w:r>
      <w:r w:rsidR="007F39F0" w:rsidRPr="00A24A84">
        <w:rPr>
          <w:rFonts w:ascii="Times New Roman" w:hAnsi="Times New Roman"/>
          <w:sz w:val="28"/>
          <w:lang w:val="ru-RU"/>
        </w:rPr>
        <w:t>.</w:t>
      </w:r>
    </w:p>
    <w:p w:rsidR="00313C6A" w:rsidRPr="00A24A84" w:rsidRDefault="00313C6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13C6A" w:rsidRPr="00A24A84" w:rsidRDefault="00313C6A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13C6A" w:rsidRPr="00A24A84" w:rsidRDefault="00313C6A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313C6A" w:rsidRPr="00A24A84">
          <w:pgSz w:w="11900" w:h="16840"/>
          <w:pgMar w:top="1000" w:right="740" w:bottom="280" w:left="1600" w:header="736" w:footer="0" w:gutter="0"/>
          <w:cols w:space="720"/>
        </w:sectPr>
      </w:pPr>
    </w:p>
    <w:p w:rsidR="00476FAB" w:rsidRDefault="007F39F0" w:rsidP="00476FAB">
      <w:pPr>
        <w:pStyle w:val="a3"/>
        <w:spacing w:before="64"/>
        <w:ind w:left="363" w:firstLine="0"/>
        <w:rPr>
          <w:lang w:val="ru-RU"/>
        </w:rPr>
      </w:pPr>
      <w:r w:rsidRPr="00A24A84">
        <w:rPr>
          <w:lang w:val="ru-RU"/>
        </w:rPr>
        <w:lastRenderedPageBreak/>
        <w:t xml:space="preserve">Председатель </w:t>
      </w:r>
      <w:r w:rsidR="00476FAB">
        <w:rPr>
          <w:lang w:val="ru-RU"/>
        </w:rPr>
        <w:t>Камышловской городской</w:t>
      </w:r>
      <w:r w:rsidRPr="00A24A84">
        <w:rPr>
          <w:lang w:val="ru-RU"/>
        </w:rPr>
        <w:t xml:space="preserve"> территориальной</w:t>
      </w:r>
      <w:r w:rsidRPr="00A24A84">
        <w:rPr>
          <w:spacing w:val="-10"/>
          <w:lang w:val="ru-RU"/>
        </w:rPr>
        <w:t xml:space="preserve"> </w:t>
      </w:r>
      <w:r w:rsidRPr="00A24A84">
        <w:rPr>
          <w:lang w:val="ru-RU"/>
        </w:rPr>
        <w:t>избирательной</w:t>
      </w:r>
      <w:r w:rsidR="00476FAB">
        <w:rPr>
          <w:lang w:val="ru-RU"/>
        </w:rPr>
        <w:t xml:space="preserve"> </w:t>
      </w:r>
      <w:r w:rsidRPr="00A24A84">
        <w:rPr>
          <w:lang w:val="ru-RU"/>
        </w:rPr>
        <w:t xml:space="preserve">комиссии </w:t>
      </w:r>
    </w:p>
    <w:p w:rsidR="00476FAB" w:rsidRDefault="00476FAB" w:rsidP="00476FAB">
      <w:pPr>
        <w:pStyle w:val="a3"/>
        <w:spacing w:before="64"/>
        <w:ind w:left="363" w:firstLine="0"/>
        <w:rPr>
          <w:lang w:val="ru-RU"/>
        </w:rPr>
      </w:pPr>
    </w:p>
    <w:p w:rsidR="00313C6A" w:rsidRPr="00A24A84" w:rsidRDefault="007F39F0" w:rsidP="00476FAB">
      <w:pPr>
        <w:pStyle w:val="a3"/>
        <w:spacing w:before="64"/>
        <w:ind w:left="363" w:firstLine="0"/>
        <w:rPr>
          <w:lang w:val="ru-RU"/>
        </w:rPr>
      </w:pPr>
      <w:r w:rsidRPr="00A24A84">
        <w:rPr>
          <w:lang w:val="ru-RU"/>
        </w:rPr>
        <w:t>Секретарь</w:t>
      </w:r>
      <w:r w:rsidR="00476FAB">
        <w:rPr>
          <w:lang w:val="ru-RU"/>
        </w:rPr>
        <w:t xml:space="preserve"> Камышловской городской</w:t>
      </w:r>
      <w:r w:rsidRPr="00A24A84">
        <w:rPr>
          <w:lang w:val="ru-RU"/>
        </w:rPr>
        <w:t xml:space="preserve"> территориальной</w:t>
      </w:r>
      <w:r w:rsidRPr="00A24A84">
        <w:rPr>
          <w:spacing w:val="-9"/>
          <w:lang w:val="ru-RU"/>
        </w:rPr>
        <w:t xml:space="preserve"> </w:t>
      </w:r>
      <w:r w:rsidRPr="00A24A84">
        <w:rPr>
          <w:lang w:val="ru-RU"/>
        </w:rPr>
        <w:t>избирательной комиссии</w:t>
      </w:r>
    </w:p>
    <w:p w:rsidR="00313C6A" w:rsidRPr="00A24A84" w:rsidRDefault="007F39F0">
      <w:pPr>
        <w:spacing w:before="7"/>
        <w:rPr>
          <w:rFonts w:ascii="Times New Roman" w:eastAsia="Times New Roman" w:hAnsi="Times New Roman" w:cs="Times New Roman"/>
          <w:sz w:val="33"/>
          <w:szCs w:val="33"/>
          <w:lang w:val="ru-RU"/>
        </w:rPr>
      </w:pPr>
      <w:r w:rsidRPr="00A24A84">
        <w:rPr>
          <w:lang w:val="ru-RU"/>
        </w:rPr>
        <w:br w:type="column"/>
      </w:r>
    </w:p>
    <w:p w:rsidR="00476FAB" w:rsidRDefault="00476FAB">
      <w:pPr>
        <w:pStyle w:val="a3"/>
        <w:ind w:left="363" w:firstLine="16"/>
        <w:rPr>
          <w:lang w:val="ru-RU"/>
        </w:rPr>
      </w:pPr>
    </w:p>
    <w:p w:rsidR="00313C6A" w:rsidRPr="00A24A84" w:rsidRDefault="00476FAB">
      <w:pPr>
        <w:pStyle w:val="a3"/>
        <w:ind w:left="363" w:firstLine="16"/>
        <w:rPr>
          <w:lang w:val="ru-RU"/>
        </w:rPr>
      </w:pPr>
      <w:r>
        <w:rPr>
          <w:lang w:val="ru-RU"/>
        </w:rPr>
        <w:t>А.С.Мотыцкий</w:t>
      </w:r>
    </w:p>
    <w:p w:rsidR="00313C6A" w:rsidRPr="00A24A84" w:rsidRDefault="00313C6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13C6A" w:rsidRPr="00A24A84" w:rsidRDefault="00313C6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13C6A" w:rsidRPr="00A24A84" w:rsidRDefault="00313C6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13C6A" w:rsidRPr="00A24A84" w:rsidRDefault="00313C6A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13C6A" w:rsidRPr="00A24A84" w:rsidRDefault="00476FAB">
      <w:pPr>
        <w:pStyle w:val="a3"/>
        <w:ind w:left="363" w:firstLine="0"/>
        <w:rPr>
          <w:lang w:val="ru-RU"/>
        </w:rPr>
      </w:pPr>
      <w:r>
        <w:rPr>
          <w:lang w:val="ru-RU"/>
        </w:rPr>
        <w:t>Н.В.Щелконогова</w:t>
      </w:r>
    </w:p>
    <w:p w:rsidR="00313C6A" w:rsidRPr="00A24A84" w:rsidRDefault="00313C6A">
      <w:pPr>
        <w:rPr>
          <w:lang w:val="ru-RU"/>
        </w:rPr>
        <w:sectPr w:rsidR="00313C6A" w:rsidRPr="00A24A84">
          <w:type w:val="continuous"/>
          <w:pgSz w:w="11900" w:h="16840"/>
          <w:pgMar w:top="620" w:right="740" w:bottom="280" w:left="1600" w:header="720" w:footer="720" w:gutter="0"/>
          <w:cols w:num="2" w:space="720" w:equalWidth="0">
            <w:col w:w="4265" w:space="2568"/>
            <w:col w:w="2727"/>
          </w:cols>
        </w:sectPr>
      </w:pPr>
    </w:p>
    <w:p w:rsidR="00313C6A" w:rsidRPr="00A24A84" w:rsidRDefault="00313C6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13C6A" w:rsidRPr="00A24A84" w:rsidRDefault="007F39F0">
      <w:pPr>
        <w:spacing w:before="202" w:line="298" w:lineRule="exact"/>
        <w:ind w:left="4800" w:right="57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24A84">
        <w:rPr>
          <w:rFonts w:ascii="Times New Roman" w:hAnsi="Times New Roman"/>
          <w:sz w:val="26"/>
          <w:lang w:val="ru-RU"/>
        </w:rPr>
        <w:t>Утвержден</w:t>
      </w:r>
    </w:p>
    <w:p w:rsidR="00313C6A" w:rsidRPr="00A24A84" w:rsidRDefault="007F39F0">
      <w:pPr>
        <w:ind w:left="4456" w:right="227" w:hanging="1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24A8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решением </w:t>
      </w:r>
      <w:r w:rsidR="004909C8">
        <w:rPr>
          <w:rFonts w:ascii="Times New Roman" w:eastAsia="Times New Roman" w:hAnsi="Times New Roman" w:cs="Times New Roman"/>
          <w:sz w:val="26"/>
          <w:szCs w:val="26"/>
          <w:lang w:val="ru-RU"/>
        </w:rPr>
        <w:t>Камышловской городской</w:t>
      </w:r>
      <w:r w:rsidRPr="00A24A84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 xml:space="preserve"> </w:t>
      </w:r>
      <w:r w:rsidRPr="00A24A84">
        <w:rPr>
          <w:rFonts w:ascii="Times New Roman" w:eastAsia="Times New Roman" w:hAnsi="Times New Roman" w:cs="Times New Roman"/>
          <w:sz w:val="26"/>
          <w:szCs w:val="26"/>
          <w:lang w:val="ru-RU"/>
        </w:rPr>
        <w:t>территориальной избирательной</w:t>
      </w:r>
      <w:r w:rsidRPr="00A24A84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A24A84">
        <w:rPr>
          <w:rFonts w:ascii="Times New Roman" w:eastAsia="Times New Roman" w:hAnsi="Times New Roman" w:cs="Times New Roman"/>
          <w:sz w:val="26"/>
          <w:szCs w:val="26"/>
          <w:lang w:val="ru-RU"/>
        </w:rPr>
        <w:t>комиссии</w:t>
      </w:r>
      <w:r w:rsidRPr="00A24A84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 xml:space="preserve"> </w:t>
      </w:r>
      <w:r w:rsidRPr="00A24A8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от </w:t>
      </w:r>
      <w:r w:rsidR="004909C8">
        <w:rPr>
          <w:rFonts w:ascii="Times New Roman" w:eastAsia="Times New Roman" w:hAnsi="Times New Roman" w:cs="Times New Roman"/>
          <w:sz w:val="26"/>
          <w:szCs w:val="26"/>
          <w:lang w:val="ru-RU"/>
        </w:rPr>
        <w:t>18</w:t>
      </w:r>
      <w:r w:rsidRPr="00A24A84">
        <w:rPr>
          <w:rFonts w:ascii="Times New Roman" w:eastAsia="Times New Roman" w:hAnsi="Times New Roman" w:cs="Times New Roman"/>
          <w:sz w:val="26"/>
          <w:szCs w:val="26"/>
          <w:lang w:val="ru-RU"/>
        </w:rPr>
        <w:t>.08.2016г. №</w:t>
      </w:r>
      <w:r w:rsidRPr="00A24A8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4909C8">
        <w:rPr>
          <w:rFonts w:ascii="Times New Roman" w:eastAsia="Times New Roman" w:hAnsi="Times New Roman" w:cs="Times New Roman"/>
          <w:sz w:val="26"/>
          <w:szCs w:val="26"/>
          <w:lang w:val="ru-RU"/>
        </w:rPr>
        <w:t>22/183</w:t>
      </w:r>
    </w:p>
    <w:p w:rsidR="00313C6A" w:rsidRPr="00A24A84" w:rsidRDefault="00313C6A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13C6A" w:rsidRPr="00A24A84" w:rsidRDefault="007F39F0">
      <w:pPr>
        <w:pStyle w:val="Heading2"/>
        <w:ind w:left="772" w:right="573"/>
        <w:jc w:val="center"/>
        <w:rPr>
          <w:b w:val="0"/>
          <w:bCs w:val="0"/>
          <w:lang w:val="ru-RU"/>
        </w:rPr>
      </w:pPr>
      <w:r w:rsidRPr="00A24A84">
        <w:rPr>
          <w:lang w:val="ru-RU"/>
        </w:rPr>
        <w:t>Форма избирательного бюллетеня для голосования на</w:t>
      </w:r>
      <w:r w:rsidRPr="00A24A84">
        <w:rPr>
          <w:spacing w:val="-21"/>
          <w:lang w:val="ru-RU"/>
        </w:rPr>
        <w:t xml:space="preserve"> </w:t>
      </w:r>
      <w:r w:rsidRPr="00A24A84">
        <w:rPr>
          <w:lang w:val="ru-RU"/>
        </w:rPr>
        <w:t xml:space="preserve">выборах </w:t>
      </w:r>
      <w:r w:rsidR="004909C8">
        <w:rPr>
          <w:lang w:val="ru-RU"/>
        </w:rPr>
        <w:t>депутатов Думы Камышловского городского округа</w:t>
      </w:r>
      <w:r w:rsidRPr="00A24A84">
        <w:rPr>
          <w:lang w:val="ru-RU"/>
        </w:rPr>
        <w:t xml:space="preserve"> в единый день голосования 18 сентября 2016</w:t>
      </w:r>
      <w:r w:rsidRPr="00A24A84">
        <w:rPr>
          <w:spacing w:val="-17"/>
          <w:lang w:val="ru-RU"/>
        </w:rPr>
        <w:t xml:space="preserve"> </w:t>
      </w:r>
      <w:r w:rsidRPr="00A24A84">
        <w:rPr>
          <w:lang w:val="ru-RU"/>
        </w:rPr>
        <w:t>года</w:t>
      </w:r>
    </w:p>
    <w:p w:rsidR="00313C6A" w:rsidRPr="00A24A84" w:rsidRDefault="00313C6A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13C6A" w:rsidRPr="00A24A84" w:rsidRDefault="00313C6A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313C6A" w:rsidRPr="00A24A84">
          <w:pgSz w:w="11900" w:h="16840"/>
          <w:pgMar w:top="1000" w:right="900" w:bottom="280" w:left="1560" w:header="736" w:footer="0" w:gutter="0"/>
          <w:cols w:space="720"/>
        </w:sectPr>
      </w:pPr>
    </w:p>
    <w:p w:rsidR="00313C6A" w:rsidRPr="00A24A84" w:rsidRDefault="007F39F0">
      <w:pPr>
        <w:spacing w:before="83" w:line="411" w:lineRule="exact"/>
        <w:ind w:left="839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A24A84">
        <w:rPr>
          <w:rFonts w:ascii="Times New Roman" w:hAnsi="Times New Roman"/>
          <w:b/>
          <w:sz w:val="36"/>
          <w:lang w:val="ru-RU"/>
        </w:rPr>
        <w:lastRenderedPageBreak/>
        <w:t>ИЗБИРАТЕЛЬНЫЙ</w:t>
      </w:r>
      <w:r w:rsidRPr="00A24A84">
        <w:rPr>
          <w:rFonts w:ascii="Times New Roman" w:hAnsi="Times New Roman"/>
          <w:b/>
          <w:spacing w:val="-10"/>
          <w:sz w:val="36"/>
          <w:lang w:val="ru-RU"/>
        </w:rPr>
        <w:t xml:space="preserve"> </w:t>
      </w:r>
      <w:r w:rsidRPr="00A24A84">
        <w:rPr>
          <w:rFonts w:ascii="Times New Roman" w:hAnsi="Times New Roman"/>
          <w:b/>
          <w:sz w:val="36"/>
          <w:lang w:val="ru-RU"/>
        </w:rPr>
        <w:t>БЮЛЛЕТЕНЬ</w:t>
      </w:r>
    </w:p>
    <w:p w:rsidR="00313C6A" w:rsidRPr="00A24A84" w:rsidRDefault="007F39F0">
      <w:pPr>
        <w:pStyle w:val="a3"/>
        <w:spacing w:line="319" w:lineRule="exact"/>
        <w:ind w:left="835" w:firstLine="0"/>
        <w:jc w:val="center"/>
        <w:rPr>
          <w:lang w:val="ru-RU"/>
        </w:rPr>
      </w:pPr>
      <w:r w:rsidRPr="00A24A84">
        <w:rPr>
          <w:lang w:val="ru-RU"/>
        </w:rPr>
        <w:t>для</w:t>
      </w:r>
      <w:r w:rsidRPr="00A24A84">
        <w:rPr>
          <w:spacing w:val="-3"/>
          <w:lang w:val="ru-RU"/>
        </w:rPr>
        <w:t xml:space="preserve"> </w:t>
      </w:r>
      <w:r w:rsidRPr="00A24A84">
        <w:rPr>
          <w:lang w:val="ru-RU"/>
        </w:rPr>
        <w:t>голосования</w:t>
      </w:r>
    </w:p>
    <w:p w:rsidR="00313C6A" w:rsidRPr="00A24A84" w:rsidRDefault="007F39F0">
      <w:pPr>
        <w:pStyle w:val="a3"/>
        <w:spacing w:line="242" w:lineRule="auto"/>
        <w:ind w:left="835" w:firstLine="0"/>
        <w:jc w:val="center"/>
        <w:rPr>
          <w:lang w:val="ru-RU"/>
        </w:rPr>
      </w:pPr>
      <w:r w:rsidRPr="00A24A84">
        <w:rPr>
          <w:lang w:val="ru-RU"/>
        </w:rPr>
        <w:t>на выборах депутатов Думы</w:t>
      </w:r>
      <w:r w:rsidRPr="00A24A84">
        <w:rPr>
          <w:spacing w:val="-12"/>
          <w:lang w:val="ru-RU"/>
        </w:rPr>
        <w:t xml:space="preserve"> </w:t>
      </w:r>
      <w:r w:rsidR="004909C8">
        <w:rPr>
          <w:lang w:val="ru-RU"/>
        </w:rPr>
        <w:t>Камышловского городского округа седьм</w:t>
      </w:r>
      <w:r w:rsidRPr="00A24A84">
        <w:rPr>
          <w:lang w:val="ru-RU"/>
        </w:rPr>
        <w:t>ого</w:t>
      </w:r>
      <w:r w:rsidRPr="00A24A84">
        <w:rPr>
          <w:spacing w:val="-11"/>
          <w:lang w:val="ru-RU"/>
        </w:rPr>
        <w:t xml:space="preserve"> </w:t>
      </w:r>
      <w:r w:rsidRPr="00A24A84">
        <w:rPr>
          <w:lang w:val="ru-RU"/>
        </w:rPr>
        <w:t>созыва</w:t>
      </w:r>
    </w:p>
    <w:p w:rsidR="00313C6A" w:rsidRPr="00A24A84" w:rsidRDefault="007F39F0">
      <w:pPr>
        <w:pStyle w:val="Heading2"/>
        <w:spacing w:before="1" w:line="319" w:lineRule="exact"/>
        <w:ind w:left="837"/>
        <w:jc w:val="center"/>
        <w:rPr>
          <w:b w:val="0"/>
          <w:bCs w:val="0"/>
          <w:lang w:val="ru-RU"/>
        </w:rPr>
      </w:pPr>
      <w:r w:rsidRPr="00A24A84">
        <w:rPr>
          <w:lang w:val="ru-RU"/>
        </w:rPr>
        <w:t>18 сентября 2016</w:t>
      </w:r>
      <w:r w:rsidRPr="00A24A84">
        <w:rPr>
          <w:spacing w:val="-9"/>
          <w:lang w:val="ru-RU"/>
        </w:rPr>
        <w:t xml:space="preserve"> </w:t>
      </w:r>
      <w:r w:rsidRPr="00A24A84">
        <w:rPr>
          <w:lang w:val="ru-RU"/>
        </w:rPr>
        <w:t>года</w:t>
      </w:r>
    </w:p>
    <w:p w:rsidR="00313C6A" w:rsidRPr="00A24A84" w:rsidRDefault="004909C8">
      <w:pPr>
        <w:pStyle w:val="a3"/>
        <w:spacing w:line="319" w:lineRule="exact"/>
        <w:ind w:left="911" w:firstLine="0"/>
        <w:rPr>
          <w:lang w:val="ru-RU"/>
        </w:rPr>
      </w:pPr>
      <w:r>
        <w:rPr>
          <w:lang w:val="ru-RU"/>
        </w:rPr>
        <w:t>пяти</w:t>
      </w:r>
      <w:r w:rsidR="007F39F0" w:rsidRPr="00A24A84">
        <w:rPr>
          <w:lang w:val="ru-RU"/>
        </w:rPr>
        <w:t>мандатный избирательный округ</w:t>
      </w:r>
      <w:r w:rsidR="007F39F0" w:rsidRPr="00A24A84">
        <w:rPr>
          <w:spacing w:val="-13"/>
          <w:lang w:val="ru-RU"/>
        </w:rPr>
        <w:t xml:space="preserve"> </w:t>
      </w:r>
      <w:r w:rsidR="007F39F0" w:rsidRPr="00A24A84">
        <w:rPr>
          <w:lang w:val="ru-RU"/>
        </w:rPr>
        <w:t>№</w:t>
      </w:r>
    </w:p>
    <w:p w:rsidR="00313C6A" w:rsidRPr="00A24A84" w:rsidRDefault="007F39F0">
      <w:pPr>
        <w:spacing w:before="80"/>
        <w:ind w:left="714" w:right="148" w:hanging="42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A24A84">
        <w:rPr>
          <w:lang w:val="ru-RU"/>
        </w:rPr>
        <w:br w:type="column"/>
      </w:r>
      <w:proofErr w:type="gramStart"/>
      <w:r w:rsidRPr="00A24A84">
        <w:rPr>
          <w:rFonts w:ascii="Times New Roman" w:hAnsi="Times New Roman"/>
          <w:b/>
          <w:sz w:val="16"/>
          <w:lang w:val="ru-RU"/>
        </w:rPr>
        <w:lastRenderedPageBreak/>
        <w:t>(</w:t>
      </w:r>
      <w:r w:rsidRPr="00A24A84">
        <w:rPr>
          <w:rFonts w:ascii="Times New Roman" w:hAnsi="Times New Roman"/>
          <w:sz w:val="16"/>
          <w:lang w:val="ru-RU"/>
        </w:rPr>
        <w:t>Подписи двух</w:t>
      </w:r>
      <w:r w:rsidRPr="00A24A84">
        <w:rPr>
          <w:rFonts w:ascii="Times New Roman" w:hAnsi="Times New Roman"/>
          <w:spacing w:val="-5"/>
          <w:sz w:val="16"/>
          <w:lang w:val="ru-RU"/>
        </w:rPr>
        <w:t xml:space="preserve"> </w:t>
      </w:r>
      <w:r w:rsidRPr="00A24A84">
        <w:rPr>
          <w:rFonts w:ascii="Times New Roman" w:hAnsi="Times New Roman"/>
          <w:sz w:val="16"/>
          <w:lang w:val="ru-RU"/>
        </w:rPr>
        <w:t>членов участковой избирательной</w:t>
      </w:r>
      <w:r w:rsidRPr="00A24A84">
        <w:rPr>
          <w:rFonts w:ascii="Times New Roman" w:hAnsi="Times New Roman"/>
          <w:spacing w:val="-8"/>
          <w:sz w:val="16"/>
          <w:lang w:val="ru-RU"/>
        </w:rPr>
        <w:t xml:space="preserve"> </w:t>
      </w:r>
      <w:r w:rsidRPr="00A24A84">
        <w:rPr>
          <w:rFonts w:ascii="Times New Roman" w:hAnsi="Times New Roman"/>
          <w:sz w:val="16"/>
          <w:lang w:val="ru-RU"/>
        </w:rPr>
        <w:t>комиссии с</w:t>
      </w:r>
      <w:r w:rsidRPr="00A24A84">
        <w:rPr>
          <w:rFonts w:ascii="Times New Roman" w:hAnsi="Times New Roman"/>
          <w:spacing w:val="-3"/>
          <w:sz w:val="16"/>
          <w:lang w:val="ru-RU"/>
        </w:rPr>
        <w:t xml:space="preserve"> </w:t>
      </w:r>
      <w:r w:rsidRPr="00A24A84">
        <w:rPr>
          <w:rFonts w:ascii="Times New Roman" w:hAnsi="Times New Roman"/>
          <w:sz w:val="16"/>
          <w:lang w:val="ru-RU"/>
        </w:rPr>
        <w:t>правом</w:t>
      </w:r>
      <w:proofErr w:type="gramEnd"/>
    </w:p>
    <w:p w:rsidR="00313C6A" w:rsidRPr="00A24A84" w:rsidRDefault="007F39F0">
      <w:pPr>
        <w:ind w:left="669" w:right="139" w:hanging="2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A24A84">
        <w:rPr>
          <w:rFonts w:ascii="Times New Roman" w:hAnsi="Times New Roman"/>
          <w:sz w:val="16"/>
          <w:lang w:val="ru-RU"/>
        </w:rPr>
        <w:t>решающего голоса</w:t>
      </w:r>
      <w:r w:rsidRPr="00A24A84">
        <w:rPr>
          <w:rFonts w:ascii="Times New Roman" w:hAnsi="Times New Roman"/>
          <w:spacing w:val="-3"/>
          <w:sz w:val="16"/>
          <w:lang w:val="ru-RU"/>
        </w:rPr>
        <w:t xml:space="preserve"> </w:t>
      </w:r>
      <w:r w:rsidRPr="00A24A84">
        <w:rPr>
          <w:rFonts w:ascii="Times New Roman" w:hAnsi="Times New Roman"/>
          <w:sz w:val="16"/>
          <w:lang w:val="ru-RU"/>
        </w:rPr>
        <w:t>и печать</w:t>
      </w:r>
      <w:r w:rsidRPr="00A24A84">
        <w:rPr>
          <w:rFonts w:ascii="Times New Roman" w:hAnsi="Times New Roman"/>
          <w:spacing w:val="-1"/>
          <w:sz w:val="16"/>
          <w:lang w:val="ru-RU"/>
        </w:rPr>
        <w:t xml:space="preserve"> </w:t>
      </w:r>
      <w:r w:rsidRPr="00A24A84">
        <w:rPr>
          <w:rFonts w:ascii="Times New Roman" w:hAnsi="Times New Roman"/>
          <w:sz w:val="16"/>
          <w:lang w:val="ru-RU"/>
        </w:rPr>
        <w:t>участковой избирательной</w:t>
      </w:r>
      <w:r w:rsidRPr="00A24A84">
        <w:rPr>
          <w:rFonts w:ascii="Times New Roman" w:hAnsi="Times New Roman"/>
          <w:spacing w:val="-8"/>
          <w:sz w:val="16"/>
          <w:lang w:val="ru-RU"/>
        </w:rPr>
        <w:t xml:space="preserve"> </w:t>
      </w:r>
      <w:r w:rsidRPr="00A24A84">
        <w:rPr>
          <w:rFonts w:ascii="Times New Roman" w:hAnsi="Times New Roman"/>
          <w:sz w:val="16"/>
          <w:lang w:val="ru-RU"/>
        </w:rPr>
        <w:t>комиссии</w:t>
      </w:r>
      <w:r w:rsidRPr="00A24A84">
        <w:rPr>
          <w:rFonts w:ascii="Times New Roman" w:hAnsi="Times New Roman"/>
          <w:b/>
          <w:sz w:val="16"/>
          <w:lang w:val="ru-RU"/>
        </w:rPr>
        <w:t>)</w:t>
      </w:r>
    </w:p>
    <w:p w:rsidR="00313C6A" w:rsidRPr="00A24A84" w:rsidRDefault="00313C6A">
      <w:pPr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313C6A" w:rsidRPr="00A24A84">
          <w:type w:val="continuous"/>
          <w:pgSz w:w="11900" w:h="16840"/>
          <w:pgMar w:top="620" w:right="900" w:bottom="280" w:left="1560" w:header="720" w:footer="720" w:gutter="0"/>
          <w:cols w:num="2" w:space="720" w:equalWidth="0">
            <w:col w:w="6825" w:space="40"/>
            <w:col w:w="2575"/>
          </w:cols>
        </w:sectPr>
      </w:pPr>
    </w:p>
    <w:p w:rsidR="00313C6A" w:rsidRDefault="0001750E">
      <w:pPr>
        <w:spacing w:line="46" w:lineRule="exact"/>
        <w:ind w:left="127"/>
        <w:rPr>
          <w:rFonts w:ascii="Times New Roman" w:eastAsia="Times New Roman" w:hAnsi="Times New Roman" w:cs="Times New Roman"/>
          <w:sz w:val="4"/>
          <w:szCs w:val="4"/>
        </w:rPr>
      </w:pPr>
      <w:r w:rsidRPr="0001750E"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>
          <v:group id="_x0000_s2066" style="width:459.5pt;height:2.35pt;mso-position-horizontal-relative:char;mso-position-vertical-relative:line" coordsize="9190,47">
            <v:group id="_x0000_s2073" style="position:absolute;left:14;top:32;width:7373;height:2" coordorigin="14,32" coordsize="7373,2">
              <v:shape id="_x0000_s2074" style="position:absolute;left:14;top:32;width:7373;height:2" coordorigin="14,32" coordsize="7373,0" path="m14,32r7373,e" filled="f" strokeweight="1.44pt">
                <v:path arrowok="t"/>
              </v:shape>
            </v:group>
            <v:group id="_x0000_s2071" style="position:absolute;left:7387;top:32;width:29;height:2" coordorigin="7387,32" coordsize="29,2">
              <v:shape id="_x0000_s2072" style="position:absolute;left:7387;top:32;width:29;height:2" coordorigin="7387,32" coordsize="29,0" path="m7387,32r29,e" filled="f" strokeweight="1.44pt">
                <v:path arrowok="t"/>
              </v:shape>
            </v:group>
            <v:group id="_x0000_s2069" style="position:absolute;left:7416;top:32;width:1760;height:2" coordorigin="7416,32" coordsize="1760,2">
              <v:shape id="_x0000_s2070" style="position:absolute;left:7416;top:32;width:1760;height:2" coordorigin="7416,32" coordsize="1760,0" path="m7416,32r1759,e" filled="f" strokeweight="1.44pt">
                <v:path arrowok="t"/>
              </v:shape>
            </v:group>
            <v:group id="_x0000_s2067" style="position:absolute;left:6062;top:6;width:561;height:2" coordorigin="6062,6" coordsize="561,2">
              <v:shape id="_x0000_s2068" style="position:absolute;left:6062;top:6;width:561;height:2" coordorigin="6062,6" coordsize="561,0" path="m6062,6r561,e" filled="f" strokeweight=".198mm">
                <v:path arrowok="t"/>
              </v:shape>
            </v:group>
            <w10:wrap type="none"/>
            <w10:anchorlock/>
          </v:group>
        </w:pict>
      </w:r>
    </w:p>
    <w:p w:rsidR="00313C6A" w:rsidRPr="00A24A84" w:rsidRDefault="007F39F0">
      <w:pPr>
        <w:ind w:left="323" w:right="1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4A84">
        <w:rPr>
          <w:rFonts w:ascii="Times New Roman" w:hAnsi="Times New Roman"/>
          <w:i/>
          <w:sz w:val="24"/>
          <w:lang w:val="ru-RU"/>
        </w:rPr>
        <w:t>РАЗЪЯСНЕНИЕ  О  ПОРЯДКЕ  ЗАПОЛНЕНИЯ  ИЗБИРАТЕЛЬНОГО</w:t>
      </w:r>
      <w:r w:rsidRPr="00A24A84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A24A84">
        <w:rPr>
          <w:rFonts w:ascii="Times New Roman" w:hAnsi="Times New Roman"/>
          <w:i/>
          <w:sz w:val="24"/>
          <w:lang w:val="ru-RU"/>
        </w:rPr>
        <w:t>БЮЛЛЕТЕНЯ</w:t>
      </w:r>
    </w:p>
    <w:p w:rsidR="00313C6A" w:rsidRDefault="0001750E">
      <w:pPr>
        <w:spacing w:line="20" w:lineRule="exact"/>
        <w:ind w:left="134"/>
        <w:rPr>
          <w:rFonts w:ascii="Times New Roman" w:eastAsia="Times New Roman" w:hAnsi="Times New Roman" w:cs="Times New Roman"/>
          <w:sz w:val="2"/>
          <w:szCs w:val="2"/>
        </w:rPr>
      </w:pPr>
      <w:r w:rsidRPr="0001750E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63" style="width:458.8pt;height:.75pt;mso-position-horizontal-relative:char;mso-position-vertical-relative:line" coordsize="9176,15">
            <v:group id="_x0000_s2064" style="position:absolute;left:7;top:7;width:9161;height:2" coordorigin="7,7" coordsize="9161,2">
              <v:shape id="_x0000_s2065" style="position:absolute;left:7;top:7;width:9161;height:2" coordorigin="7,7" coordsize="9161,0" path="m7,7r9161,e" filled="f" strokeweight=".72pt">
                <v:path arrowok="t"/>
              </v:shape>
            </v:group>
            <w10:wrap type="none"/>
            <w10:anchorlock/>
          </v:group>
        </w:pict>
      </w:r>
    </w:p>
    <w:p w:rsidR="00A11D16" w:rsidRDefault="0001750E">
      <w:pPr>
        <w:tabs>
          <w:tab w:val="left" w:pos="1396"/>
          <w:tab w:val="left" w:pos="2469"/>
          <w:tab w:val="left" w:pos="4175"/>
          <w:tab w:val="left" w:pos="5894"/>
          <w:tab w:val="left" w:pos="8013"/>
        </w:tabs>
        <w:ind w:left="141" w:right="125" w:firstLine="244"/>
        <w:rPr>
          <w:rFonts w:ascii="Times New Roman" w:hAnsi="Times New Roman"/>
          <w:i/>
          <w:sz w:val="28"/>
          <w:lang w:val="ru-RU"/>
        </w:rPr>
      </w:pPr>
      <w:r w:rsidRPr="0001750E">
        <w:pict>
          <v:group id="_x0000_s2061" style="position:absolute;left:0;text-align:left;margin-left:84.35pt;margin-top:82.65pt;width:459.15pt;height:.1pt;z-index:1096;mso-position-horizontal-relative:page" coordorigin="1687,1653" coordsize="9183,2">
            <v:shape id="_x0000_s2062" style="position:absolute;left:1687;top:1653;width:9183;height:2" coordorigin="1687,1653" coordsize="9183,0" path="m1687,1653r9183,e" filled="f" strokeweight="1.44pt">
              <v:path arrowok="t"/>
            </v:shape>
            <w10:wrap anchorx="page"/>
          </v:group>
        </w:pict>
      </w:r>
      <w:r w:rsidR="007F39F0" w:rsidRPr="00A24A84">
        <w:rPr>
          <w:rFonts w:ascii="Times New Roman" w:hAnsi="Times New Roman"/>
          <w:i/>
          <w:sz w:val="28"/>
          <w:lang w:val="ru-RU"/>
        </w:rPr>
        <w:t xml:space="preserve">Поставьте любой знак в пустом квадрате справа от фамилий </w:t>
      </w:r>
      <w:r w:rsidR="007F39F0" w:rsidRPr="00A24A84">
        <w:rPr>
          <w:rFonts w:ascii="Times New Roman" w:hAnsi="Times New Roman"/>
          <w:b/>
          <w:i/>
          <w:sz w:val="28"/>
          <w:lang w:val="ru-RU"/>
        </w:rPr>
        <w:t>не</w:t>
      </w:r>
      <w:r w:rsidR="007F39F0" w:rsidRPr="00A24A84">
        <w:rPr>
          <w:rFonts w:ascii="Times New Roman" w:hAnsi="Times New Roman"/>
          <w:b/>
          <w:i/>
          <w:spacing w:val="-18"/>
          <w:sz w:val="28"/>
          <w:lang w:val="ru-RU"/>
        </w:rPr>
        <w:t xml:space="preserve"> </w:t>
      </w:r>
      <w:r w:rsidR="007F39F0" w:rsidRPr="00A24A84">
        <w:rPr>
          <w:rFonts w:ascii="Times New Roman" w:hAnsi="Times New Roman"/>
          <w:b/>
          <w:i/>
          <w:sz w:val="28"/>
          <w:lang w:val="ru-RU"/>
        </w:rPr>
        <w:t xml:space="preserve">более </w:t>
      </w:r>
      <w:r w:rsidR="00A11D16">
        <w:rPr>
          <w:rFonts w:ascii="Times New Roman" w:hAnsi="Times New Roman"/>
          <w:b/>
          <w:i/>
          <w:sz w:val="28"/>
          <w:lang w:val="ru-RU"/>
        </w:rPr>
        <w:t>пяти</w:t>
      </w:r>
      <w:r w:rsidR="007F39F0" w:rsidRPr="00A24A84">
        <w:rPr>
          <w:rFonts w:ascii="Times New Roman" w:hAnsi="Times New Roman"/>
          <w:b/>
          <w:i/>
          <w:sz w:val="28"/>
          <w:lang w:val="ru-RU"/>
        </w:rPr>
        <w:t xml:space="preserve"> </w:t>
      </w:r>
      <w:r w:rsidR="007F39F0" w:rsidRPr="00A24A84">
        <w:rPr>
          <w:rFonts w:ascii="Times New Roman" w:hAnsi="Times New Roman"/>
          <w:i/>
          <w:sz w:val="28"/>
          <w:lang w:val="ru-RU"/>
        </w:rPr>
        <w:t>зарегистрированных кандидатов, в пользу которых сделан</w:t>
      </w:r>
      <w:r w:rsidR="007F39F0" w:rsidRPr="00A24A84">
        <w:rPr>
          <w:rFonts w:ascii="Times New Roman" w:hAnsi="Times New Roman"/>
          <w:i/>
          <w:spacing w:val="-23"/>
          <w:sz w:val="28"/>
          <w:lang w:val="ru-RU"/>
        </w:rPr>
        <w:t xml:space="preserve"> </w:t>
      </w:r>
      <w:r w:rsidR="007F39F0" w:rsidRPr="00A24A84">
        <w:rPr>
          <w:rFonts w:ascii="Times New Roman" w:hAnsi="Times New Roman"/>
          <w:i/>
          <w:sz w:val="28"/>
          <w:lang w:val="ru-RU"/>
        </w:rPr>
        <w:t xml:space="preserve">выбор. </w:t>
      </w:r>
    </w:p>
    <w:p w:rsidR="00313C6A" w:rsidRPr="00A24A84" w:rsidRDefault="007F39F0">
      <w:pPr>
        <w:tabs>
          <w:tab w:val="left" w:pos="1396"/>
          <w:tab w:val="left" w:pos="2469"/>
          <w:tab w:val="left" w:pos="4175"/>
          <w:tab w:val="left" w:pos="5894"/>
          <w:tab w:val="left" w:pos="8013"/>
        </w:tabs>
        <w:ind w:left="141" w:right="125" w:firstLine="24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A84">
        <w:rPr>
          <w:rFonts w:ascii="Times New Roman" w:hAnsi="Times New Roman"/>
          <w:i/>
          <w:sz w:val="28"/>
          <w:lang w:val="ru-RU"/>
        </w:rPr>
        <w:t xml:space="preserve">В случае использования прозрачных ящиков для голосования, в </w:t>
      </w:r>
      <w:r w:rsidRPr="00A24A84">
        <w:rPr>
          <w:rFonts w:ascii="Times New Roman" w:hAnsi="Times New Roman"/>
          <w:i/>
          <w:spacing w:val="14"/>
          <w:sz w:val="28"/>
          <w:lang w:val="ru-RU"/>
        </w:rPr>
        <w:t xml:space="preserve"> </w:t>
      </w:r>
      <w:r w:rsidRPr="00A24A84">
        <w:rPr>
          <w:rFonts w:ascii="Times New Roman" w:hAnsi="Times New Roman"/>
          <w:i/>
          <w:sz w:val="28"/>
          <w:lang w:val="ru-RU"/>
        </w:rPr>
        <w:t xml:space="preserve">целях </w:t>
      </w:r>
      <w:r w:rsidRPr="00A24A84">
        <w:rPr>
          <w:rFonts w:ascii="Times New Roman" w:hAnsi="Times New Roman"/>
          <w:i/>
          <w:spacing w:val="-1"/>
          <w:sz w:val="28"/>
          <w:lang w:val="ru-RU"/>
        </w:rPr>
        <w:t>защиты</w:t>
      </w:r>
      <w:r w:rsidRPr="00A24A84">
        <w:rPr>
          <w:rFonts w:ascii="Times New Roman" w:hAnsi="Times New Roman"/>
          <w:i/>
          <w:spacing w:val="-1"/>
          <w:sz w:val="28"/>
          <w:lang w:val="ru-RU"/>
        </w:rPr>
        <w:tab/>
        <w:t>тайны</w:t>
      </w:r>
      <w:r w:rsidRPr="00A24A84">
        <w:rPr>
          <w:rFonts w:ascii="Times New Roman" w:hAnsi="Times New Roman"/>
          <w:i/>
          <w:spacing w:val="-1"/>
          <w:sz w:val="28"/>
          <w:lang w:val="ru-RU"/>
        </w:rPr>
        <w:tab/>
        <w:t>голосования</w:t>
      </w:r>
      <w:r w:rsidRPr="00A24A84">
        <w:rPr>
          <w:rFonts w:ascii="Times New Roman" w:hAnsi="Times New Roman"/>
          <w:i/>
          <w:spacing w:val="-1"/>
          <w:sz w:val="28"/>
          <w:lang w:val="ru-RU"/>
        </w:rPr>
        <w:tab/>
        <w:t>избирателя,</w:t>
      </w:r>
      <w:r w:rsidRPr="00A24A84">
        <w:rPr>
          <w:rFonts w:ascii="Times New Roman" w:hAnsi="Times New Roman"/>
          <w:i/>
          <w:spacing w:val="-1"/>
          <w:sz w:val="28"/>
          <w:lang w:val="ru-RU"/>
        </w:rPr>
        <w:tab/>
        <w:t>избирательный</w:t>
      </w:r>
      <w:r w:rsidRPr="00A24A84">
        <w:rPr>
          <w:rFonts w:ascii="Times New Roman" w:hAnsi="Times New Roman"/>
          <w:i/>
          <w:spacing w:val="-1"/>
          <w:sz w:val="28"/>
          <w:lang w:val="ru-RU"/>
        </w:rPr>
        <w:tab/>
        <w:t>бюллетень</w:t>
      </w:r>
      <w:r w:rsidRPr="00A24A84">
        <w:rPr>
          <w:rFonts w:ascii="Times New Roman" w:hAnsi="Times New Roman"/>
          <w:i/>
          <w:spacing w:val="-65"/>
          <w:sz w:val="28"/>
          <w:lang w:val="ru-RU"/>
        </w:rPr>
        <w:t xml:space="preserve"> </w:t>
      </w:r>
      <w:r w:rsidRPr="00A24A84">
        <w:rPr>
          <w:rFonts w:ascii="Times New Roman" w:hAnsi="Times New Roman"/>
          <w:i/>
          <w:sz w:val="28"/>
          <w:lang w:val="ru-RU"/>
        </w:rPr>
        <w:t>складывается лицевой стороной</w:t>
      </w:r>
      <w:r w:rsidRPr="00A24A84">
        <w:rPr>
          <w:rFonts w:ascii="Times New Roman" w:hAnsi="Times New Roman"/>
          <w:i/>
          <w:spacing w:val="-14"/>
          <w:sz w:val="28"/>
          <w:lang w:val="ru-RU"/>
        </w:rPr>
        <w:t xml:space="preserve"> </w:t>
      </w:r>
      <w:r w:rsidRPr="00A24A84">
        <w:rPr>
          <w:rFonts w:ascii="Times New Roman" w:hAnsi="Times New Roman"/>
          <w:i/>
          <w:sz w:val="28"/>
          <w:lang w:val="ru-RU"/>
        </w:rPr>
        <w:t>внутрь.</w:t>
      </w:r>
    </w:p>
    <w:p w:rsidR="00313C6A" w:rsidRPr="00A24A84" w:rsidRDefault="00313C6A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313C6A" w:rsidRPr="00A24A84">
          <w:type w:val="continuous"/>
          <w:pgSz w:w="11900" w:h="16840"/>
          <w:pgMar w:top="620" w:right="900" w:bottom="280" w:left="1560" w:header="720" w:footer="720" w:gutter="0"/>
          <w:cols w:space="720"/>
        </w:sectPr>
      </w:pPr>
    </w:p>
    <w:p w:rsidR="00313C6A" w:rsidRPr="00A24A84" w:rsidRDefault="007F39F0">
      <w:pPr>
        <w:pStyle w:val="Heading1"/>
        <w:spacing w:before="48"/>
        <w:jc w:val="center"/>
        <w:rPr>
          <w:lang w:val="ru-RU"/>
        </w:rPr>
      </w:pPr>
      <w:r w:rsidRPr="00A24A84">
        <w:rPr>
          <w:spacing w:val="-1"/>
          <w:lang w:val="ru-RU"/>
        </w:rPr>
        <w:lastRenderedPageBreak/>
        <w:t>ФАМИЛИЯ</w:t>
      </w:r>
    </w:p>
    <w:p w:rsidR="00313C6A" w:rsidRPr="00A24A84" w:rsidRDefault="007F39F0">
      <w:pPr>
        <w:spacing w:before="1"/>
        <w:ind w:left="643" w:right="195" w:firstLine="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A24A84">
        <w:rPr>
          <w:rFonts w:ascii="Times New Roman" w:hAnsi="Times New Roman"/>
          <w:sz w:val="32"/>
          <w:lang w:val="ru-RU"/>
        </w:rPr>
        <w:t>Имя</w:t>
      </w:r>
      <w:r w:rsidRPr="00A24A84">
        <w:rPr>
          <w:rFonts w:ascii="Times New Roman" w:hAnsi="Times New Roman"/>
          <w:w w:val="99"/>
          <w:sz w:val="32"/>
          <w:lang w:val="ru-RU"/>
        </w:rPr>
        <w:t xml:space="preserve"> </w:t>
      </w:r>
      <w:r w:rsidRPr="00A24A84">
        <w:rPr>
          <w:rFonts w:ascii="Times New Roman" w:hAnsi="Times New Roman"/>
          <w:spacing w:val="-1"/>
          <w:sz w:val="32"/>
          <w:lang w:val="ru-RU"/>
        </w:rPr>
        <w:t>Отчество</w:t>
      </w:r>
    </w:p>
    <w:p w:rsidR="00313C6A" w:rsidRPr="00A24A84" w:rsidRDefault="007F39F0">
      <w:pPr>
        <w:spacing w:before="49"/>
        <w:ind w:left="265" w:right="1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4A84">
        <w:rPr>
          <w:lang w:val="ru-RU"/>
        </w:rPr>
        <w:br w:type="column"/>
      </w:r>
      <w:r w:rsidRPr="00A24A84">
        <w:rPr>
          <w:rFonts w:ascii="Times New Roman" w:hAnsi="Times New Roman"/>
          <w:sz w:val="24"/>
          <w:lang w:val="ru-RU"/>
        </w:rPr>
        <w:lastRenderedPageBreak/>
        <w:t>Год рождения; наименование субъекта</w:t>
      </w:r>
      <w:r w:rsidRPr="00A24A84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Российской</w:t>
      </w:r>
      <w:r w:rsidRPr="00A24A84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Федерации, района, города, иного населенного</w:t>
      </w:r>
      <w:r w:rsidRPr="00A24A84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пункта,</w:t>
      </w:r>
      <w:r w:rsidRPr="00A24A84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где расположено место жительства</w:t>
      </w:r>
      <w:r w:rsidRPr="00A24A84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кандидата;</w:t>
      </w:r>
      <w:r w:rsidRPr="00A24A84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 xml:space="preserve">основное   место   работы   или   службы,   </w:t>
      </w:r>
      <w:r w:rsidRPr="00A24A84">
        <w:rPr>
          <w:rFonts w:ascii="Times New Roman" w:hAnsi="Times New Roman"/>
          <w:spacing w:val="59"/>
          <w:sz w:val="24"/>
          <w:lang w:val="ru-RU"/>
        </w:rPr>
        <w:t xml:space="preserve"> </w:t>
      </w:r>
      <w:proofErr w:type="gramStart"/>
      <w:r w:rsidRPr="00A24A84">
        <w:rPr>
          <w:rFonts w:ascii="Times New Roman" w:hAnsi="Times New Roman"/>
          <w:sz w:val="24"/>
          <w:lang w:val="ru-RU"/>
        </w:rPr>
        <w:t>занимаемая</w:t>
      </w:r>
      <w:proofErr w:type="gramEnd"/>
    </w:p>
    <w:p w:rsidR="00313C6A" w:rsidRPr="00A24A84" w:rsidRDefault="00313C6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13C6A" w:rsidRPr="00A24A84">
          <w:type w:val="continuous"/>
          <w:pgSz w:w="11900" w:h="16840"/>
          <w:pgMar w:top="620" w:right="900" w:bottom="280" w:left="1560" w:header="720" w:footer="720" w:gutter="0"/>
          <w:cols w:num="2" w:space="720" w:equalWidth="0">
            <w:col w:w="2104" w:space="40"/>
            <w:col w:w="7296"/>
          </w:cols>
        </w:sectPr>
      </w:pPr>
    </w:p>
    <w:p w:rsidR="00313C6A" w:rsidRPr="00A24A84" w:rsidRDefault="007F39F0">
      <w:pPr>
        <w:tabs>
          <w:tab w:val="left" w:pos="3710"/>
          <w:tab w:val="left" w:pos="4103"/>
          <w:tab w:val="left" w:pos="4982"/>
          <w:tab w:val="left" w:pos="6302"/>
          <w:tab w:val="left" w:pos="7559"/>
        </w:tabs>
        <w:spacing w:line="306" w:lineRule="exact"/>
        <w:ind w:left="165" w:right="1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A24A84">
        <w:rPr>
          <w:rFonts w:ascii="Times New Roman" w:hAnsi="Times New Roman"/>
          <w:i/>
          <w:spacing w:val="-1"/>
          <w:position w:val="-3"/>
          <w:sz w:val="28"/>
          <w:lang w:val="ru-RU"/>
        </w:rPr>
        <w:lastRenderedPageBreak/>
        <w:t>Зарегистрированн</w:t>
      </w:r>
      <w:proofErr w:type="spellEnd"/>
      <w:r w:rsidRPr="00A24A84">
        <w:rPr>
          <w:rFonts w:ascii="Times New Roman" w:hAnsi="Times New Roman"/>
          <w:i/>
          <w:spacing w:val="-28"/>
          <w:position w:val="-3"/>
          <w:sz w:val="28"/>
          <w:lang w:val="ru-RU"/>
        </w:rPr>
        <w:t xml:space="preserve"> </w:t>
      </w:r>
      <w:r w:rsidRPr="00A24A84">
        <w:rPr>
          <w:rFonts w:ascii="Times New Roman" w:hAnsi="Times New Roman"/>
          <w:spacing w:val="-1"/>
          <w:sz w:val="24"/>
          <w:lang w:val="ru-RU"/>
        </w:rPr>
        <w:t>должность</w:t>
      </w:r>
      <w:r w:rsidRPr="00A24A84">
        <w:rPr>
          <w:rFonts w:ascii="Times New Roman" w:hAnsi="Times New Roman"/>
          <w:spacing w:val="-1"/>
          <w:sz w:val="24"/>
          <w:lang w:val="ru-RU"/>
        </w:rPr>
        <w:tab/>
        <w:t>(в</w:t>
      </w:r>
      <w:r w:rsidRPr="00A24A84">
        <w:rPr>
          <w:rFonts w:ascii="Times New Roman" w:hAnsi="Times New Roman"/>
          <w:spacing w:val="-1"/>
          <w:sz w:val="24"/>
          <w:lang w:val="ru-RU"/>
        </w:rPr>
        <w:tab/>
      </w:r>
      <w:r w:rsidRPr="00A24A84">
        <w:rPr>
          <w:rFonts w:ascii="Times New Roman" w:hAnsi="Times New Roman"/>
          <w:spacing w:val="-1"/>
          <w:w w:val="95"/>
          <w:sz w:val="24"/>
          <w:lang w:val="ru-RU"/>
        </w:rPr>
        <w:t>случае</w:t>
      </w:r>
      <w:r w:rsidRPr="00A24A84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A24A84">
        <w:rPr>
          <w:rFonts w:ascii="Times New Roman" w:hAnsi="Times New Roman"/>
          <w:spacing w:val="-1"/>
          <w:sz w:val="24"/>
          <w:lang w:val="ru-RU"/>
        </w:rPr>
        <w:t>отсутствия</w:t>
      </w:r>
      <w:r w:rsidRPr="00A24A84">
        <w:rPr>
          <w:rFonts w:ascii="Times New Roman" w:hAnsi="Times New Roman"/>
          <w:spacing w:val="-1"/>
          <w:sz w:val="24"/>
          <w:lang w:val="ru-RU"/>
        </w:rPr>
        <w:tab/>
      </w:r>
      <w:r w:rsidRPr="00A24A84">
        <w:rPr>
          <w:rFonts w:ascii="Times New Roman" w:hAnsi="Times New Roman"/>
          <w:w w:val="95"/>
          <w:sz w:val="24"/>
          <w:lang w:val="ru-RU"/>
        </w:rPr>
        <w:t>основного</w:t>
      </w:r>
      <w:r w:rsidRPr="00A24A84">
        <w:rPr>
          <w:rFonts w:ascii="Times New Roman" w:hAnsi="Times New Roman"/>
          <w:w w:val="95"/>
          <w:sz w:val="24"/>
          <w:lang w:val="ru-RU"/>
        </w:rPr>
        <w:tab/>
      </w:r>
      <w:r w:rsidRPr="00A24A84">
        <w:rPr>
          <w:rFonts w:ascii="Times New Roman" w:hAnsi="Times New Roman"/>
          <w:spacing w:val="-1"/>
          <w:sz w:val="24"/>
          <w:lang w:val="ru-RU"/>
        </w:rPr>
        <w:t>места</w:t>
      </w:r>
      <w:proofErr w:type="gramEnd"/>
    </w:p>
    <w:p w:rsidR="00313C6A" w:rsidRPr="00A24A84" w:rsidRDefault="00313C6A">
      <w:pPr>
        <w:spacing w:line="30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13C6A" w:rsidRPr="00A24A84">
          <w:type w:val="continuous"/>
          <w:pgSz w:w="11900" w:h="16840"/>
          <w:pgMar w:top="620" w:right="900" w:bottom="280" w:left="1560" w:header="720" w:footer="720" w:gutter="0"/>
          <w:cols w:space="720"/>
        </w:sectPr>
      </w:pPr>
    </w:p>
    <w:p w:rsidR="00313C6A" w:rsidRPr="00A24A84" w:rsidRDefault="007F39F0">
      <w:pPr>
        <w:spacing w:before="15"/>
        <w:ind w:left="386" w:right="-1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24A84">
        <w:rPr>
          <w:rFonts w:ascii="Times New Roman" w:hAnsi="Times New Roman"/>
          <w:i/>
          <w:sz w:val="28"/>
          <w:lang w:val="ru-RU"/>
        </w:rPr>
        <w:lastRenderedPageBreak/>
        <w:t>ого</w:t>
      </w:r>
      <w:proofErr w:type="gramEnd"/>
      <w:r w:rsidRPr="00A24A84">
        <w:rPr>
          <w:rFonts w:ascii="Times New Roman" w:hAnsi="Times New Roman"/>
          <w:i/>
          <w:spacing w:val="-6"/>
          <w:sz w:val="28"/>
          <w:lang w:val="ru-RU"/>
        </w:rPr>
        <w:t xml:space="preserve"> </w:t>
      </w:r>
      <w:r w:rsidRPr="00A24A84">
        <w:rPr>
          <w:rFonts w:ascii="Times New Roman" w:hAnsi="Times New Roman"/>
          <w:i/>
          <w:sz w:val="28"/>
          <w:lang w:val="ru-RU"/>
        </w:rPr>
        <w:t>кандидата</w:t>
      </w:r>
    </w:p>
    <w:p w:rsidR="00313C6A" w:rsidRPr="00A24A84" w:rsidRDefault="007F39F0">
      <w:pPr>
        <w:spacing w:line="245" w:lineRule="exact"/>
        <w:ind w:left="2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4A84">
        <w:rPr>
          <w:lang w:val="ru-RU"/>
        </w:rPr>
        <w:br w:type="column"/>
      </w:r>
      <w:r w:rsidRPr="00A24A8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работы  или  службы  –  род  занятий);  если   </w:t>
      </w:r>
      <w:r w:rsidRPr="00A24A84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24A84">
        <w:rPr>
          <w:rFonts w:ascii="Times New Roman" w:eastAsia="Times New Roman" w:hAnsi="Times New Roman" w:cs="Times New Roman"/>
          <w:sz w:val="24"/>
          <w:szCs w:val="24"/>
          <w:lang w:val="ru-RU"/>
        </w:rPr>
        <w:t>кандидат</w:t>
      </w:r>
    </w:p>
    <w:p w:rsidR="00313C6A" w:rsidRPr="00A11D16" w:rsidRDefault="007F39F0">
      <w:pPr>
        <w:ind w:left="208" w:right="1299" w:hanging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4A84">
        <w:rPr>
          <w:rFonts w:ascii="Times New Roman" w:hAnsi="Times New Roman"/>
          <w:sz w:val="24"/>
          <w:lang w:val="ru-RU"/>
        </w:rPr>
        <w:t>является депутатом и осуществляет  свои</w:t>
      </w:r>
      <w:r w:rsidRPr="00A24A84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полномочия</w:t>
      </w:r>
      <w:r w:rsidRPr="00A24A84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на непостоянной основе, сведения об</w:t>
      </w:r>
      <w:r w:rsidRPr="00A24A84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этом</w:t>
      </w:r>
      <w:r w:rsidRPr="00A24A84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одновременно с указанием</w:t>
      </w:r>
      <w:r w:rsidRPr="00A24A84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наименования</w:t>
      </w:r>
      <w:r w:rsidRPr="00A24A84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соответствующего представительного органа;</w:t>
      </w:r>
      <w:r w:rsidRPr="00A24A84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если</w:t>
      </w:r>
      <w:r w:rsidRPr="00A24A84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кандидат выдвинут политической</w:t>
      </w:r>
      <w:r w:rsidRPr="00A24A84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партией,</w:t>
      </w:r>
      <w:r w:rsidRPr="00A24A84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указываются слово «выдвинут» и наименование</w:t>
      </w:r>
      <w:r w:rsidRPr="00A24A8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этой</w:t>
      </w:r>
      <w:r w:rsidRPr="00A24A84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политической партии в именительном падеже;</w:t>
      </w:r>
      <w:r w:rsidRPr="00A24A84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если</w:t>
      </w:r>
      <w:r w:rsidRPr="00A24A84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 xml:space="preserve">кандидат сам выдвинул свою </w:t>
      </w:r>
      <w:r w:rsidRPr="00A24A84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A11D16">
        <w:rPr>
          <w:rFonts w:ascii="Times New Roman" w:hAnsi="Times New Roman"/>
          <w:sz w:val="24"/>
          <w:lang w:val="ru-RU"/>
        </w:rPr>
        <w:t>кандидатуру,</w:t>
      </w:r>
      <w:r w:rsidRPr="00A11D16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11D16">
        <w:rPr>
          <w:rFonts w:ascii="Times New Roman" w:hAnsi="Times New Roman"/>
          <w:sz w:val="24"/>
          <w:lang w:val="ru-RU"/>
        </w:rPr>
        <w:t>указывается слово</w:t>
      </w:r>
      <w:r w:rsidRPr="00A11D16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A11D16">
        <w:rPr>
          <w:rFonts w:ascii="Times New Roman" w:hAnsi="Times New Roman"/>
          <w:sz w:val="24"/>
          <w:lang w:val="ru-RU"/>
        </w:rPr>
        <w:t>«самовыдвижение».</w:t>
      </w:r>
    </w:p>
    <w:p w:rsidR="00313C6A" w:rsidRPr="00A24A84" w:rsidRDefault="007F39F0">
      <w:pPr>
        <w:ind w:left="208" w:right="129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4A84">
        <w:rPr>
          <w:rFonts w:ascii="Times New Roman" w:hAnsi="Times New Roman"/>
          <w:sz w:val="24"/>
          <w:lang w:val="ru-RU"/>
        </w:rPr>
        <w:t>Если кандидат указал свою принадлежность</w:t>
      </w:r>
      <w:r w:rsidRPr="00A24A84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к</w:t>
      </w:r>
      <w:r w:rsidRPr="00A24A84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политической партии, либо к иному</w:t>
      </w:r>
      <w:r w:rsidRPr="00A24A84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общественному</w:t>
      </w:r>
      <w:r w:rsidRPr="00A24A84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объединению, указываются краткое</w:t>
      </w:r>
      <w:r w:rsidRPr="00A24A84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наименование</w:t>
      </w:r>
      <w:r w:rsidRPr="00A24A84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данной политической партии, данного</w:t>
      </w:r>
      <w:r w:rsidRPr="00A24A84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общественного</w:t>
      </w:r>
      <w:r w:rsidRPr="00A24A84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объединения и статус кандидата в</w:t>
      </w:r>
      <w:r w:rsidRPr="00A24A84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данной</w:t>
      </w:r>
      <w:r w:rsidRPr="00A24A84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политической партии, данном</w:t>
      </w:r>
      <w:r w:rsidRPr="00A24A84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общественном</w:t>
      </w:r>
      <w:r w:rsidRPr="00A24A84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объединении.</w:t>
      </w:r>
    </w:p>
    <w:p w:rsidR="00313C6A" w:rsidRPr="00A24A84" w:rsidRDefault="007F39F0">
      <w:pPr>
        <w:ind w:left="208" w:right="18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4A84">
        <w:rPr>
          <w:rFonts w:ascii="Times New Roman" w:hAnsi="Times New Roman"/>
          <w:sz w:val="24"/>
          <w:lang w:val="ru-RU"/>
        </w:rPr>
        <w:t>Если у кандидата имелась или имеется</w:t>
      </w:r>
      <w:r w:rsidRPr="00A24A84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судимость,</w:t>
      </w:r>
      <w:r w:rsidRPr="00A24A84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указываются сведения о судимости</w:t>
      </w:r>
      <w:r w:rsidRPr="00A24A84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A24A84">
        <w:rPr>
          <w:rFonts w:ascii="Times New Roman" w:hAnsi="Times New Roman"/>
          <w:sz w:val="24"/>
          <w:lang w:val="ru-RU"/>
        </w:rPr>
        <w:t>кандидата</w:t>
      </w:r>
    </w:p>
    <w:p w:rsidR="00313C6A" w:rsidRPr="00A24A84" w:rsidRDefault="00313C6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13C6A" w:rsidRPr="00A24A84">
          <w:type w:val="continuous"/>
          <w:pgSz w:w="11900" w:h="16840"/>
          <w:pgMar w:top="620" w:right="900" w:bottom="280" w:left="1560" w:header="720" w:footer="720" w:gutter="0"/>
          <w:cols w:num="2" w:space="720" w:equalWidth="0">
            <w:col w:w="2162" w:space="40"/>
            <w:col w:w="7238"/>
          </w:cols>
        </w:sectPr>
      </w:pPr>
    </w:p>
    <w:p w:rsidR="00313C6A" w:rsidRPr="00A24A84" w:rsidRDefault="00313C6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13C6A" w:rsidRPr="00A24A84" w:rsidRDefault="00313C6A">
      <w:pPr>
        <w:spacing w:before="9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313C6A" w:rsidRDefault="0001750E">
      <w:pPr>
        <w:spacing w:line="20" w:lineRule="exact"/>
        <w:ind w:left="120"/>
        <w:rPr>
          <w:rFonts w:ascii="Times New Roman" w:eastAsia="Times New Roman" w:hAnsi="Times New Roman" w:cs="Times New Roman"/>
          <w:sz w:val="2"/>
          <w:szCs w:val="2"/>
        </w:rPr>
      </w:pPr>
      <w:r w:rsidRPr="0001750E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0" style="width:454.8pt;height:.75pt;mso-position-horizontal-relative:char;mso-position-vertical-relative:line" coordsize="9096,15">
            <v:group id="_x0000_s2059" style="position:absolute;left:7;top:7;width:2283;height:2" coordorigin="7,7" coordsize="2283,2">
              <v:shape id="_x0000_s2060" style="position:absolute;left:7;top:7;width:2283;height:2" coordorigin="7,7" coordsize="2283,0" path="m7,7r2283,e" filled="f" strokeweight=".72pt">
                <v:path arrowok="t"/>
              </v:shape>
            </v:group>
            <v:group id="_x0000_s2057" style="position:absolute;left:2275;top:7;width:15;height:2" coordorigin="2275,7" coordsize="15,2">
              <v:shape id="_x0000_s2058" style="position:absolute;left:2275;top:7;width:15;height:2" coordorigin="2275,7" coordsize="15,0" path="m2275,7r15,e" filled="f" strokeweight=".72pt">
                <v:path arrowok="t"/>
              </v:shape>
            </v:group>
            <v:group id="_x0000_s2055" style="position:absolute;left:2290;top:7;width:5724;height:2" coordorigin="2290,7" coordsize="5724,2">
              <v:shape id="_x0000_s2056" style="position:absolute;left:2290;top:7;width:5724;height:2" coordorigin="2290,7" coordsize="5724,0" path="m2290,7r5724,e" filled="f" strokeweight=".72pt">
                <v:path arrowok="t"/>
              </v:shape>
            </v:group>
            <v:group id="_x0000_s2053" style="position:absolute;left:7999;top:7;width:15;height:2" coordorigin="7999,7" coordsize="15,2">
              <v:shape id="_x0000_s2054" style="position:absolute;left:7999;top:7;width:15;height:2" coordorigin="7999,7" coordsize="15,0" path="m7999,7r15,e" filled="f" strokeweight=".72pt">
                <v:path arrowok="t"/>
              </v:shape>
            </v:group>
            <v:group id="_x0000_s2051" style="position:absolute;left:8014;top:7;width:1076;height:2" coordorigin="8014,7" coordsize="1076,2">
              <v:shape id="_x0000_s2052" style="position:absolute;left:8014;top:7;width:1076;height:2" coordorigin="8014,7" coordsize="1076,0" path="m8014,7r1075,e" filled="f" strokeweight=".72pt">
                <v:path arrowok="t"/>
              </v:shape>
            </v:group>
            <w10:wrap type="none"/>
            <w10:anchorlock/>
          </v:group>
        </w:pict>
      </w:r>
    </w:p>
    <w:p w:rsidR="00313C6A" w:rsidRDefault="00313C6A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313C6A">
          <w:type w:val="continuous"/>
          <w:pgSz w:w="11900" w:h="16840"/>
          <w:pgMar w:top="620" w:right="900" w:bottom="280" w:left="1560" w:header="720" w:footer="720" w:gutter="0"/>
          <w:cols w:space="720"/>
        </w:sectPr>
      </w:pPr>
    </w:p>
    <w:p w:rsidR="00313C6A" w:rsidRPr="00A24A84" w:rsidRDefault="007F39F0">
      <w:pPr>
        <w:pStyle w:val="Heading2"/>
        <w:spacing w:before="113" w:line="321" w:lineRule="exact"/>
        <w:ind w:left="809" w:right="101"/>
        <w:rPr>
          <w:b w:val="0"/>
          <w:bCs w:val="0"/>
          <w:lang w:val="ru-RU"/>
        </w:rPr>
      </w:pPr>
      <w:r w:rsidRPr="00A24A84">
        <w:rPr>
          <w:lang w:val="ru-RU"/>
        </w:rPr>
        <w:lastRenderedPageBreak/>
        <w:t>Примечание.</w:t>
      </w:r>
    </w:p>
    <w:p w:rsidR="00313C6A" w:rsidRPr="00A24A84" w:rsidRDefault="007F39F0">
      <w:pPr>
        <w:pStyle w:val="a3"/>
        <w:ind w:right="98"/>
        <w:jc w:val="both"/>
        <w:rPr>
          <w:lang w:val="ru-RU"/>
        </w:rPr>
      </w:pPr>
      <w:r w:rsidRPr="00A24A84">
        <w:rPr>
          <w:lang w:val="ru-RU"/>
        </w:rPr>
        <w:t>Фамилии зарегистрированных кандидатов размещаются в</w:t>
      </w:r>
      <w:r w:rsidRPr="00A24A84">
        <w:rPr>
          <w:spacing w:val="25"/>
          <w:lang w:val="ru-RU"/>
        </w:rPr>
        <w:t xml:space="preserve"> </w:t>
      </w:r>
      <w:r w:rsidRPr="00A24A84">
        <w:rPr>
          <w:lang w:val="ru-RU"/>
        </w:rPr>
        <w:t xml:space="preserve">алфавитном порядке. Если фамилии, имена и отчества двух и более </w:t>
      </w:r>
      <w:r w:rsidRPr="00A24A84">
        <w:rPr>
          <w:spacing w:val="47"/>
          <w:lang w:val="ru-RU"/>
        </w:rPr>
        <w:t xml:space="preserve"> </w:t>
      </w:r>
      <w:r w:rsidRPr="00A24A84">
        <w:rPr>
          <w:lang w:val="ru-RU"/>
        </w:rPr>
        <w:t>кандидатов совпадают полностью, сведения о кандидатах размещаются в соответствии</w:t>
      </w:r>
      <w:r w:rsidRPr="00A24A84">
        <w:rPr>
          <w:spacing w:val="49"/>
          <w:lang w:val="ru-RU"/>
        </w:rPr>
        <w:t xml:space="preserve"> </w:t>
      </w:r>
      <w:r w:rsidRPr="00A24A84">
        <w:rPr>
          <w:lang w:val="ru-RU"/>
        </w:rPr>
        <w:t>с датами рождения кандидатов (первыми указываются сведения о</w:t>
      </w:r>
      <w:r w:rsidRPr="00A24A84">
        <w:rPr>
          <w:spacing w:val="42"/>
          <w:lang w:val="ru-RU"/>
        </w:rPr>
        <w:t xml:space="preserve"> </w:t>
      </w:r>
      <w:r w:rsidRPr="00A24A84">
        <w:rPr>
          <w:lang w:val="ru-RU"/>
        </w:rPr>
        <w:t>старшем кандидате).</w:t>
      </w:r>
    </w:p>
    <w:p w:rsidR="00313C6A" w:rsidRPr="00A24A84" w:rsidRDefault="007F39F0">
      <w:pPr>
        <w:pStyle w:val="a3"/>
        <w:ind w:right="98"/>
        <w:jc w:val="both"/>
        <w:rPr>
          <w:lang w:val="ru-RU"/>
        </w:rPr>
      </w:pPr>
      <w:proofErr w:type="gramStart"/>
      <w:r w:rsidRPr="00A24A84">
        <w:rPr>
          <w:lang w:val="ru-RU"/>
        </w:rPr>
        <w:t>При включении в избирательный бюллетень сведений о</w:t>
      </w:r>
      <w:r w:rsidRPr="00A24A84">
        <w:rPr>
          <w:spacing w:val="18"/>
          <w:lang w:val="ru-RU"/>
        </w:rPr>
        <w:t xml:space="preserve"> </w:t>
      </w:r>
      <w:r w:rsidRPr="00A24A84">
        <w:rPr>
          <w:lang w:val="ru-RU"/>
        </w:rPr>
        <w:t>судимости зарегистрированного кандидата указываются сведения об имеющейся и</w:t>
      </w:r>
      <w:r w:rsidRPr="00A24A84">
        <w:rPr>
          <w:spacing w:val="21"/>
          <w:lang w:val="ru-RU"/>
        </w:rPr>
        <w:t xml:space="preserve"> </w:t>
      </w:r>
      <w:r w:rsidRPr="00A24A84">
        <w:rPr>
          <w:lang w:val="ru-RU"/>
        </w:rPr>
        <w:t>(или) имевшейся судимости с указанием номера (номеров) и части (частей),</w:t>
      </w:r>
      <w:r w:rsidRPr="00A24A84">
        <w:rPr>
          <w:spacing w:val="26"/>
          <w:lang w:val="ru-RU"/>
        </w:rPr>
        <w:t xml:space="preserve"> </w:t>
      </w:r>
      <w:r w:rsidRPr="00A24A84">
        <w:rPr>
          <w:lang w:val="ru-RU"/>
        </w:rPr>
        <w:t>пункта (пунктов), а также наименования (наименований) статьи (статей)</w:t>
      </w:r>
      <w:r w:rsidRPr="00A24A84">
        <w:rPr>
          <w:spacing w:val="48"/>
          <w:lang w:val="ru-RU"/>
        </w:rPr>
        <w:t xml:space="preserve"> </w:t>
      </w:r>
      <w:r w:rsidRPr="006A3299">
        <w:rPr>
          <w:lang w:val="ru-RU"/>
        </w:rPr>
        <w:t>Уг</w:t>
      </w:r>
      <w:r w:rsidRPr="00A24A84">
        <w:rPr>
          <w:lang w:val="ru-RU"/>
        </w:rPr>
        <w:t xml:space="preserve">оловного кодекса Российской Федерации, статьи (статей) </w:t>
      </w:r>
      <w:r w:rsidR="006A3299">
        <w:rPr>
          <w:lang w:val="ru-RU"/>
        </w:rPr>
        <w:t>Уг</w:t>
      </w:r>
      <w:r w:rsidRPr="00A24A84">
        <w:rPr>
          <w:lang w:val="ru-RU"/>
        </w:rPr>
        <w:t>оловного</w:t>
      </w:r>
      <w:r w:rsidRPr="00A24A84">
        <w:rPr>
          <w:spacing w:val="3"/>
          <w:lang w:val="ru-RU"/>
        </w:rPr>
        <w:t xml:space="preserve"> </w:t>
      </w:r>
      <w:r w:rsidRPr="00A24A84">
        <w:rPr>
          <w:lang w:val="ru-RU"/>
        </w:rPr>
        <w:t>кодекса, принятого</w:t>
      </w:r>
      <w:r w:rsidRPr="00A24A84">
        <w:rPr>
          <w:spacing w:val="52"/>
          <w:lang w:val="ru-RU"/>
        </w:rPr>
        <w:t xml:space="preserve"> </w:t>
      </w:r>
      <w:r w:rsidRPr="00A24A84">
        <w:rPr>
          <w:lang w:val="ru-RU"/>
        </w:rPr>
        <w:t>в</w:t>
      </w:r>
      <w:r w:rsidRPr="00A24A84">
        <w:rPr>
          <w:spacing w:val="50"/>
          <w:lang w:val="ru-RU"/>
        </w:rPr>
        <w:t xml:space="preserve"> </w:t>
      </w:r>
      <w:r w:rsidRPr="00A24A84">
        <w:rPr>
          <w:lang w:val="ru-RU"/>
        </w:rPr>
        <w:t>соответствии</w:t>
      </w:r>
      <w:r w:rsidRPr="00A24A84">
        <w:rPr>
          <w:spacing w:val="49"/>
          <w:lang w:val="ru-RU"/>
        </w:rPr>
        <w:t xml:space="preserve"> </w:t>
      </w:r>
      <w:r w:rsidRPr="00A24A84">
        <w:rPr>
          <w:lang w:val="ru-RU"/>
        </w:rPr>
        <w:t>с</w:t>
      </w:r>
      <w:r w:rsidRPr="00A24A84">
        <w:rPr>
          <w:spacing w:val="51"/>
          <w:lang w:val="ru-RU"/>
        </w:rPr>
        <w:t xml:space="preserve"> </w:t>
      </w:r>
      <w:r w:rsidRPr="00A24A84">
        <w:rPr>
          <w:lang w:val="ru-RU"/>
        </w:rPr>
        <w:t>Основами</w:t>
      </w:r>
      <w:r w:rsidRPr="00A24A84">
        <w:rPr>
          <w:spacing w:val="49"/>
          <w:lang w:val="ru-RU"/>
        </w:rPr>
        <w:t xml:space="preserve"> </w:t>
      </w:r>
      <w:r w:rsidRPr="00A24A84">
        <w:rPr>
          <w:lang w:val="ru-RU"/>
        </w:rPr>
        <w:t>уголовного</w:t>
      </w:r>
      <w:r w:rsidRPr="00A24A84">
        <w:rPr>
          <w:spacing w:val="52"/>
          <w:lang w:val="ru-RU"/>
        </w:rPr>
        <w:t xml:space="preserve"> </w:t>
      </w:r>
      <w:r w:rsidRPr="00A24A84">
        <w:rPr>
          <w:lang w:val="ru-RU"/>
        </w:rPr>
        <w:t>законодательства</w:t>
      </w:r>
      <w:r w:rsidRPr="00A24A84">
        <w:rPr>
          <w:spacing w:val="51"/>
          <w:lang w:val="ru-RU"/>
        </w:rPr>
        <w:t xml:space="preserve"> </w:t>
      </w:r>
      <w:r w:rsidRPr="00A24A84">
        <w:rPr>
          <w:lang w:val="ru-RU"/>
        </w:rPr>
        <w:t>Союза ССР и союзных республик, статьи (статей) закона иностранного</w:t>
      </w:r>
      <w:r w:rsidRPr="00A24A84">
        <w:rPr>
          <w:spacing w:val="63"/>
          <w:lang w:val="ru-RU"/>
        </w:rPr>
        <w:t xml:space="preserve"> </w:t>
      </w:r>
      <w:r w:rsidRPr="00A24A84">
        <w:rPr>
          <w:lang w:val="ru-RU"/>
        </w:rPr>
        <w:t>государства, если кандидат</w:t>
      </w:r>
      <w:proofErr w:type="gramEnd"/>
      <w:r w:rsidRPr="00A24A84">
        <w:rPr>
          <w:lang w:val="ru-RU"/>
        </w:rPr>
        <w:t xml:space="preserve"> был осужден в соответствии с указанными</w:t>
      </w:r>
      <w:r w:rsidRPr="00A24A84">
        <w:rPr>
          <w:spacing w:val="52"/>
          <w:lang w:val="ru-RU"/>
        </w:rPr>
        <w:t xml:space="preserve"> </w:t>
      </w:r>
      <w:r w:rsidRPr="00A24A84">
        <w:rPr>
          <w:lang w:val="ru-RU"/>
        </w:rPr>
        <w:t>законодательными актами за деяния, признаваемые преступлением действующим</w:t>
      </w:r>
      <w:r w:rsidRPr="00A24A84">
        <w:rPr>
          <w:spacing w:val="23"/>
          <w:lang w:val="ru-RU"/>
        </w:rPr>
        <w:t xml:space="preserve"> </w:t>
      </w:r>
      <w:r w:rsidRPr="00A24A84">
        <w:rPr>
          <w:lang w:val="ru-RU"/>
        </w:rPr>
        <w:t>Уголовным кодексом Российской Федерации. Если в избирательный</w:t>
      </w:r>
      <w:r w:rsidRPr="00A24A84">
        <w:rPr>
          <w:spacing w:val="69"/>
          <w:lang w:val="ru-RU"/>
        </w:rPr>
        <w:t xml:space="preserve"> </w:t>
      </w:r>
      <w:r w:rsidRPr="00A24A84">
        <w:rPr>
          <w:lang w:val="ru-RU"/>
        </w:rPr>
        <w:t>бюллетень включаются сведения о неснятой и непогашенной судимости, то</w:t>
      </w:r>
      <w:r w:rsidRPr="00A24A84">
        <w:rPr>
          <w:spacing w:val="65"/>
          <w:lang w:val="ru-RU"/>
        </w:rPr>
        <w:t xml:space="preserve"> </w:t>
      </w:r>
      <w:r w:rsidRPr="00A24A84">
        <w:rPr>
          <w:lang w:val="ru-RU"/>
        </w:rPr>
        <w:t>перед сведениями о судимости указывается «имеется судимость». Если</w:t>
      </w:r>
      <w:r w:rsidRPr="00A24A84">
        <w:rPr>
          <w:spacing w:val="49"/>
          <w:lang w:val="ru-RU"/>
        </w:rPr>
        <w:t xml:space="preserve"> </w:t>
      </w:r>
      <w:r w:rsidRPr="00A24A84">
        <w:rPr>
          <w:lang w:val="ru-RU"/>
        </w:rPr>
        <w:t>в избирательный бюллетень включаются сведения о снятой или</w:t>
      </w:r>
      <w:r w:rsidRPr="00A24A84">
        <w:rPr>
          <w:spacing w:val="69"/>
          <w:lang w:val="ru-RU"/>
        </w:rPr>
        <w:t xml:space="preserve"> </w:t>
      </w:r>
      <w:r w:rsidRPr="00A24A84">
        <w:rPr>
          <w:lang w:val="ru-RU"/>
        </w:rPr>
        <w:t>погашенной судимости, то перед сведениями о судимости указывается</w:t>
      </w:r>
      <w:r w:rsidRPr="00A24A84">
        <w:rPr>
          <w:spacing w:val="66"/>
          <w:lang w:val="ru-RU"/>
        </w:rPr>
        <w:t xml:space="preserve"> </w:t>
      </w:r>
      <w:r w:rsidRPr="00A24A84">
        <w:rPr>
          <w:lang w:val="ru-RU"/>
        </w:rPr>
        <w:t>«имелась судимость».</w:t>
      </w:r>
    </w:p>
    <w:p w:rsidR="00313C6A" w:rsidRPr="00A24A84" w:rsidRDefault="007F39F0">
      <w:pPr>
        <w:pStyle w:val="a3"/>
        <w:spacing w:before="3" w:line="322" w:lineRule="exact"/>
        <w:ind w:right="99"/>
        <w:jc w:val="both"/>
        <w:rPr>
          <w:lang w:val="ru-RU"/>
        </w:rPr>
      </w:pPr>
      <w:r w:rsidRPr="00A24A84">
        <w:rPr>
          <w:lang w:val="ru-RU"/>
        </w:rPr>
        <w:t>Избирательные бюллетени для голосования печатаются на</w:t>
      </w:r>
      <w:r w:rsidRPr="00A24A84">
        <w:rPr>
          <w:spacing w:val="1"/>
          <w:lang w:val="ru-RU"/>
        </w:rPr>
        <w:t xml:space="preserve"> </w:t>
      </w:r>
      <w:r w:rsidRPr="00A24A84">
        <w:rPr>
          <w:lang w:val="ru-RU"/>
        </w:rPr>
        <w:t>бумаге белого цвета плотностью до 80</w:t>
      </w:r>
      <w:r w:rsidRPr="00A24A84">
        <w:rPr>
          <w:spacing w:val="-11"/>
          <w:lang w:val="ru-RU"/>
        </w:rPr>
        <w:t xml:space="preserve"> </w:t>
      </w:r>
      <w:r w:rsidRPr="00A24A84">
        <w:rPr>
          <w:lang w:val="ru-RU"/>
        </w:rPr>
        <w:t>г/м</w:t>
      </w:r>
      <w:proofErr w:type="gramStart"/>
      <w:r w:rsidRPr="00A24A84">
        <w:rPr>
          <w:position w:val="13"/>
          <w:sz w:val="18"/>
          <w:lang w:val="ru-RU"/>
        </w:rPr>
        <w:t>2</w:t>
      </w:r>
      <w:proofErr w:type="gramEnd"/>
      <w:r w:rsidRPr="00A24A84">
        <w:rPr>
          <w:lang w:val="ru-RU"/>
        </w:rPr>
        <w:t>.</w:t>
      </w:r>
      <w:r w:rsidR="00642A69">
        <w:rPr>
          <w:lang w:val="ru-RU"/>
        </w:rPr>
        <w:t xml:space="preserve"> Ширина избирательного бюллетеня составляет 210</w:t>
      </w:r>
      <w:r w:rsidR="00642A69">
        <w:rPr>
          <w:rFonts w:cs="Times New Roman"/>
          <w:lang w:val="ru-RU"/>
        </w:rPr>
        <w:t xml:space="preserve"> мм, длина – до 600 мм (в зависимости от количества кандидатов, зарегистрированных по пятимандатному избирательному округу).</w:t>
      </w:r>
    </w:p>
    <w:p w:rsidR="00313C6A" w:rsidRPr="00A24A84" w:rsidRDefault="007F39F0">
      <w:pPr>
        <w:pStyle w:val="a3"/>
        <w:ind w:right="99"/>
        <w:jc w:val="both"/>
        <w:rPr>
          <w:lang w:val="ru-RU"/>
        </w:rPr>
      </w:pPr>
      <w:r w:rsidRPr="00A24A84">
        <w:rPr>
          <w:lang w:val="ru-RU"/>
        </w:rPr>
        <w:t>Текст избирательного бюллетеня размещается только на одной</w:t>
      </w:r>
      <w:r w:rsidRPr="00A24A84">
        <w:rPr>
          <w:spacing w:val="42"/>
          <w:lang w:val="ru-RU"/>
        </w:rPr>
        <w:t xml:space="preserve"> </w:t>
      </w:r>
      <w:r w:rsidRPr="00A24A84">
        <w:rPr>
          <w:lang w:val="ru-RU"/>
        </w:rPr>
        <w:t>стороне избирательного бюллетеня. Текст избирательного бюллетеня печатается</w:t>
      </w:r>
      <w:r w:rsidRPr="00A24A84">
        <w:rPr>
          <w:spacing w:val="13"/>
          <w:lang w:val="ru-RU"/>
        </w:rPr>
        <w:t xml:space="preserve"> </w:t>
      </w:r>
      <w:r w:rsidRPr="00A24A84">
        <w:rPr>
          <w:lang w:val="ru-RU"/>
        </w:rPr>
        <w:t>в одну краску черного цвета. На лицевой стороне избирательного</w:t>
      </w:r>
      <w:r w:rsidRPr="00A24A84">
        <w:rPr>
          <w:spacing w:val="39"/>
          <w:lang w:val="ru-RU"/>
        </w:rPr>
        <w:t xml:space="preserve"> </w:t>
      </w:r>
      <w:r w:rsidRPr="00A24A84">
        <w:rPr>
          <w:lang w:val="ru-RU"/>
        </w:rPr>
        <w:t>бюллетеня наносится фоновая защитная сетка зеленого</w:t>
      </w:r>
      <w:r w:rsidRPr="00A24A84">
        <w:rPr>
          <w:spacing w:val="-16"/>
          <w:lang w:val="ru-RU"/>
        </w:rPr>
        <w:t xml:space="preserve"> </w:t>
      </w:r>
      <w:r w:rsidRPr="00A24A84">
        <w:rPr>
          <w:lang w:val="ru-RU"/>
        </w:rPr>
        <w:t>цвета.</w:t>
      </w:r>
    </w:p>
    <w:p w:rsidR="00313C6A" w:rsidRPr="00A24A84" w:rsidRDefault="007F39F0">
      <w:pPr>
        <w:pStyle w:val="a3"/>
        <w:ind w:right="98"/>
        <w:jc w:val="both"/>
        <w:rPr>
          <w:lang w:val="ru-RU"/>
        </w:rPr>
      </w:pPr>
      <w:r w:rsidRPr="00A24A84">
        <w:rPr>
          <w:lang w:val="ru-RU"/>
        </w:rPr>
        <w:t>В избирательном бюллетене части, отведенные</w:t>
      </w:r>
      <w:r w:rsidRPr="00A24A84">
        <w:rPr>
          <w:spacing w:val="17"/>
          <w:lang w:val="ru-RU"/>
        </w:rPr>
        <w:t xml:space="preserve"> </w:t>
      </w:r>
      <w:r w:rsidRPr="00A24A84">
        <w:rPr>
          <w:lang w:val="ru-RU"/>
        </w:rPr>
        <w:t>каждому зарегистрированному кандидату, разделяются прямой линией черного</w:t>
      </w:r>
      <w:r w:rsidRPr="00A24A84">
        <w:rPr>
          <w:spacing w:val="33"/>
          <w:lang w:val="ru-RU"/>
        </w:rPr>
        <w:t xml:space="preserve"> </w:t>
      </w:r>
      <w:r w:rsidRPr="00A24A84">
        <w:rPr>
          <w:lang w:val="ru-RU"/>
        </w:rPr>
        <w:t>цвета. Эти части избирательного бюллетеня должны быть одинаковыми</w:t>
      </w:r>
      <w:r w:rsidRPr="00A24A84">
        <w:rPr>
          <w:spacing w:val="65"/>
          <w:lang w:val="ru-RU"/>
        </w:rPr>
        <w:t xml:space="preserve"> </w:t>
      </w:r>
      <w:r w:rsidRPr="00A24A84">
        <w:rPr>
          <w:lang w:val="ru-RU"/>
        </w:rPr>
        <w:t>по площади.</w:t>
      </w:r>
    </w:p>
    <w:p w:rsidR="00313C6A" w:rsidRPr="00A24A84" w:rsidRDefault="007F39F0">
      <w:pPr>
        <w:pStyle w:val="a3"/>
        <w:ind w:right="99"/>
        <w:jc w:val="both"/>
        <w:rPr>
          <w:lang w:val="ru-RU"/>
        </w:rPr>
      </w:pPr>
      <w:r w:rsidRPr="00A24A84">
        <w:rPr>
          <w:lang w:val="ru-RU"/>
        </w:rPr>
        <w:t>Пустой квадрат для проставления знака волеизъявления</w:t>
      </w:r>
      <w:r w:rsidRPr="00A24A84">
        <w:rPr>
          <w:spacing w:val="4"/>
          <w:lang w:val="ru-RU"/>
        </w:rPr>
        <w:t xml:space="preserve"> </w:t>
      </w:r>
      <w:r w:rsidRPr="00A24A84">
        <w:rPr>
          <w:lang w:val="ru-RU"/>
        </w:rPr>
        <w:t>избирателя размещается на уровне середины части избирательного</w:t>
      </w:r>
      <w:r w:rsidRPr="00A24A84">
        <w:rPr>
          <w:spacing w:val="7"/>
          <w:lang w:val="ru-RU"/>
        </w:rPr>
        <w:t xml:space="preserve"> </w:t>
      </w:r>
      <w:r w:rsidRPr="00A24A84">
        <w:rPr>
          <w:lang w:val="ru-RU"/>
        </w:rPr>
        <w:t>бюллетеня, определенной для каждого зарегистрированного кандидата. Квадраты</w:t>
      </w:r>
      <w:r w:rsidRPr="00A24A84">
        <w:rPr>
          <w:spacing w:val="28"/>
          <w:lang w:val="ru-RU"/>
        </w:rPr>
        <w:t xml:space="preserve"> </w:t>
      </w:r>
      <w:r w:rsidRPr="00A24A84">
        <w:rPr>
          <w:lang w:val="ru-RU"/>
        </w:rPr>
        <w:t>для проставления знаков волеизъявления должны иметь одинаковый размер</w:t>
      </w:r>
      <w:r w:rsidRPr="00A24A84">
        <w:rPr>
          <w:spacing w:val="37"/>
          <w:lang w:val="ru-RU"/>
        </w:rPr>
        <w:t xml:space="preserve"> </w:t>
      </w:r>
      <w:r w:rsidRPr="00A24A84">
        <w:rPr>
          <w:lang w:val="ru-RU"/>
        </w:rPr>
        <w:t>и располагаться строго друг под</w:t>
      </w:r>
      <w:r w:rsidRPr="00A24A84">
        <w:rPr>
          <w:spacing w:val="-10"/>
          <w:lang w:val="ru-RU"/>
        </w:rPr>
        <w:t xml:space="preserve"> </w:t>
      </w:r>
      <w:r w:rsidRPr="00A24A84">
        <w:rPr>
          <w:lang w:val="ru-RU"/>
        </w:rPr>
        <w:t>другом.</w:t>
      </w:r>
    </w:p>
    <w:p w:rsidR="00313C6A" w:rsidRPr="00A24A84" w:rsidRDefault="007F39F0">
      <w:pPr>
        <w:pStyle w:val="a3"/>
        <w:spacing w:line="321" w:lineRule="exact"/>
        <w:ind w:left="809" w:right="101" w:firstLine="0"/>
        <w:rPr>
          <w:lang w:val="ru-RU"/>
        </w:rPr>
      </w:pPr>
      <w:r w:rsidRPr="00A24A84">
        <w:rPr>
          <w:lang w:val="ru-RU"/>
        </w:rPr>
        <w:t>Нумерация избирательных бюллетеней не</w:t>
      </w:r>
      <w:r w:rsidRPr="00A24A84">
        <w:rPr>
          <w:spacing w:val="-15"/>
          <w:lang w:val="ru-RU"/>
        </w:rPr>
        <w:t xml:space="preserve"> </w:t>
      </w:r>
      <w:r w:rsidRPr="00A24A84">
        <w:rPr>
          <w:lang w:val="ru-RU"/>
        </w:rPr>
        <w:t>допускается.</w:t>
      </w:r>
    </w:p>
    <w:p w:rsidR="00313C6A" w:rsidRPr="00A24A84" w:rsidRDefault="007F39F0">
      <w:pPr>
        <w:pStyle w:val="a3"/>
        <w:ind w:right="101"/>
        <w:rPr>
          <w:lang w:val="ru-RU"/>
        </w:rPr>
      </w:pPr>
      <w:r w:rsidRPr="00A24A84">
        <w:rPr>
          <w:lang w:val="ru-RU"/>
        </w:rPr>
        <w:t>В правом верхнем углу избирательного бюллетеня</w:t>
      </w:r>
      <w:r w:rsidRPr="00A24A84">
        <w:rPr>
          <w:spacing w:val="-16"/>
          <w:lang w:val="ru-RU"/>
        </w:rPr>
        <w:t xml:space="preserve"> </w:t>
      </w:r>
      <w:r w:rsidRPr="00A24A84">
        <w:rPr>
          <w:lang w:val="ru-RU"/>
        </w:rPr>
        <w:t>предусматривается место для подписей двух членов участковой избирательной комиссии</w:t>
      </w:r>
      <w:r w:rsidRPr="00A24A84">
        <w:rPr>
          <w:spacing w:val="-18"/>
          <w:lang w:val="ru-RU"/>
        </w:rPr>
        <w:t xml:space="preserve"> </w:t>
      </w:r>
      <w:r w:rsidRPr="00A24A84">
        <w:rPr>
          <w:lang w:val="ru-RU"/>
        </w:rPr>
        <w:t>правом решающего голоса и печати этой</w:t>
      </w:r>
      <w:r w:rsidRPr="00A24A84">
        <w:rPr>
          <w:spacing w:val="-11"/>
          <w:lang w:val="ru-RU"/>
        </w:rPr>
        <w:t xml:space="preserve"> </w:t>
      </w:r>
      <w:r w:rsidRPr="00A24A84">
        <w:rPr>
          <w:lang w:val="ru-RU"/>
        </w:rPr>
        <w:t>комиссии.</w:t>
      </w:r>
    </w:p>
    <w:sectPr w:rsidR="00313C6A" w:rsidRPr="00A24A84" w:rsidSect="00313C6A">
      <w:pgSz w:w="11900" w:h="16840"/>
      <w:pgMar w:top="1000" w:right="740" w:bottom="280" w:left="1600" w:header="7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01E" w:rsidRDefault="0025401E" w:rsidP="00313C6A">
      <w:r>
        <w:separator/>
      </w:r>
    </w:p>
  </w:endnote>
  <w:endnote w:type="continuationSeparator" w:id="0">
    <w:p w:rsidR="0025401E" w:rsidRDefault="0025401E" w:rsidP="00313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01E" w:rsidRDefault="0025401E" w:rsidP="00313C6A">
      <w:r>
        <w:separator/>
      </w:r>
    </w:p>
  </w:footnote>
  <w:footnote w:type="continuationSeparator" w:id="0">
    <w:p w:rsidR="0025401E" w:rsidRDefault="0025401E" w:rsidP="00313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6A" w:rsidRDefault="0001750E">
    <w:pPr>
      <w:spacing w:line="14" w:lineRule="auto"/>
      <w:rPr>
        <w:sz w:val="20"/>
        <w:szCs w:val="20"/>
      </w:rPr>
    </w:pPr>
    <w:r w:rsidRPr="000175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35pt;margin-top:35.8pt;width:11.05pt;height:16.05pt;z-index:-5248;mso-position-horizontal-relative:page;mso-position-vertical-relative:page" filled="f" stroked="f">
          <v:textbox inset="0,0,0,0">
            <w:txbxContent>
              <w:p w:rsidR="00313C6A" w:rsidRDefault="0001750E">
                <w:pPr>
                  <w:pStyle w:val="a3"/>
                  <w:spacing w:line="307" w:lineRule="exact"/>
                  <w:ind w:left="40" w:firstLine="0"/>
                </w:pPr>
                <w:r>
                  <w:fldChar w:fldCharType="begin"/>
                </w:r>
                <w:r w:rsidR="007F39F0">
                  <w:instrText xml:space="preserve"> PAGE </w:instrText>
                </w:r>
                <w:r>
                  <w:fldChar w:fldCharType="separate"/>
                </w:r>
                <w:r w:rsidR="006A3299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6A" w:rsidRDefault="0001750E">
    <w:pPr>
      <w:spacing w:line="14" w:lineRule="auto"/>
      <w:rPr>
        <w:sz w:val="20"/>
        <w:szCs w:val="20"/>
      </w:rPr>
    </w:pPr>
    <w:r w:rsidRPr="000175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35pt;margin-top:35.8pt;width:11.05pt;height:16.05pt;z-index:-5224;mso-position-horizontal-relative:page;mso-position-vertical-relative:page" filled="f" stroked="f">
          <v:textbox inset="0,0,0,0">
            <w:txbxContent>
              <w:p w:rsidR="00313C6A" w:rsidRDefault="0001750E">
                <w:pPr>
                  <w:pStyle w:val="a3"/>
                  <w:spacing w:line="307" w:lineRule="exact"/>
                  <w:ind w:left="40" w:firstLine="0"/>
                </w:pPr>
                <w:r>
                  <w:fldChar w:fldCharType="begin"/>
                </w:r>
                <w:r w:rsidR="007F39F0">
                  <w:instrText xml:space="preserve"> PAGE </w:instrText>
                </w:r>
                <w:r>
                  <w:fldChar w:fldCharType="separate"/>
                </w:r>
                <w:r w:rsidR="006A3299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950AD"/>
    <w:multiLevelType w:val="hybridMultilevel"/>
    <w:tmpl w:val="D410ECE8"/>
    <w:lvl w:ilvl="0" w:tplc="17A67A4C">
      <w:start w:val="1"/>
      <w:numFmt w:val="bullet"/>
      <w:lvlText w:val="-"/>
      <w:lvlJc w:val="left"/>
      <w:pPr>
        <w:ind w:left="1042" w:hanging="23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D3ED872">
      <w:start w:val="1"/>
      <w:numFmt w:val="bullet"/>
      <w:lvlText w:val="•"/>
      <w:lvlJc w:val="left"/>
      <w:pPr>
        <w:ind w:left="1894" w:hanging="233"/>
      </w:pPr>
      <w:rPr>
        <w:rFonts w:hint="default"/>
      </w:rPr>
    </w:lvl>
    <w:lvl w:ilvl="2" w:tplc="4C0262E4">
      <w:start w:val="1"/>
      <w:numFmt w:val="bullet"/>
      <w:lvlText w:val="•"/>
      <w:lvlJc w:val="left"/>
      <w:pPr>
        <w:ind w:left="2748" w:hanging="233"/>
      </w:pPr>
      <w:rPr>
        <w:rFonts w:hint="default"/>
      </w:rPr>
    </w:lvl>
    <w:lvl w:ilvl="3" w:tplc="2864CB38">
      <w:start w:val="1"/>
      <w:numFmt w:val="bullet"/>
      <w:lvlText w:val="•"/>
      <w:lvlJc w:val="left"/>
      <w:pPr>
        <w:ind w:left="3602" w:hanging="233"/>
      </w:pPr>
      <w:rPr>
        <w:rFonts w:hint="default"/>
      </w:rPr>
    </w:lvl>
    <w:lvl w:ilvl="4" w:tplc="E304C19C">
      <w:start w:val="1"/>
      <w:numFmt w:val="bullet"/>
      <w:lvlText w:val="•"/>
      <w:lvlJc w:val="left"/>
      <w:pPr>
        <w:ind w:left="4456" w:hanging="233"/>
      </w:pPr>
      <w:rPr>
        <w:rFonts w:hint="default"/>
      </w:rPr>
    </w:lvl>
    <w:lvl w:ilvl="5" w:tplc="33BE62C8">
      <w:start w:val="1"/>
      <w:numFmt w:val="bullet"/>
      <w:lvlText w:val="•"/>
      <w:lvlJc w:val="left"/>
      <w:pPr>
        <w:ind w:left="5310" w:hanging="233"/>
      </w:pPr>
      <w:rPr>
        <w:rFonts w:hint="default"/>
      </w:rPr>
    </w:lvl>
    <w:lvl w:ilvl="6" w:tplc="2CDEAC30">
      <w:start w:val="1"/>
      <w:numFmt w:val="bullet"/>
      <w:lvlText w:val="•"/>
      <w:lvlJc w:val="left"/>
      <w:pPr>
        <w:ind w:left="6164" w:hanging="233"/>
      </w:pPr>
      <w:rPr>
        <w:rFonts w:hint="default"/>
      </w:rPr>
    </w:lvl>
    <w:lvl w:ilvl="7" w:tplc="1D98A300">
      <w:start w:val="1"/>
      <w:numFmt w:val="bullet"/>
      <w:lvlText w:val="•"/>
      <w:lvlJc w:val="left"/>
      <w:pPr>
        <w:ind w:left="7018" w:hanging="233"/>
      </w:pPr>
      <w:rPr>
        <w:rFonts w:hint="default"/>
      </w:rPr>
    </w:lvl>
    <w:lvl w:ilvl="8" w:tplc="C136C812">
      <w:start w:val="1"/>
      <w:numFmt w:val="bullet"/>
      <w:lvlText w:val="•"/>
      <w:lvlJc w:val="left"/>
      <w:pPr>
        <w:ind w:left="7872" w:hanging="233"/>
      </w:pPr>
      <w:rPr>
        <w:rFonts w:hint="default"/>
      </w:rPr>
    </w:lvl>
  </w:abstractNum>
  <w:abstractNum w:abstractNumId="1">
    <w:nsid w:val="763E6A12"/>
    <w:multiLevelType w:val="hybridMultilevel"/>
    <w:tmpl w:val="1862B6DE"/>
    <w:lvl w:ilvl="0" w:tplc="E20A2896">
      <w:start w:val="1"/>
      <w:numFmt w:val="decimal"/>
      <w:lvlText w:val="%1."/>
      <w:lvlJc w:val="left"/>
      <w:pPr>
        <w:ind w:left="101" w:hanging="365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761ED4E6">
      <w:start w:val="1"/>
      <w:numFmt w:val="bullet"/>
      <w:lvlText w:val="•"/>
      <w:lvlJc w:val="left"/>
      <w:pPr>
        <w:ind w:left="2820" w:hanging="365"/>
      </w:pPr>
      <w:rPr>
        <w:rFonts w:hint="default"/>
      </w:rPr>
    </w:lvl>
    <w:lvl w:ilvl="2" w:tplc="1E62F3B4">
      <w:start w:val="1"/>
      <w:numFmt w:val="bullet"/>
      <w:lvlText w:val="•"/>
      <w:lvlJc w:val="left"/>
      <w:pPr>
        <w:ind w:left="3260" w:hanging="365"/>
      </w:pPr>
      <w:rPr>
        <w:rFonts w:hint="default"/>
      </w:rPr>
    </w:lvl>
    <w:lvl w:ilvl="3" w:tplc="D9286390">
      <w:start w:val="1"/>
      <w:numFmt w:val="bullet"/>
      <w:lvlText w:val="•"/>
      <w:lvlJc w:val="left"/>
      <w:pPr>
        <w:ind w:left="3700" w:hanging="365"/>
      </w:pPr>
      <w:rPr>
        <w:rFonts w:hint="default"/>
      </w:rPr>
    </w:lvl>
    <w:lvl w:ilvl="4" w:tplc="0DC471DC">
      <w:start w:val="1"/>
      <w:numFmt w:val="bullet"/>
      <w:lvlText w:val="•"/>
      <w:lvlJc w:val="left"/>
      <w:pPr>
        <w:ind w:left="4141" w:hanging="365"/>
      </w:pPr>
      <w:rPr>
        <w:rFonts w:hint="default"/>
      </w:rPr>
    </w:lvl>
    <w:lvl w:ilvl="5" w:tplc="6DB6690E">
      <w:start w:val="1"/>
      <w:numFmt w:val="bullet"/>
      <w:lvlText w:val="•"/>
      <w:lvlJc w:val="left"/>
      <w:pPr>
        <w:ind w:left="4581" w:hanging="365"/>
      </w:pPr>
      <w:rPr>
        <w:rFonts w:hint="default"/>
      </w:rPr>
    </w:lvl>
    <w:lvl w:ilvl="6" w:tplc="D1B81428">
      <w:start w:val="1"/>
      <w:numFmt w:val="bullet"/>
      <w:lvlText w:val="•"/>
      <w:lvlJc w:val="left"/>
      <w:pPr>
        <w:ind w:left="5022" w:hanging="365"/>
      </w:pPr>
      <w:rPr>
        <w:rFonts w:hint="default"/>
      </w:rPr>
    </w:lvl>
    <w:lvl w:ilvl="7" w:tplc="959882B8">
      <w:start w:val="1"/>
      <w:numFmt w:val="bullet"/>
      <w:lvlText w:val="•"/>
      <w:lvlJc w:val="left"/>
      <w:pPr>
        <w:ind w:left="5462" w:hanging="365"/>
      </w:pPr>
      <w:rPr>
        <w:rFonts w:hint="default"/>
      </w:rPr>
    </w:lvl>
    <w:lvl w:ilvl="8" w:tplc="69B60D68">
      <w:start w:val="1"/>
      <w:numFmt w:val="bullet"/>
      <w:lvlText w:val="•"/>
      <w:lvlJc w:val="left"/>
      <w:pPr>
        <w:ind w:left="5903" w:hanging="3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13C6A"/>
    <w:rsid w:val="0001750E"/>
    <w:rsid w:val="00106AC7"/>
    <w:rsid w:val="0025401E"/>
    <w:rsid w:val="00313C6A"/>
    <w:rsid w:val="00476FAB"/>
    <w:rsid w:val="004909C8"/>
    <w:rsid w:val="005D0FF1"/>
    <w:rsid w:val="005F2B18"/>
    <w:rsid w:val="00616465"/>
    <w:rsid w:val="00642A69"/>
    <w:rsid w:val="006A3299"/>
    <w:rsid w:val="007F39F0"/>
    <w:rsid w:val="00916FF1"/>
    <w:rsid w:val="009B3F84"/>
    <w:rsid w:val="00A11D16"/>
    <w:rsid w:val="00A24A84"/>
    <w:rsid w:val="00AC4816"/>
    <w:rsid w:val="00C13DA8"/>
    <w:rsid w:val="00CF2176"/>
    <w:rsid w:val="00D20BD5"/>
    <w:rsid w:val="00F8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3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C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3C6A"/>
    <w:pPr>
      <w:ind w:left="101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13C6A"/>
    <w:pPr>
      <w:spacing w:before="1"/>
      <w:ind w:left="446"/>
      <w:outlineLvl w:val="1"/>
    </w:pPr>
    <w:rPr>
      <w:rFonts w:ascii="Times New Roman" w:eastAsia="Times New Roman" w:hAnsi="Times New Roman"/>
      <w:sz w:val="32"/>
      <w:szCs w:val="32"/>
    </w:rPr>
  </w:style>
  <w:style w:type="paragraph" w:customStyle="1" w:styleId="Heading2">
    <w:name w:val="Heading 2"/>
    <w:basedOn w:val="a"/>
    <w:uiPriority w:val="1"/>
    <w:qFormat/>
    <w:rsid w:val="00313C6A"/>
    <w:pPr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3C6A"/>
  </w:style>
  <w:style w:type="paragraph" w:customStyle="1" w:styleId="TableParagraph">
    <w:name w:val="Table Paragraph"/>
    <w:basedOn w:val="a"/>
    <w:uiPriority w:val="1"/>
    <w:qFormat/>
    <w:rsid w:val="00313C6A"/>
  </w:style>
  <w:style w:type="paragraph" w:styleId="a5">
    <w:name w:val="Balloon Text"/>
    <w:basedOn w:val="a"/>
    <w:link w:val="a6"/>
    <w:uiPriority w:val="99"/>
    <w:semiHidden/>
    <w:unhideWhenUsed/>
    <w:rsid w:val="00A24A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- 152_15.08.16</vt:lpstr>
    </vt:vector>
  </TitlesOfParts>
  <Company>home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- 152_15.08.16</dc:title>
  <dc:creator>1</dc:creator>
  <cp:lastModifiedBy>KO</cp:lastModifiedBy>
  <cp:revision>12</cp:revision>
  <cp:lastPrinted>2016-08-31T10:47:00Z</cp:lastPrinted>
  <dcterms:created xsi:type="dcterms:W3CDTF">2016-08-24T08:16:00Z</dcterms:created>
  <dcterms:modified xsi:type="dcterms:W3CDTF">2016-08-31T11:00:00Z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2016-08-24T00:00:00Z</vt:filetime>
  </property>
</Properties>
</file>