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805B7A" w:rsidRDefault="00805B7A" w:rsidP="00A72DB8">
      <w:pPr>
        <w:pStyle w:val="a3"/>
        <w:ind w:firstLine="0"/>
        <w:rPr>
          <w:rFonts w:ascii="Liberation Serif" w:hAnsi="Liberation Serif" w:cs="Liberation Serif"/>
          <w:b/>
        </w:rPr>
      </w:pPr>
      <w:bookmarkStart w:id="0" w:name="_GoBack"/>
      <w:bookmarkEnd w:id="0"/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A5648E" w:rsidRPr="00A5648E" w:rsidRDefault="00ED6A4E" w:rsidP="00A5648E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</w:t>
      </w:r>
      <w:r w:rsidR="00A5648E" w:rsidRPr="00A5648E">
        <w:rPr>
          <w:rFonts w:ascii="Liberation Serif" w:hAnsi="Liberation Serif" w:cs="Liberation Serif"/>
          <w:color w:val="040300"/>
          <w:sz w:val="28"/>
          <w:szCs w:val="28"/>
        </w:rPr>
        <w:t>В Камышлове завершен муниципальный этап областного конкурса «Мы выбираем будущее»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gramStart"/>
      <w:r w:rsidRPr="00A5648E">
        <w:rPr>
          <w:rFonts w:ascii="Liberation Serif" w:hAnsi="Liberation Serif" w:cs="Liberation Serif"/>
          <w:color w:val="040300"/>
          <w:sz w:val="28"/>
          <w:szCs w:val="28"/>
        </w:rPr>
        <w:t>Конкурс проводился в целях повышения правовой культуры будущих и молодых избирателей, развития мотивации к непрерывному образованию и использованию творческого потенциала молодежи по проблемам совершенствования и развития законодательства о выборах, реализации избирательных прав и права граждан на участие в референдуме, актуализации интереса к проблемам организации и подготовки выборов и референдумов, представления о формировании исполнительных и представительных органов власти, взаимосвязи выборов с</w:t>
      </w:r>
      <w:proofErr w:type="gramEnd"/>
      <w:r w:rsidRPr="00A5648E">
        <w:rPr>
          <w:rFonts w:ascii="Liberation Serif" w:hAnsi="Liberation Serif" w:cs="Liberation Serif"/>
          <w:color w:val="040300"/>
          <w:sz w:val="28"/>
          <w:szCs w:val="28"/>
        </w:rPr>
        <w:t xml:space="preserve"> политическими, социальными, в том числе антикоррупционными, и иными процессами в обществе.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>В муниципальном этапе конкурса приняли участие 14 человек из трех образовательных учреждений города.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 xml:space="preserve">В Камышловскую </w:t>
      </w:r>
      <w:proofErr w:type="gramStart"/>
      <w:r w:rsidRPr="00A5648E">
        <w:rPr>
          <w:rFonts w:ascii="Liberation Serif" w:hAnsi="Liberation Serif" w:cs="Liberation Serif"/>
          <w:color w:val="040300"/>
          <w:sz w:val="28"/>
          <w:szCs w:val="28"/>
        </w:rPr>
        <w:t>городскую</w:t>
      </w:r>
      <w:proofErr w:type="gramEnd"/>
      <w:r w:rsidRPr="00A5648E">
        <w:rPr>
          <w:rFonts w:ascii="Liberation Serif" w:hAnsi="Liberation Serif" w:cs="Liberation Serif"/>
          <w:color w:val="040300"/>
          <w:sz w:val="28"/>
          <w:szCs w:val="28"/>
        </w:rPr>
        <w:t xml:space="preserve"> ТИК поступило 10 работ в первой возрастной группе (учащиеся 4 – 6 классов), 3 работы – во второй (учащиеся 7 – 9 классов), и одна работа в третьей возрастной группе (учащиеся 10 – 11 классов).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>С большим интересом члены жюри знакомились с оригинальными эссе о реализации прав ребёнка, нравственных и демократических ценностях, нормах поведения в обществе участников первой группы.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 xml:space="preserve">Рассуждали дети о добре и справедливости, выражали собственное мнение о соблюдении гражданских и политических прав граждан.  Точка </w:t>
      </w:r>
      <w:r w:rsidRPr="00A5648E">
        <w:rPr>
          <w:rFonts w:ascii="Liberation Serif" w:hAnsi="Liberation Serif" w:cs="Liberation Serif"/>
          <w:color w:val="040300"/>
          <w:sz w:val="28"/>
          <w:szCs w:val="28"/>
        </w:rPr>
        <w:lastRenderedPageBreak/>
        <w:t>зрения участника, индивидуальный взгляд на вещи делали каждую работу неповторимой и особой.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>Во второй группе были презентованы содержательные рефераты по проблемам совершенствования и развития законодательства о выборах, реализации избирательных прав граждан. Старшеклассники всерьез подошли к изучению выбранных тем и прекрасно справились с поставленными задачами.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 xml:space="preserve">Исследовательский проект </w:t>
      </w:r>
      <w:proofErr w:type="gramStart"/>
      <w:r w:rsidRPr="00A5648E">
        <w:rPr>
          <w:rFonts w:ascii="Liberation Serif" w:hAnsi="Liberation Serif" w:cs="Liberation Serif"/>
          <w:color w:val="040300"/>
          <w:sz w:val="28"/>
          <w:szCs w:val="28"/>
        </w:rPr>
        <w:t>о противодействии коррупции в органах власти с предложениями по улучшению антикоррупционной политики в России</w:t>
      </w:r>
      <w:proofErr w:type="gramEnd"/>
      <w:r w:rsidRPr="00A5648E">
        <w:rPr>
          <w:rFonts w:ascii="Liberation Serif" w:hAnsi="Liberation Serif" w:cs="Liberation Serif"/>
          <w:color w:val="040300"/>
          <w:sz w:val="28"/>
          <w:szCs w:val="28"/>
        </w:rPr>
        <w:t xml:space="preserve"> не оставил равнодушным ни одного из членов жюри.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>Победителями муниципального этапа областного конкурса «Мы выбираем будущее» признаны: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>в I группе: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>Комарова Марьяна, учащаяся 4А класса МАОУ «Школа № 3»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spellStart"/>
      <w:r w:rsidRPr="00A5648E">
        <w:rPr>
          <w:rFonts w:ascii="Liberation Serif" w:hAnsi="Liberation Serif" w:cs="Liberation Serif"/>
          <w:color w:val="040300"/>
          <w:sz w:val="28"/>
          <w:szCs w:val="28"/>
        </w:rPr>
        <w:t>Белькова</w:t>
      </w:r>
      <w:proofErr w:type="spellEnd"/>
      <w:r w:rsidRPr="00A5648E">
        <w:rPr>
          <w:rFonts w:ascii="Liberation Serif" w:hAnsi="Liberation Serif" w:cs="Liberation Serif"/>
          <w:color w:val="040300"/>
          <w:sz w:val="28"/>
          <w:szCs w:val="28"/>
        </w:rPr>
        <w:t xml:space="preserve"> Марьяна, учащаяся 4Д класса МАОУ «Лицей №5»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>во II группе: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spellStart"/>
      <w:r w:rsidRPr="00A5648E">
        <w:rPr>
          <w:rFonts w:ascii="Liberation Serif" w:hAnsi="Liberation Serif" w:cs="Liberation Serif"/>
          <w:color w:val="040300"/>
          <w:sz w:val="28"/>
          <w:szCs w:val="28"/>
        </w:rPr>
        <w:t>Силюк</w:t>
      </w:r>
      <w:proofErr w:type="spellEnd"/>
      <w:r w:rsidRPr="00A5648E">
        <w:rPr>
          <w:rFonts w:ascii="Liberation Serif" w:hAnsi="Liberation Serif" w:cs="Liberation Serif"/>
          <w:color w:val="040300"/>
          <w:sz w:val="28"/>
          <w:szCs w:val="28"/>
        </w:rPr>
        <w:t xml:space="preserve"> Глория, учащаяся 8Б класса МАОУ «Лицей №5»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>в III группе: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spellStart"/>
      <w:r w:rsidRPr="00A5648E">
        <w:rPr>
          <w:rFonts w:ascii="Liberation Serif" w:hAnsi="Liberation Serif" w:cs="Liberation Serif"/>
          <w:color w:val="040300"/>
          <w:sz w:val="28"/>
          <w:szCs w:val="28"/>
        </w:rPr>
        <w:t>Шелковкина</w:t>
      </w:r>
      <w:proofErr w:type="spellEnd"/>
      <w:r w:rsidRPr="00A5648E">
        <w:rPr>
          <w:rFonts w:ascii="Liberation Serif" w:hAnsi="Liberation Serif" w:cs="Liberation Serif"/>
          <w:color w:val="040300"/>
          <w:sz w:val="28"/>
          <w:szCs w:val="28"/>
        </w:rPr>
        <w:t xml:space="preserve"> Алина, учащаяся 11 класса МАОУ «Школа 58»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>Победители примут участие в межтерриториальном этапе конкурса.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>Хочется сказать спасибо всем конкурсантам за участие и активную жизненную позицию. Отдельные слова благодарности адресованы родителям школьников, которые поддерживают стремление начинающих мыслителей и будущих общественных деятелей.</w:t>
      </w:r>
    </w:p>
    <w:p w:rsidR="00A5648E" w:rsidRPr="00A5648E" w:rsidRDefault="00A5648E" w:rsidP="00A5648E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A5648E">
        <w:rPr>
          <w:rFonts w:ascii="Liberation Serif" w:hAnsi="Liberation Serif" w:cs="Liberation Serif"/>
          <w:color w:val="040300"/>
          <w:sz w:val="28"/>
          <w:szCs w:val="28"/>
        </w:rPr>
        <w:t>Также, особо хочется отметить педагогов, наставников и научных руководителей участников конкурса. Опыт и знания, которыми вы делитесь с подрастающим поколением, бесценны и важны.</w:t>
      </w:r>
    </w:p>
    <w:p w:rsidR="0089779D" w:rsidRPr="0089779D" w:rsidRDefault="0089779D" w:rsidP="00805B7A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2795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05B7A"/>
    <w:rsid w:val="0081267F"/>
    <w:rsid w:val="00812A8E"/>
    <w:rsid w:val="00835CCC"/>
    <w:rsid w:val="00851D72"/>
    <w:rsid w:val="00854C5B"/>
    <w:rsid w:val="008847AA"/>
    <w:rsid w:val="0089779D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5648E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2023-02-28T04:42:00Z</dcterms:created>
  <dcterms:modified xsi:type="dcterms:W3CDTF">2023-02-28T04:42:00Z</dcterms:modified>
</cp:coreProperties>
</file>