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72DB8" w:rsidRPr="0090107B" w:rsidRDefault="00A72DB8" w:rsidP="00A72DB8">
      <w:pPr>
        <w:pStyle w:val="a3"/>
        <w:ind w:firstLine="0"/>
        <w:rPr>
          <w:b/>
        </w:rPr>
      </w:pPr>
      <w:bookmarkStart w:id="0" w:name="_GoBack"/>
      <w:bookmarkEnd w:id="0"/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CF261C" w:rsidRPr="00CF261C" w:rsidRDefault="00ED6A4E" w:rsidP="00CF261C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CF261C" w:rsidRPr="00CF261C">
        <w:rPr>
          <w:color w:val="040300"/>
          <w:sz w:val="28"/>
          <w:szCs w:val="28"/>
        </w:rPr>
        <w:t xml:space="preserve">27 февраля 2020 года состоялось очередное заседание </w:t>
      </w:r>
      <w:proofErr w:type="spellStart"/>
      <w:r w:rsidR="00CF261C" w:rsidRPr="00CF261C">
        <w:rPr>
          <w:color w:val="040300"/>
          <w:sz w:val="28"/>
          <w:szCs w:val="28"/>
        </w:rPr>
        <w:t>Камышловской</w:t>
      </w:r>
      <w:proofErr w:type="spellEnd"/>
      <w:r w:rsidR="00CF261C" w:rsidRPr="00CF261C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шесть вопросов.</w:t>
      </w:r>
    </w:p>
    <w:p w:rsidR="00CF261C" w:rsidRPr="00CF261C" w:rsidRDefault="00CF261C" w:rsidP="00CF261C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CF261C">
        <w:rPr>
          <w:color w:val="040300"/>
          <w:sz w:val="28"/>
          <w:szCs w:val="28"/>
        </w:rPr>
        <w:t xml:space="preserve">Комиссия утвердила Комплекс мер по обучению организаторов выборов и иных участников избирательного процесса, повышению правовой культуры избирателей на территории </w:t>
      </w:r>
      <w:proofErr w:type="spellStart"/>
      <w:r w:rsidRPr="00CF261C">
        <w:rPr>
          <w:color w:val="040300"/>
          <w:sz w:val="28"/>
          <w:szCs w:val="28"/>
        </w:rPr>
        <w:t>Камышловского</w:t>
      </w:r>
      <w:proofErr w:type="spellEnd"/>
      <w:r w:rsidRPr="00CF261C">
        <w:rPr>
          <w:color w:val="040300"/>
          <w:sz w:val="28"/>
          <w:szCs w:val="28"/>
        </w:rPr>
        <w:t xml:space="preserve"> городского округа в 2020 - 2022 годах и Перечень основных мероприятий на текущий год.</w:t>
      </w:r>
    </w:p>
    <w:p w:rsidR="00CF261C" w:rsidRPr="00CF261C" w:rsidRDefault="00CF261C" w:rsidP="00CF261C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CF261C">
        <w:rPr>
          <w:color w:val="040300"/>
          <w:sz w:val="28"/>
          <w:szCs w:val="28"/>
        </w:rPr>
        <w:t xml:space="preserve">Рассмотрела и согласовала  проект постановления главы </w:t>
      </w:r>
      <w:proofErr w:type="spellStart"/>
      <w:r w:rsidRPr="00CF261C">
        <w:rPr>
          <w:color w:val="040300"/>
          <w:sz w:val="28"/>
          <w:szCs w:val="28"/>
        </w:rPr>
        <w:t>Камышловского</w:t>
      </w:r>
      <w:proofErr w:type="spellEnd"/>
      <w:r w:rsidRPr="00CF261C">
        <w:rPr>
          <w:color w:val="040300"/>
          <w:sz w:val="28"/>
          <w:szCs w:val="28"/>
        </w:rPr>
        <w:t xml:space="preserve"> городского округа «О внесении изменений в постановление главы </w:t>
      </w:r>
      <w:proofErr w:type="spellStart"/>
      <w:r w:rsidRPr="00CF261C">
        <w:rPr>
          <w:color w:val="040300"/>
          <w:sz w:val="28"/>
          <w:szCs w:val="28"/>
        </w:rPr>
        <w:t>Камышловского</w:t>
      </w:r>
      <w:proofErr w:type="spellEnd"/>
      <w:r w:rsidRPr="00CF261C">
        <w:rPr>
          <w:color w:val="040300"/>
          <w:sz w:val="28"/>
          <w:szCs w:val="28"/>
        </w:rPr>
        <w:t xml:space="preserve"> городского округа от 30.11.2017 г. №1104 "Об образовании избирательных участков (участков референдума) для голосования и подсчета голосов избирателей (участников референдума) при проведении  выборов (референдума) на территории </w:t>
      </w:r>
      <w:proofErr w:type="spellStart"/>
      <w:r w:rsidRPr="00CF261C">
        <w:rPr>
          <w:color w:val="040300"/>
          <w:sz w:val="28"/>
          <w:szCs w:val="28"/>
        </w:rPr>
        <w:t>Камышловского</w:t>
      </w:r>
      <w:proofErr w:type="spellEnd"/>
      <w:r w:rsidRPr="00CF261C">
        <w:rPr>
          <w:color w:val="040300"/>
          <w:sz w:val="28"/>
          <w:szCs w:val="28"/>
        </w:rPr>
        <w:t xml:space="preserve"> городского округа".</w:t>
      </w:r>
    </w:p>
    <w:p w:rsidR="00CF261C" w:rsidRPr="00CF261C" w:rsidRDefault="00CF261C" w:rsidP="00CF261C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CF261C">
        <w:rPr>
          <w:color w:val="040300"/>
          <w:sz w:val="28"/>
          <w:szCs w:val="28"/>
        </w:rPr>
        <w:t xml:space="preserve">Комиссия приняла решение о дополнительном зачислении кандидатур в резерв составов участковых избирательных комиссий, сформированный на территории </w:t>
      </w:r>
      <w:proofErr w:type="spellStart"/>
      <w:r w:rsidRPr="00CF261C">
        <w:rPr>
          <w:color w:val="040300"/>
          <w:sz w:val="28"/>
          <w:szCs w:val="28"/>
        </w:rPr>
        <w:t>Камышловского</w:t>
      </w:r>
      <w:proofErr w:type="spellEnd"/>
      <w:r w:rsidRPr="00CF261C">
        <w:rPr>
          <w:color w:val="040300"/>
          <w:sz w:val="28"/>
          <w:szCs w:val="28"/>
        </w:rPr>
        <w:t xml:space="preserve"> городского округа. Всего было зачислено 9 человек: 6 – от Единой России, 2 – ЛДПР, 1 – собрание избирателей по месту работы.</w:t>
      </w:r>
    </w:p>
    <w:p w:rsidR="00CF261C" w:rsidRPr="00CF261C" w:rsidRDefault="00CF261C" w:rsidP="00CF261C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CF261C">
        <w:rPr>
          <w:color w:val="040300"/>
          <w:sz w:val="28"/>
          <w:szCs w:val="28"/>
        </w:rPr>
        <w:t>Внесены изменения в составы участковых избирательных комиссий избирательных участков №№1921, 1923, 1924, 1928, 1932.</w:t>
      </w:r>
    </w:p>
    <w:p w:rsidR="00D34210" w:rsidRPr="00CF261C" w:rsidRDefault="00CF261C" w:rsidP="00CF261C">
      <w:pPr>
        <w:spacing w:line="360" w:lineRule="auto"/>
        <w:ind w:firstLine="709"/>
        <w:jc w:val="both"/>
        <w:rPr>
          <w:sz w:val="28"/>
          <w:szCs w:val="28"/>
        </w:rPr>
      </w:pPr>
      <w:r w:rsidRPr="00CF261C">
        <w:rPr>
          <w:color w:val="040300"/>
          <w:sz w:val="28"/>
          <w:szCs w:val="28"/>
        </w:rPr>
        <w:t xml:space="preserve">Члены Комиссии приняли решение об исключении лиц из резерва составов участковых избирательных комиссий, сформированного на территории </w:t>
      </w:r>
      <w:proofErr w:type="spellStart"/>
      <w:r w:rsidRPr="00CF261C">
        <w:rPr>
          <w:color w:val="040300"/>
          <w:sz w:val="28"/>
          <w:szCs w:val="28"/>
        </w:rPr>
        <w:t>Камышловского</w:t>
      </w:r>
      <w:proofErr w:type="spellEnd"/>
      <w:r w:rsidRPr="00CF261C">
        <w:rPr>
          <w:color w:val="040300"/>
          <w:sz w:val="28"/>
          <w:szCs w:val="28"/>
        </w:rPr>
        <w:t xml:space="preserve"> городского округа.</w:t>
      </w:r>
    </w:p>
    <w:p w:rsidR="00A72DB8" w:rsidRPr="00385C37" w:rsidRDefault="00A72DB8" w:rsidP="00385C37">
      <w:pPr>
        <w:ind w:firstLine="709"/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sectPr w:rsidR="00A72DB8" w:rsidRPr="00385C3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40" w:rsidRDefault="00131140" w:rsidP="006C22D2">
      <w:r>
        <w:separator/>
      </w:r>
    </w:p>
  </w:endnote>
  <w:endnote w:type="continuationSeparator" w:id="0">
    <w:p w:rsidR="00131140" w:rsidRDefault="00131140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40" w:rsidRDefault="00131140" w:rsidP="006C22D2">
      <w:r>
        <w:separator/>
      </w:r>
    </w:p>
  </w:footnote>
  <w:footnote w:type="continuationSeparator" w:id="0">
    <w:p w:rsidR="00131140" w:rsidRDefault="00131140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1140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2020-10-21T11:18:00Z</dcterms:created>
  <dcterms:modified xsi:type="dcterms:W3CDTF">2020-10-21T11:18:00Z</dcterms:modified>
</cp:coreProperties>
</file>