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Default="001B70D8">
      <w:pPr>
        <w:widowControl w:val="0"/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77557AF0" wp14:editId="255A4D37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 xml:space="preserve">КАМЫШЛОВСКАЯ ГОРОДСКАЯ </w:t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>ТЕРРИТОРИАЛЬНАЯ</w:t>
      </w:r>
      <w:r w:rsidRPr="00DB75D9">
        <w:rPr>
          <w:sz w:val="30"/>
          <w:szCs w:val="30"/>
        </w:rPr>
        <w:t xml:space="preserve"> </w:t>
      </w:r>
      <w:r w:rsidRPr="00DB75D9">
        <w:rPr>
          <w:b/>
          <w:sz w:val="30"/>
          <w:szCs w:val="30"/>
        </w:rPr>
        <w:t>ИЗБИРАТЕЛЬНАЯ КОМИССИЯ</w:t>
      </w:r>
    </w:p>
    <w:p w:rsidR="00C8277C" w:rsidRPr="00552FFD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spacing w:val="-4"/>
          <w:szCs w:val="24"/>
        </w:rPr>
      </w:pPr>
      <w:r>
        <w:rPr>
          <w:szCs w:val="24"/>
        </w:rPr>
        <w:t>у</w:t>
      </w:r>
      <w:r w:rsidR="00C8277C">
        <w:rPr>
          <w:szCs w:val="24"/>
        </w:rPr>
        <w:t>л</w:t>
      </w:r>
      <w:proofErr w:type="gramStart"/>
      <w:r w:rsidR="00C8277C">
        <w:rPr>
          <w:szCs w:val="24"/>
        </w:rPr>
        <w:t>.С</w:t>
      </w:r>
      <w:proofErr w:type="gramEnd"/>
      <w:r w:rsidR="00C8277C">
        <w:rPr>
          <w:szCs w:val="24"/>
        </w:rPr>
        <w:t xml:space="preserve">вердлова, 41, </w:t>
      </w:r>
      <w:r w:rsidR="00C8277C">
        <w:rPr>
          <w:rFonts w:ascii="Times New Roman CYR" w:hAnsi="Times New Roman CYR"/>
          <w:spacing w:val="-4"/>
          <w:szCs w:val="24"/>
        </w:rPr>
        <w:t xml:space="preserve"> </w:t>
      </w:r>
      <w:r w:rsidR="00C8277C">
        <w:rPr>
          <w:szCs w:val="24"/>
        </w:rPr>
        <w:t>г.Камышлов</w:t>
      </w:r>
      <w:r w:rsidR="00C8277C">
        <w:rPr>
          <w:spacing w:val="-4"/>
          <w:szCs w:val="24"/>
        </w:rPr>
        <w:t xml:space="preserve">, </w:t>
      </w:r>
      <w:r w:rsidR="00C8277C">
        <w:rPr>
          <w:rFonts w:ascii="Times New Roman CYR" w:hAnsi="Times New Roman CYR"/>
          <w:spacing w:val="-4"/>
          <w:szCs w:val="24"/>
        </w:rPr>
        <w:t>Свердловская область,</w:t>
      </w:r>
      <w:r w:rsidR="00C8277C">
        <w:rPr>
          <w:szCs w:val="24"/>
        </w:rPr>
        <w:t xml:space="preserve"> </w:t>
      </w:r>
      <w:r w:rsidR="00C8277C">
        <w:rPr>
          <w:rFonts w:ascii="Times New Roman CYR" w:hAnsi="Times New Roman CYR"/>
          <w:szCs w:val="24"/>
        </w:rPr>
        <w:t>624860</w:t>
      </w:r>
      <w:r w:rsidR="00C8277C">
        <w:rPr>
          <w:szCs w:val="24"/>
        </w:rPr>
        <w:t xml:space="preserve">; </w:t>
      </w:r>
      <w:r w:rsidR="00C8277C">
        <w:rPr>
          <w:rFonts w:ascii="Times New Roman CYR" w:hAnsi="Times New Roman CYR"/>
          <w:szCs w:val="24"/>
        </w:rPr>
        <w:t>тел/факс: (34375) 2-31-84</w:t>
      </w:r>
      <w:r>
        <w:rPr>
          <w:rFonts w:ascii="Times New Roman CYR" w:hAnsi="Times New Roman CYR"/>
          <w:szCs w:val="24"/>
        </w:rPr>
        <w:t xml:space="preserve">; </w:t>
      </w:r>
      <w:r w:rsidRPr="0003726C">
        <w:rPr>
          <w:rFonts w:ascii="Times New Roman CYR" w:hAnsi="Times New Roman CYR"/>
          <w:szCs w:val="24"/>
        </w:rPr>
        <w:t>e-</w:t>
      </w:r>
      <w:proofErr w:type="spellStart"/>
      <w:r w:rsidRPr="0003726C">
        <w:rPr>
          <w:rFonts w:ascii="Times New Roman CYR" w:hAnsi="Times New Roman CYR"/>
          <w:szCs w:val="24"/>
        </w:rPr>
        <w:t>mail</w:t>
      </w:r>
      <w:proofErr w:type="spellEnd"/>
      <w:r w:rsidRPr="0003726C">
        <w:rPr>
          <w:rFonts w:ascii="Times New Roman CYR" w:hAnsi="Times New Roman CYR"/>
          <w:szCs w:val="24"/>
        </w:rPr>
        <w:t xml:space="preserve">: </w:t>
      </w:r>
      <w:r w:rsidR="00552FFD">
        <w:rPr>
          <w:rFonts w:ascii="Times New Roman CYR" w:hAnsi="Times New Roman CYR"/>
          <w:szCs w:val="24"/>
        </w:rPr>
        <w:t>kmg</w:t>
      </w:r>
      <w:r w:rsidRPr="0003726C">
        <w:rPr>
          <w:rFonts w:ascii="Times New Roman CYR" w:hAnsi="Times New Roman CYR"/>
          <w:szCs w:val="24"/>
        </w:rPr>
        <w:t>@ik</w:t>
      </w:r>
      <w:r w:rsidR="00552FFD" w:rsidRPr="00552FFD">
        <w:rPr>
          <w:rFonts w:ascii="Times New Roman CYR" w:hAnsi="Times New Roman CYR"/>
          <w:szCs w:val="24"/>
        </w:rPr>
        <w:t>66</w:t>
      </w:r>
      <w:r w:rsidRPr="0003726C">
        <w:rPr>
          <w:rFonts w:ascii="Times New Roman CYR" w:hAnsi="Times New Roman CYR"/>
          <w:szCs w:val="24"/>
        </w:rPr>
        <w:t>.r</w:t>
      </w:r>
      <w:r w:rsidR="00552FFD">
        <w:rPr>
          <w:rFonts w:ascii="Times New Roman CYR" w:hAnsi="Times New Roman CYR"/>
          <w:szCs w:val="24"/>
          <w:lang w:val="en-US"/>
        </w:rPr>
        <w:t>u</w:t>
      </w:r>
    </w:p>
    <w:p w:rsidR="00C8277C" w:rsidRDefault="00C8277C">
      <w:pPr>
        <w:pStyle w:val="a3"/>
      </w:pPr>
    </w:p>
    <w:p w:rsidR="00EF29D4" w:rsidRDefault="00EF29D4">
      <w:pPr>
        <w:rPr>
          <w:sz w:val="28"/>
          <w:szCs w:val="28"/>
        </w:rPr>
      </w:pPr>
    </w:p>
    <w:p w:rsidR="00A72DB8" w:rsidRPr="0090107B" w:rsidRDefault="00A72DB8" w:rsidP="00A72DB8">
      <w:pPr>
        <w:pStyle w:val="a3"/>
        <w:ind w:firstLine="0"/>
        <w:rPr>
          <w:b/>
        </w:rPr>
      </w:pPr>
      <w:r>
        <w:rPr>
          <w:b/>
        </w:rPr>
        <w:t>ПРЕСС-РЕЛИЗ</w:t>
      </w:r>
    </w:p>
    <w:p w:rsidR="00A72DB8" w:rsidRDefault="00A72DB8" w:rsidP="00A72DB8">
      <w:pPr>
        <w:pStyle w:val="a3"/>
      </w:pPr>
    </w:p>
    <w:p w:rsidR="00EF29D4" w:rsidRDefault="00EF29D4" w:rsidP="00A72DB8">
      <w:pPr>
        <w:pStyle w:val="a3"/>
      </w:pPr>
    </w:p>
    <w:p w:rsidR="00C06DA9" w:rsidRPr="00C06DA9" w:rsidRDefault="00C06DA9" w:rsidP="00C06DA9">
      <w:pPr>
        <w:pStyle w:val="af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C06DA9">
        <w:rPr>
          <w:rFonts w:ascii="Times New Roman" w:hAnsi="Times New Roman"/>
          <w:color w:val="040300"/>
          <w:sz w:val="28"/>
          <w:szCs w:val="28"/>
        </w:rPr>
        <w:t xml:space="preserve">1 июня состоялось заседание </w:t>
      </w:r>
      <w:proofErr w:type="spellStart"/>
      <w:r w:rsidRPr="00C06DA9">
        <w:rPr>
          <w:rFonts w:ascii="Times New Roman" w:hAnsi="Times New Roman"/>
          <w:color w:val="040300"/>
          <w:sz w:val="28"/>
          <w:szCs w:val="28"/>
        </w:rPr>
        <w:t>Камышловской</w:t>
      </w:r>
      <w:proofErr w:type="spellEnd"/>
      <w:r w:rsidRPr="00C06DA9">
        <w:rPr>
          <w:rFonts w:ascii="Times New Roman" w:hAnsi="Times New Roman"/>
          <w:color w:val="040300"/>
          <w:sz w:val="28"/>
          <w:szCs w:val="28"/>
        </w:rPr>
        <w:t xml:space="preserve"> городской территориальной избирательной комиссии, на котором были сформированы новые составы 17 участковых избирательных комиссий №№1915-1919, 1921-1932 на срок полномочий 2018-2023 годы.</w:t>
      </w:r>
    </w:p>
    <w:p w:rsidR="00C06DA9" w:rsidRPr="00C06DA9" w:rsidRDefault="00C06DA9" w:rsidP="00C06DA9">
      <w:pPr>
        <w:spacing w:line="360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C06DA9">
        <w:rPr>
          <w:rFonts w:ascii="Times New Roman" w:hAnsi="Times New Roman"/>
          <w:color w:val="040300"/>
          <w:sz w:val="28"/>
          <w:szCs w:val="28"/>
        </w:rPr>
        <w:t>Всего в городскую избирательную комиссию поступило 341 предложение о выдвижении в составы участковых избирательных комиссий – 201 кандидат от политических партий и 140 от собраний избирателей по месту работы и по месту жительства кандидатов.</w:t>
      </w:r>
    </w:p>
    <w:p w:rsidR="00C06DA9" w:rsidRPr="00C06DA9" w:rsidRDefault="00C06DA9" w:rsidP="00C06DA9">
      <w:pPr>
        <w:spacing w:line="360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proofErr w:type="gramStart"/>
      <w:r w:rsidRPr="00C06DA9">
        <w:rPr>
          <w:rFonts w:ascii="Times New Roman" w:hAnsi="Times New Roman"/>
          <w:color w:val="040300"/>
          <w:sz w:val="28"/>
          <w:szCs w:val="28"/>
        </w:rPr>
        <w:t xml:space="preserve">Решениями </w:t>
      </w:r>
      <w:proofErr w:type="spellStart"/>
      <w:r w:rsidRPr="00C06DA9">
        <w:rPr>
          <w:rFonts w:ascii="Times New Roman" w:hAnsi="Times New Roman"/>
          <w:color w:val="040300"/>
          <w:sz w:val="28"/>
          <w:szCs w:val="28"/>
        </w:rPr>
        <w:t>Камышловской</w:t>
      </w:r>
      <w:proofErr w:type="spellEnd"/>
      <w:r w:rsidRPr="00C06DA9">
        <w:rPr>
          <w:rFonts w:ascii="Times New Roman" w:hAnsi="Times New Roman"/>
          <w:color w:val="040300"/>
          <w:sz w:val="28"/>
          <w:szCs w:val="28"/>
        </w:rPr>
        <w:t xml:space="preserve"> городской территориальной избирательной комиссии №№ 16/52 – 16/68  членами участковых комиссий с правом решающего голоса назначены 170 человек.</w:t>
      </w:r>
      <w:proofErr w:type="gramEnd"/>
      <w:r w:rsidRPr="00C06DA9">
        <w:rPr>
          <w:rFonts w:ascii="Times New Roman" w:hAnsi="Times New Roman"/>
          <w:color w:val="040300"/>
          <w:sz w:val="28"/>
          <w:szCs w:val="28"/>
        </w:rPr>
        <w:t xml:space="preserve"> Остальные 171 кандидат составят резерв участковых избирательных комиссий.</w:t>
      </w:r>
    </w:p>
    <w:p w:rsidR="00C06DA9" w:rsidRPr="00C06DA9" w:rsidRDefault="00C06DA9" w:rsidP="00C06DA9">
      <w:pPr>
        <w:spacing w:line="360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C06DA9">
        <w:rPr>
          <w:rFonts w:ascii="Times New Roman" w:hAnsi="Times New Roman"/>
          <w:color w:val="040300"/>
          <w:sz w:val="28"/>
          <w:szCs w:val="28"/>
        </w:rPr>
        <w:t xml:space="preserve">Городская комиссия благодарит все субъекты выдвижения кандидатов в новые составы комиссий, а самим членам УИК желает успешной работы по организации и проведению избирательных кампаний на территории </w:t>
      </w:r>
      <w:proofErr w:type="spellStart"/>
      <w:r w:rsidRPr="00C06DA9">
        <w:rPr>
          <w:rFonts w:ascii="Times New Roman" w:hAnsi="Times New Roman"/>
          <w:color w:val="040300"/>
          <w:sz w:val="28"/>
          <w:szCs w:val="28"/>
        </w:rPr>
        <w:t>Камышловского</w:t>
      </w:r>
      <w:proofErr w:type="spellEnd"/>
      <w:r w:rsidRPr="00C06DA9">
        <w:rPr>
          <w:rFonts w:ascii="Times New Roman" w:hAnsi="Times New Roman"/>
          <w:color w:val="040300"/>
          <w:sz w:val="28"/>
          <w:szCs w:val="28"/>
        </w:rPr>
        <w:t xml:space="preserve"> городского округа.</w:t>
      </w:r>
    </w:p>
    <w:p w:rsidR="00F236DA" w:rsidRPr="00F236DA" w:rsidRDefault="00F236DA" w:rsidP="00F236DA">
      <w:pPr>
        <w:spacing w:line="360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</w:p>
    <w:p w:rsidR="00A72DB8" w:rsidRPr="00263181" w:rsidRDefault="00A72DB8" w:rsidP="00EF29D4">
      <w:pPr>
        <w:jc w:val="right"/>
        <w:rPr>
          <w:b/>
          <w:sz w:val="28"/>
          <w:szCs w:val="28"/>
        </w:rPr>
      </w:pPr>
      <w:bookmarkStart w:id="0" w:name="_GoBack"/>
      <w:bookmarkEnd w:id="0"/>
      <w:r w:rsidRPr="00263181">
        <w:rPr>
          <w:sz w:val="28"/>
          <w:szCs w:val="28"/>
        </w:rPr>
        <w:t xml:space="preserve">  </w:t>
      </w:r>
      <w:proofErr w:type="spellStart"/>
      <w:r w:rsidRPr="00263181">
        <w:rPr>
          <w:b/>
          <w:sz w:val="28"/>
          <w:szCs w:val="28"/>
        </w:rPr>
        <w:t>Камышловская</w:t>
      </w:r>
      <w:proofErr w:type="spellEnd"/>
      <w:r w:rsidRPr="00263181">
        <w:rPr>
          <w:b/>
          <w:sz w:val="28"/>
          <w:szCs w:val="28"/>
        </w:rPr>
        <w:t xml:space="preserve"> городская ТИК</w:t>
      </w:r>
    </w:p>
    <w:p w:rsidR="00A72DB8" w:rsidRDefault="00A72DB8">
      <w:pPr>
        <w:rPr>
          <w:sz w:val="28"/>
          <w:szCs w:val="28"/>
        </w:rPr>
      </w:pPr>
    </w:p>
    <w:sectPr w:rsidR="00A72DB8" w:rsidSect="00A72DB8">
      <w:headerReference w:type="first" r:id="rId9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D44" w:rsidRDefault="00CF0D44" w:rsidP="006C22D2">
      <w:r>
        <w:separator/>
      </w:r>
    </w:p>
  </w:endnote>
  <w:endnote w:type="continuationSeparator" w:id="0">
    <w:p w:rsidR="00CF0D44" w:rsidRDefault="00CF0D44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D44" w:rsidRDefault="00CF0D44" w:rsidP="006C22D2">
      <w:r>
        <w:separator/>
      </w:r>
    </w:p>
  </w:footnote>
  <w:footnote w:type="continuationSeparator" w:id="0">
    <w:p w:rsidR="00CF0D44" w:rsidRDefault="00CF0D44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4"/>
  </w:num>
  <w:num w:numId="8">
    <w:abstractNumId w:val="5"/>
  </w:num>
  <w:num w:numId="9">
    <w:abstractNumId w:val="9"/>
  </w:num>
  <w:num w:numId="10">
    <w:abstractNumId w:val="16"/>
  </w:num>
  <w:num w:numId="11">
    <w:abstractNumId w:val="15"/>
  </w:num>
  <w:num w:numId="12">
    <w:abstractNumId w:val="17"/>
  </w:num>
  <w:num w:numId="13">
    <w:abstractNumId w:val="0"/>
  </w:num>
  <w:num w:numId="14">
    <w:abstractNumId w:val="19"/>
  </w:num>
  <w:num w:numId="15">
    <w:abstractNumId w:val="1"/>
  </w:num>
  <w:num w:numId="16">
    <w:abstractNumId w:val="13"/>
  </w:num>
  <w:num w:numId="17">
    <w:abstractNumId w:val="20"/>
  </w:num>
  <w:num w:numId="18">
    <w:abstractNumId w:val="10"/>
  </w:num>
  <w:num w:numId="19">
    <w:abstractNumId w:val="4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766E9"/>
    <w:rsid w:val="000978D8"/>
    <w:rsid w:val="000A4E2C"/>
    <w:rsid w:val="000B0470"/>
    <w:rsid w:val="000B2A13"/>
    <w:rsid w:val="000B4D9B"/>
    <w:rsid w:val="000D78C6"/>
    <w:rsid w:val="001137E7"/>
    <w:rsid w:val="00133308"/>
    <w:rsid w:val="0017634B"/>
    <w:rsid w:val="00176BFA"/>
    <w:rsid w:val="001B3AC3"/>
    <w:rsid w:val="001B70D8"/>
    <w:rsid w:val="001D4A14"/>
    <w:rsid w:val="002316F2"/>
    <w:rsid w:val="002637C8"/>
    <w:rsid w:val="002949DC"/>
    <w:rsid w:val="002A571F"/>
    <w:rsid w:val="002D1BBB"/>
    <w:rsid w:val="00322B36"/>
    <w:rsid w:val="00353113"/>
    <w:rsid w:val="003A2CAC"/>
    <w:rsid w:val="003C5B4D"/>
    <w:rsid w:val="004149F1"/>
    <w:rsid w:val="00427B10"/>
    <w:rsid w:val="00431675"/>
    <w:rsid w:val="00441EE2"/>
    <w:rsid w:val="00486F8D"/>
    <w:rsid w:val="004C687F"/>
    <w:rsid w:val="004D67A4"/>
    <w:rsid w:val="00552FFD"/>
    <w:rsid w:val="0056551F"/>
    <w:rsid w:val="0058628B"/>
    <w:rsid w:val="00593700"/>
    <w:rsid w:val="005969A8"/>
    <w:rsid w:val="005C534D"/>
    <w:rsid w:val="005E286D"/>
    <w:rsid w:val="00600A00"/>
    <w:rsid w:val="00610EDA"/>
    <w:rsid w:val="006C22D2"/>
    <w:rsid w:val="006C2A8B"/>
    <w:rsid w:val="00705563"/>
    <w:rsid w:val="007346FF"/>
    <w:rsid w:val="00785D04"/>
    <w:rsid w:val="007D4B9F"/>
    <w:rsid w:val="0081267F"/>
    <w:rsid w:val="00812A8E"/>
    <w:rsid w:val="00835CCC"/>
    <w:rsid w:val="00851D72"/>
    <w:rsid w:val="008E0A74"/>
    <w:rsid w:val="00903C48"/>
    <w:rsid w:val="0096528E"/>
    <w:rsid w:val="009835F7"/>
    <w:rsid w:val="009C40E8"/>
    <w:rsid w:val="009D607E"/>
    <w:rsid w:val="009F5C94"/>
    <w:rsid w:val="00A72DB8"/>
    <w:rsid w:val="00AA6120"/>
    <w:rsid w:val="00AC69C3"/>
    <w:rsid w:val="00AD363B"/>
    <w:rsid w:val="00AE2573"/>
    <w:rsid w:val="00B23876"/>
    <w:rsid w:val="00B42404"/>
    <w:rsid w:val="00B5234D"/>
    <w:rsid w:val="00B67F72"/>
    <w:rsid w:val="00B80FF2"/>
    <w:rsid w:val="00BB74F4"/>
    <w:rsid w:val="00C06667"/>
    <w:rsid w:val="00C06DA9"/>
    <w:rsid w:val="00C1680F"/>
    <w:rsid w:val="00C45243"/>
    <w:rsid w:val="00C765C2"/>
    <w:rsid w:val="00C8277C"/>
    <w:rsid w:val="00CE58E1"/>
    <w:rsid w:val="00CF0D44"/>
    <w:rsid w:val="00D00161"/>
    <w:rsid w:val="00D32534"/>
    <w:rsid w:val="00D72FAF"/>
    <w:rsid w:val="00D77A6F"/>
    <w:rsid w:val="00D87BC4"/>
    <w:rsid w:val="00DB75D9"/>
    <w:rsid w:val="00E22563"/>
    <w:rsid w:val="00E310D6"/>
    <w:rsid w:val="00E94FD7"/>
    <w:rsid w:val="00EF29D4"/>
    <w:rsid w:val="00F03701"/>
    <w:rsid w:val="00F236DA"/>
    <w:rsid w:val="00F60B5F"/>
    <w:rsid w:val="00F71E34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Денис</cp:lastModifiedBy>
  <cp:revision>2</cp:revision>
  <cp:lastPrinted>2017-01-13T06:02:00Z</cp:lastPrinted>
  <dcterms:created xsi:type="dcterms:W3CDTF">2018-08-02T06:43:00Z</dcterms:created>
  <dcterms:modified xsi:type="dcterms:W3CDTF">2018-08-02T06:43:00Z</dcterms:modified>
</cp:coreProperties>
</file>