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D5" w:rsidRDefault="00EA6AD5"/>
    <w:p w:rsidR="003D4562" w:rsidRPr="003D4562" w:rsidRDefault="003D4562" w:rsidP="003D4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723900"/>
            <wp:effectExtent l="0" t="0" r="0" b="0"/>
            <wp:docPr id="2" name="Рисунок 2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562" w:rsidRPr="003D4562" w:rsidRDefault="003D4562" w:rsidP="003D4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4562" w:rsidRPr="003D4562" w:rsidRDefault="003D4562" w:rsidP="003D45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D4562">
        <w:rPr>
          <w:rFonts w:ascii="Times New Roman" w:eastAsia="Times New Roman" w:hAnsi="Times New Roman" w:cs="Times New Roman"/>
          <w:b/>
          <w:sz w:val="28"/>
          <w:szCs w:val="20"/>
        </w:rPr>
        <w:t xml:space="preserve">ИРБИТСКАЯ ГОРОДСКАЯ </w:t>
      </w:r>
    </w:p>
    <w:p w:rsidR="003D4562" w:rsidRPr="003D4562" w:rsidRDefault="003D4562" w:rsidP="003D45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562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3D4562" w:rsidRPr="003D4562" w:rsidRDefault="003D4562" w:rsidP="003D456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D4562" w:rsidRPr="003D4562" w:rsidRDefault="003D4562" w:rsidP="003D45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56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D4562" w:rsidRPr="003D4562" w:rsidRDefault="003D4562" w:rsidP="003D456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3D4562" w:rsidRPr="003D4562" w:rsidTr="001A3296">
        <w:tc>
          <w:tcPr>
            <w:tcW w:w="4068" w:type="dxa"/>
          </w:tcPr>
          <w:p w:rsidR="003D4562" w:rsidRPr="003D4562" w:rsidRDefault="00FC183A" w:rsidP="00FC18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3D4562" w:rsidRPr="003D4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D4562" w:rsidRPr="003D4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3D4562" w:rsidRPr="003D4562" w:rsidRDefault="003D4562" w:rsidP="003D4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3D4562" w:rsidRPr="003D4562" w:rsidRDefault="003D4562" w:rsidP="003D4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№ 1/5</w:t>
            </w:r>
          </w:p>
        </w:tc>
      </w:tr>
    </w:tbl>
    <w:p w:rsidR="003D4562" w:rsidRPr="003D4562" w:rsidRDefault="003D4562" w:rsidP="003D45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D456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3D4562" w:rsidRPr="003D4562" w:rsidRDefault="003D4562" w:rsidP="003D45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D4562">
        <w:rPr>
          <w:rFonts w:ascii="Times New Roman" w:eastAsia="Times New Roman" w:hAnsi="Times New Roman" w:cs="Times New Roman"/>
          <w:sz w:val="24"/>
          <w:szCs w:val="28"/>
        </w:rPr>
        <w:t>г. Ирбит</w:t>
      </w:r>
    </w:p>
    <w:p w:rsidR="003D4562" w:rsidRPr="003D4562" w:rsidRDefault="003D4562" w:rsidP="003D45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D4562" w:rsidRPr="003D4562" w:rsidRDefault="003D4562" w:rsidP="003D4562">
      <w:pPr>
        <w:spacing w:before="240"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en-US"/>
        </w:rPr>
      </w:pPr>
      <w:r w:rsidRPr="003D456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Об утверждении </w:t>
      </w:r>
      <w:r w:rsidRPr="003D456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en-US"/>
        </w:rPr>
        <w:t xml:space="preserve">Учебно-тематического плана обучения и повышения квалификации организаторов выборов и резерва составов участковых избирательных  комиссий  </w:t>
      </w:r>
      <w:r w:rsidRPr="003D4562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в  период п</w:t>
      </w:r>
      <w:r w:rsidR="00FD18C0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 xml:space="preserve">одготовки и проведения выборов </w:t>
      </w:r>
      <w:r w:rsidRPr="003D4562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1</w:t>
      </w:r>
      <w:r w:rsidR="00FC183A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0</w:t>
      </w:r>
      <w:r w:rsidRPr="003D4562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 xml:space="preserve"> сентября 201</w:t>
      </w:r>
      <w:r w:rsidR="00FC183A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7</w:t>
      </w:r>
      <w:r w:rsidRPr="003D4562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 xml:space="preserve"> года в Муниципальном образовании </w:t>
      </w:r>
      <w:r w:rsidRPr="003D456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en-US"/>
        </w:rPr>
        <w:t>город Ирбит</w:t>
      </w:r>
    </w:p>
    <w:p w:rsidR="00B32583" w:rsidRDefault="00B32583"/>
    <w:p w:rsidR="009045FC" w:rsidRPr="009045FC" w:rsidRDefault="009045FC" w:rsidP="009045FC">
      <w:pPr>
        <w:spacing w:before="120" w:after="0" w:line="360" w:lineRule="auto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8"/>
        </w:rPr>
      </w:pPr>
      <w:proofErr w:type="gramStart"/>
      <w:r w:rsidRPr="009045FC">
        <w:rPr>
          <w:rFonts w:ascii="Times New Roman CYR" w:eastAsia="Times New Roman" w:hAnsi="Times New Roman CYR" w:cs="Times New Roman"/>
          <w:sz w:val="28"/>
          <w:szCs w:val="28"/>
        </w:rPr>
        <w:t xml:space="preserve">Заслушав информацию О.Д. </w:t>
      </w:r>
      <w:proofErr w:type="spellStart"/>
      <w:r w:rsidRPr="009045FC">
        <w:rPr>
          <w:rFonts w:ascii="Times New Roman CYR" w:eastAsia="Times New Roman" w:hAnsi="Times New Roman CYR" w:cs="Times New Roman"/>
          <w:sz w:val="28"/>
          <w:szCs w:val="28"/>
        </w:rPr>
        <w:t>Нурдиновой</w:t>
      </w:r>
      <w:proofErr w:type="spellEnd"/>
      <w:r w:rsidRPr="009045FC">
        <w:rPr>
          <w:rFonts w:ascii="Times New Roman CYR" w:eastAsia="Times New Roman" w:hAnsi="Times New Roman CYR" w:cs="Times New Roman"/>
          <w:sz w:val="28"/>
          <w:szCs w:val="28"/>
        </w:rPr>
        <w:t xml:space="preserve">, председателя </w:t>
      </w:r>
      <w:proofErr w:type="spellStart"/>
      <w:r w:rsidRPr="009045FC">
        <w:rPr>
          <w:rFonts w:ascii="Times New Roman CYR" w:eastAsia="Times New Roman" w:hAnsi="Times New Roman CYR" w:cs="Times New Roman"/>
          <w:sz w:val="28"/>
          <w:szCs w:val="28"/>
        </w:rPr>
        <w:t>Ирбитской</w:t>
      </w:r>
      <w:proofErr w:type="spellEnd"/>
      <w:r w:rsidRPr="009045FC">
        <w:rPr>
          <w:rFonts w:ascii="Times New Roman CYR" w:eastAsia="Times New Roman" w:hAnsi="Times New Roman CYR" w:cs="Times New Roman"/>
          <w:sz w:val="28"/>
          <w:szCs w:val="28"/>
        </w:rPr>
        <w:t xml:space="preserve"> городской территориальной избирательной комиссии и руководствуясь пунктом 9 статьи 26 Федерального закона «Об основных гарантиях избирательных прав и права на участие в референдуме граждан Российской Федерации», пунктом 1 статьи 25 Избирательного кодекса Свердловской области, Программой </w:t>
      </w:r>
      <w:proofErr w:type="spellStart"/>
      <w:r w:rsidRPr="009045FC">
        <w:rPr>
          <w:rFonts w:ascii="Times New Roman CYR" w:eastAsia="Times New Roman" w:hAnsi="Times New Roman CYR" w:cs="Times New Roman"/>
          <w:sz w:val="28"/>
          <w:szCs w:val="28"/>
        </w:rPr>
        <w:t>Ирбитской</w:t>
      </w:r>
      <w:proofErr w:type="spellEnd"/>
      <w:r w:rsidRPr="009045FC">
        <w:rPr>
          <w:rFonts w:ascii="Times New Roman CYR" w:eastAsia="Times New Roman" w:hAnsi="Times New Roman CYR" w:cs="Times New Roman"/>
          <w:sz w:val="28"/>
          <w:szCs w:val="28"/>
        </w:rPr>
        <w:t xml:space="preserve"> городской территориальной избирательной комиссии </w:t>
      </w:r>
      <w:r w:rsidRPr="009045FC">
        <w:rPr>
          <w:rFonts w:ascii="Times New Roman CYR" w:eastAsia="Times New Roman" w:hAnsi="Times New Roman CYR" w:cs="Times New Roman"/>
          <w:sz w:val="28"/>
          <w:szCs w:val="28"/>
          <w:lang w:eastAsia="zh-CN"/>
        </w:rPr>
        <w:t xml:space="preserve">«Повышение правовой культуры граждан, обучение организаторов и участников избирательного процесса» </w:t>
      </w:r>
      <w:r w:rsidRPr="009045FC">
        <w:rPr>
          <w:rFonts w:ascii="Times New Roman CYR" w:eastAsia="Times New Roman" w:hAnsi="Times New Roman CYR" w:cs="Times New Roman"/>
          <w:bCs/>
          <w:sz w:val="28"/>
          <w:szCs w:val="28"/>
        </w:rPr>
        <w:t>на  201</w:t>
      </w:r>
      <w:r w:rsidR="005042CB">
        <w:rPr>
          <w:rFonts w:ascii="Times New Roman CYR" w:eastAsia="Times New Roman" w:hAnsi="Times New Roman CYR" w:cs="Times New Roman"/>
          <w:bCs/>
          <w:sz w:val="28"/>
          <w:szCs w:val="28"/>
        </w:rPr>
        <w:t>7</w:t>
      </w:r>
      <w:r w:rsidRPr="009045FC">
        <w:rPr>
          <w:rFonts w:ascii="Times New Roman CYR" w:eastAsia="Times New Roman" w:hAnsi="Times New Roman CYR" w:cs="Times New Roman"/>
          <w:bCs/>
          <w:sz w:val="28"/>
          <w:szCs w:val="28"/>
        </w:rPr>
        <w:t xml:space="preserve"> год</w:t>
      </w:r>
      <w:proofErr w:type="gramEnd"/>
      <w:r w:rsidRPr="009045FC">
        <w:rPr>
          <w:rFonts w:ascii="Times New Roman CYR" w:eastAsia="Times New Roman" w:hAnsi="Times New Roman CYR" w:cs="Times New Roman"/>
          <w:bCs/>
          <w:sz w:val="28"/>
          <w:szCs w:val="28"/>
        </w:rPr>
        <w:t>, утве</w:t>
      </w:r>
      <w:r w:rsidR="00FC183A">
        <w:rPr>
          <w:rFonts w:ascii="Times New Roman CYR" w:eastAsia="Times New Roman" w:hAnsi="Times New Roman CYR" w:cs="Times New Roman"/>
          <w:bCs/>
          <w:sz w:val="28"/>
          <w:szCs w:val="28"/>
        </w:rPr>
        <w:t>ржденной решением Комиссии от 30</w:t>
      </w:r>
      <w:r w:rsidRPr="009045FC">
        <w:rPr>
          <w:rFonts w:ascii="Times New Roman CYR" w:eastAsia="Times New Roman" w:hAnsi="Times New Roman CYR" w:cs="Times New Roman"/>
          <w:bCs/>
          <w:sz w:val="28"/>
          <w:szCs w:val="28"/>
        </w:rPr>
        <w:t xml:space="preserve"> января 201</w:t>
      </w:r>
      <w:r w:rsidR="00FC183A">
        <w:rPr>
          <w:rFonts w:ascii="Times New Roman CYR" w:eastAsia="Times New Roman" w:hAnsi="Times New Roman CYR" w:cs="Times New Roman"/>
          <w:bCs/>
          <w:sz w:val="28"/>
          <w:szCs w:val="28"/>
        </w:rPr>
        <w:t>7</w:t>
      </w:r>
      <w:r w:rsidRPr="009045FC">
        <w:rPr>
          <w:rFonts w:ascii="Times New Roman CYR" w:eastAsia="Times New Roman" w:hAnsi="Times New Roman CYR" w:cs="Times New Roman"/>
          <w:bCs/>
          <w:sz w:val="28"/>
          <w:szCs w:val="28"/>
        </w:rPr>
        <w:t xml:space="preserve"> года № 1/4,</w:t>
      </w:r>
      <w:r w:rsidRPr="009045FC">
        <w:rPr>
          <w:rFonts w:ascii="Times New Roman CYR" w:eastAsia="Times New Roman" w:hAnsi="Times New Roman CYR" w:cs="Times New Roman"/>
          <w:bCs/>
          <w:sz w:val="28"/>
          <w:szCs w:val="28"/>
          <w:lang w:eastAsia="zh-CN"/>
        </w:rPr>
        <w:t xml:space="preserve"> </w:t>
      </w:r>
      <w:r w:rsidRPr="009045FC">
        <w:rPr>
          <w:rFonts w:ascii="Times New Roman CYR" w:eastAsia="Times New Roman" w:hAnsi="Times New Roman CYR" w:cs="Times New Roman"/>
          <w:sz w:val="28"/>
          <w:szCs w:val="28"/>
        </w:rPr>
        <w:t xml:space="preserve">Ирбитская  городская  территориальная  избирательная  комиссия  </w:t>
      </w:r>
      <w:r w:rsidRPr="009045FC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решила</w:t>
      </w:r>
      <w:r w:rsidRPr="009045F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045FC" w:rsidRDefault="009045FC" w:rsidP="009045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045FC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Pr="009045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Учебно-тематический план </w:t>
      </w:r>
      <w:r w:rsidRPr="00904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обучения и </w:t>
      </w:r>
      <w:r w:rsidRPr="009045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повышения квалификации организаторов выборов и резерва составов участковых избирательных </w:t>
      </w:r>
      <w:r w:rsidRPr="00904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45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комиссий </w:t>
      </w:r>
      <w:r w:rsidRPr="00904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45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 период подготовки и проведения выборов 1</w:t>
      </w:r>
      <w:r w:rsidR="00A61C8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0</w:t>
      </w:r>
      <w:r w:rsidRPr="009045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сентября 201</w:t>
      </w:r>
      <w:r w:rsidR="00FD18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</w:t>
      </w:r>
      <w:bookmarkStart w:id="0" w:name="_GoBack"/>
      <w:bookmarkEnd w:id="0"/>
      <w:r w:rsidRPr="009045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года в Муниципальном образовании город Ирбит</w:t>
      </w:r>
      <w:r w:rsidRPr="009045FC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5FC" w:rsidRPr="009045FC" w:rsidRDefault="009045FC" w:rsidP="009045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045FC">
        <w:rPr>
          <w:rFonts w:ascii="Times New Roman CYR" w:eastAsia="Times New Roman" w:hAnsi="Times New Roman CYR" w:cs="Times New Roman"/>
          <w:sz w:val="28"/>
          <w:szCs w:val="28"/>
        </w:rPr>
        <w:t xml:space="preserve">2. </w:t>
      </w:r>
      <w:r w:rsidRPr="009045F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на официальном сайте </w:t>
      </w:r>
      <w:proofErr w:type="spellStart"/>
      <w:r w:rsidRPr="009045FC">
        <w:rPr>
          <w:rFonts w:ascii="Times New Roman CYR" w:eastAsia="Times New Roman" w:hAnsi="Times New Roman CYR" w:cs="Times New Roman"/>
          <w:sz w:val="28"/>
          <w:szCs w:val="28"/>
        </w:rPr>
        <w:t>Ирбитской</w:t>
      </w:r>
      <w:proofErr w:type="spellEnd"/>
      <w:r w:rsidRPr="009045FC">
        <w:rPr>
          <w:rFonts w:ascii="Times New Roman CYR" w:eastAsia="Times New Roman" w:hAnsi="Times New Roman CYR" w:cs="Times New Roman"/>
          <w:sz w:val="28"/>
          <w:szCs w:val="28"/>
        </w:rPr>
        <w:t xml:space="preserve"> городской территориальной  избирательной  комиссии.</w:t>
      </w:r>
    </w:p>
    <w:p w:rsidR="009045FC" w:rsidRDefault="00117E8E" w:rsidP="009045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</w:p>
    <w:p w:rsidR="00117E8E" w:rsidRDefault="00117E8E" w:rsidP="00904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17E8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17E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7E8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О.Д. </w:t>
      </w:r>
      <w:proofErr w:type="spellStart"/>
      <w:r w:rsidRPr="00117E8E">
        <w:rPr>
          <w:rFonts w:ascii="Times New Roman" w:hAnsi="Times New Roman" w:cs="Times New Roman"/>
          <w:sz w:val="28"/>
          <w:szCs w:val="28"/>
        </w:rPr>
        <w:t>Нурдинову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7E8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Pr="00117E8E">
        <w:rPr>
          <w:rFonts w:ascii="Times New Roman" w:hAnsi="Times New Roman" w:cs="Times New Roman"/>
          <w:sz w:val="28"/>
          <w:szCs w:val="28"/>
        </w:rPr>
        <w:t>Ирбитской</w:t>
      </w:r>
      <w:proofErr w:type="spellEnd"/>
      <w:r w:rsidRPr="00117E8E">
        <w:rPr>
          <w:rFonts w:ascii="Times New Roman" w:hAnsi="Times New Roman" w:cs="Times New Roman"/>
          <w:sz w:val="28"/>
          <w:szCs w:val="28"/>
        </w:rPr>
        <w:t xml:space="preserve"> городской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331" w:rsidRPr="00C94331" w:rsidRDefault="00C94331" w:rsidP="009045F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0"/>
        <w:gridCol w:w="2475"/>
        <w:gridCol w:w="2602"/>
      </w:tblGrid>
      <w:tr w:rsidR="00C94331" w:rsidRPr="00C94331" w:rsidTr="001A3296">
        <w:tc>
          <w:tcPr>
            <w:tcW w:w="4248" w:type="dxa"/>
          </w:tcPr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4331">
              <w:rPr>
                <w:rFonts w:ascii="Times New Roman" w:eastAsia="Times New Roman" w:hAnsi="Times New Roman" w:cs="Times New Roman"/>
                <w:sz w:val="28"/>
                <w:szCs w:val="28"/>
              </w:rPr>
              <w:t>Ирбитской</w:t>
            </w:r>
            <w:proofErr w:type="spellEnd"/>
            <w:r w:rsidRPr="00C94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2520" w:type="dxa"/>
          </w:tcPr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О.Д. </w:t>
            </w:r>
            <w:proofErr w:type="spellStart"/>
            <w:r w:rsidRPr="00C94331">
              <w:rPr>
                <w:rFonts w:ascii="Times New Roman" w:eastAsia="Times New Roman" w:hAnsi="Times New Roman" w:cs="Times New Roman"/>
                <w:sz w:val="28"/>
                <w:szCs w:val="28"/>
              </w:rPr>
              <w:t>Нурдинова</w:t>
            </w:r>
            <w:proofErr w:type="spellEnd"/>
          </w:p>
        </w:tc>
      </w:tr>
      <w:tr w:rsidR="00C94331" w:rsidRPr="00C94331" w:rsidTr="001A3296">
        <w:tc>
          <w:tcPr>
            <w:tcW w:w="4248" w:type="dxa"/>
          </w:tcPr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4331" w:rsidRPr="00C94331" w:rsidTr="001A3296">
        <w:tc>
          <w:tcPr>
            <w:tcW w:w="4248" w:type="dxa"/>
          </w:tcPr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4331">
              <w:rPr>
                <w:rFonts w:ascii="Times New Roman" w:eastAsia="Times New Roman" w:hAnsi="Times New Roman" w:cs="Times New Roman"/>
                <w:sz w:val="28"/>
                <w:szCs w:val="28"/>
              </w:rPr>
              <w:t>Ирбитской</w:t>
            </w:r>
            <w:proofErr w:type="spellEnd"/>
            <w:r w:rsidRPr="00C94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2520" w:type="dxa"/>
          </w:tcPr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4331" w:rsidRPr="00C94331" w:rsidRDefault="00C94331" w:rsidP="00C9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Л.Н. Коркина</w:t>
            </w:r>
          </w:p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4331" w:rsidRPr="00117E8E" w:rsidRDefault="00C94331" w:rsidP="009045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5FC" w:rsidRDefault="009045FC" w:rsidP="009045FC">
      <w:pPr>
        <w:spacing w:line="360" w:lineRule="auto"/>
        <w:jc w:val="both"/>
        <w:sectPr w:rsidR="009045FC" w:rsidSect="00C94331">
          <w:pgSz w:w="11906" w:h="16838"/>
          <w:pgMar w:top="567" w:right="1134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A6AD5" w:rsidRDefault="00EA6AD5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E60194" w:rsidTr="007A045C">
        <w:tc>
          <w:tcPr>
            <w:tcW w:w="8330" w:type="dxa"/>
          </w:tcPr>
          <w:p w:rsidR="00E60194" w:rsidRPr="00942F82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</w:p>
        </w:tc>
        <w:tc>
          <w:tcPr>
            <w:tcW w:w="6456" w:type="dxa"/>
          </w:tcPr>
          <w:p w:rsidR="005E04D1" w:rsidRDefault="005E04D1" w:rsidP="00882559">
            <w:pPr>
              <w:pStyle w:val="a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E60194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Утвержден </w:t>
            </w:r>
          </w:p>
          <w:p w:rsidR="00E80A7B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решением </w:t>
            </w:r>
            <w:proofErr w:type="spellStart"/>
            <w:r w:rsidR="00E80A7B">
              <w:rPr>
                <w:rFonts w:ascii="Times New Roman" w:hAnsi="Times New Roman" w:cs="Times New Roman"/>
                <w:b w:val="0"/>
                <w:sz w:val="26"/>
                <w:szCs w:val="26"/>
              </w:rPr>
              <w:t>Ирбитской</w:t>
            </w:r>
            <w:proofErr w:type="spellEnd"/>
            <w:r w:rsidR="00E80A7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gramStart"/>
            <w:r w:rsidR="00E80A7B">
              <w:rPr>
                <w:rFonts w:ascii="Times New Roman" w:hAnsi="Times New Roman" w:cs="Times New Roman"/>
                <w:b w:val="0"/>
                <w:sz w:val="26"/>
                <w:szCs w:val="26"/>
              </w:rPr>
              <w:t>городской</w:t>
            </w:r>
            <w:proofErr w:type="gramEnd"/>
            <w:r w:rsidR="00E80A7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E80A7B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территориальной избирательной </w:t>
            </w:r>
          </w:p>
          <w:p w:rsidR="00E60194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комиссии</w:t>
            </w:r>
            <w:r w:rsidR="00A61C8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 30</w:t>
            </w:r>
            <w:r w:rsidR="005E04D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января 201</w:t>
            </w:r>
            <w:r w:rsidR="00A61C87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 w:rsidR="005E04D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 № 1/5</w:t>
            </w:r>
          </w:p>
          <w:p w:rsidR="00E60194" w:rsidRDefault="00E60194" w:rsidP="00E80A7B">
            <w:pPr>
              <w:pStyle w:val="a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7A045C" w:rsidRDefault="008D1824" w:rsidP="007A045C">
      <w:pPr>
        <w:pStyle w:val="a4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A952B5">
        <w:rPr>
          <w:rFonts w:ascii="Times New Roman" w:hAnsi="Times New Roman" w:cs="Times New Roman"/>
          <w:b w:val="0"/>
          <w:sz w:val="26"/>
          <w:szCs w:val="26"/>
        </w:rPr>
        <w:t>Учебно-тематический план</w:t>
      </w:r>
      <w:r w:rsidR="006F7EAB" w:rsidRPr="00A952B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A56E4" w:rsidRDefault="00E60194" w:rsidP="007A045C">
      <w:pPr>
        <w:pStyle w:val="a4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обучения и повышения квалификации организаторов выборов и резерва составов участковых избирательных комиссий</w:t>
      </w:r>
      <w:r w:rsidR="00942F8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D1824" w:rsidRDefault="004A56E4" w:rsidP="007A045C">
      <w:pPr>
        <w:pStyle w:val="a4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 Ирбит</w:t>
      </w:r>
    </w:p>
    <w:p w:rsidR="00942F82" w:rsidRPr="00942F82" w:rsidRDefault="00942F82" w:rsidP="007A045C">
      <w:pPr>
        <w:pStyle w:val="a4"/>
        <w:spacing w:after="0" w:line="240" w:lineRule="auto"/>
        <w:rPr>
          <w:rFonts w:ascii="Times New Roman" w:hAnsi="Times New Roman" w:cs="Times New Roman"/>
          <w:b w:val="0"/>
          <w:i/>
          <w:sz w:val="22"/>
          <w:szCs w:val="22"/>
        </w:rPr>
      </w:pPr>
      <w:r w:rsidRPr="00942F82">
        <w:rPr>
          <w:rFonts w:ascii="Times New Roman" w:hAnsi="Times New Roman" w:cs="Times New Roman"/>
          <w:b w:val="0"/>
          <w:i/>
          <w:sz w:val="22"/>
          <w:szCs w:val="22"/>
        </w:rPr>
        <w:t>(наименование муниципального образования)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5463"/>
        <w:gridCol w:w="1275"/>
        <w:gridCol w:w="3261"/>
        <w:gridCol w:w="992"/>
        <w:gridCol w:w="850"/>
        <w:gridCol w:w="993"/>
        <w:gridCol w:w="1134"/>
      </w:tblGrid>
      <w:tr w:rsidR="009309D2" w:rsidTr="007A045C">
        <w:trPr>
          <w:cantSplit/>
        </w:trPr>
        <w:tc>
          <w:tcPr>
            <w:tcW w:w="741" w:type="dxa"/>
            <w:vMerge w:val="restart"/>
            <w:vAlign w:val="center"/>
          </w:tcPr>
          <w:p w:rsidR="009309D2" w:rsidRDefault="009309D2" w:rsidP="00A95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№ темы</w:t>
            </w:r>
          </w:p>
        </w:tc>
        <w:tc>
          <w:tcPr>
            <w:tcW w:w="5463" w:type="dxa"/>
            <w:vMerge w:val="restart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Наименование темы</w:t>
            </w:r>
          </w:p>
        </w:tc>
        <w:tc>
          <w:tcPr>
            <w:tcW w:w="1275" w:type="dxa"/>
            <w:vMerge w:val="restart"/>
          </w:tcPr>
          <w:p w:rsidR="009309D2" w:rsidRDefault="009309D2" w:rsidP="00930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9309D2" w:rsidRDefault="009309D2" w:rsidP="00930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3261" w:type="dxa"/>
            <w:vMerge w:val="restart"/>
          </w:tcPr>
          <w:p w:rsidR="009309D2" w:rsidRDefault="009309D2" w:rsidP="00930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A045C" w:rsidTr="007A045C">
        <w:trPr>
          <w:cantSplit/>
        </w:trPr>
        <w:tc>
          <w:tcPr>
            <w:tcW w:w="741" w:type="dxa"/>
            <w:vMerge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vMerge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309D2" w:rsidRPr="006F7EAB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9309D2" w:rsidRPr="006F7EAB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09D2" w:rsidRPr="006F7EAB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EA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9309D2" w:rsidRPr="00565263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263">
              <w:rPr>
                <w:rFonts w:ascii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993" w:type="dxa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263">
              <w:rPr>
                <w:rFonts w:ascii="Times New Roman" w:hAnsi="Times New Roman"/>
                <w:sz w:val="18"/>
                <w:szCs w:val="18"/>
              </w:rPr>
              <w:t>Практ</w:t>
            </w:r>
            <w:r w:rsidR="007A045C">
              <w:rPr>
                <w:rFonts w:ascii="Times New Roman" w:hAnsi="Times New Roman"/>
                <w:sz w:val="18"/>
                <w:szCs w:val="18"/>
              </w:rPr>
              <w:t>иче</w:t>
            </w:r>
            <w:r w:rsidR="000E4FCA">
              <w:rPr>
                <w:rFonts w:ascii="Times New Roman" w:hAnsi="Times New Roman"/>
                <w:sz w:val="18"/>
                <w:szCs w:val="18"/>
              </w:rPr>
              <w:t>ское</w:t>
            </w:r>
          </w:p>
          <w:p w:rsidR="009309D2" w:rsidRPr="00565263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263">
              <w:rPr>
                <w:rFonts w:ascii="Times New Roman" w:hAnsi="Times New Roman"/>
                <w:sz w:val="18"/>
                <w:szCs w:val="18"/>
              </w:rPr>
              <w:t>занятия</w:t>
            </w:r>
          </w:p>
        </w:tc>
        <w:tc>
          <w:tcPr>
            <w:tcW w:w="1134" w:type="dxa"/>
            <w:vAlign w:val="center"/>
          </w:tcPr>
          <w:p w:rsidR="009309D2" w:rsidRPr="00565263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Тести</w:t>
            </w:r>
            <w:r w:rsidRPr="00565263">
              <w:rPr>
                <w:rFonts w:ascii="Times New Roman" w:hAnsi="Times New Roman"/>
                <w:sz w:val="18"/>
                <w:szCs w:val="18"/>
              </w:rPr>
              <w:t>рова</w:t>
            </w:r>
            <w:r w:rsidR="007A045C">
              <w:rPr>
                <w:rFonts w:ascii="Times New Roman" w:hAnsi="Times New Roman"/>
                <w:sz w:val="18"/>
                <w:szCs w:val="18"/>
              </w:rPr>
              <w:t>-</w:t>
            </w:r>
            <w:r w:rsidRPr="00565263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proofErr w:type="gramEnd"/>
          </w:p>
        </w:tc>
      </w:tr>
      <w:tr w:rsidR="007A045C" w:rsidTr="00027C5C">
        <w:trPr>
          <w:trHeight w:val="1150"/>
        </w:trPr>
        <w:tc>
          <w:tcPr>
            <w:tcW w:w="741" w:type="dxa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5463" w:type="dxa"/>
          </w:tcPr>
          <w:p w:rsidR="009309D2" w:rsidRPr="00A82863" w:rsidRDefault="009309D2" w:rsidP="00027C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регулирование выборов </w:t>
            </w:r>
            <w:r w:rsidR="00027C5C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Свердловской области, </w:t>
            </w: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Думы </w:t>
            </w:r>
            <w:r w:rsidR="00027C5C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 xml:space="preserve">ального </w:t>
            </w:r>
            <w:r w:rsidR="00027C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город Ирбит </w:t>
            </w:r>
          </w:p>
        </w:tc>
        <w:tc>
          <w:tcPr>
            <w:tcW w:w="1275" w:type="dxa"/>
          </w:tcPr>
          <w:p w:rsidR="009309D2" w:rsidRDefault="004D63F4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:rsidR="009309D2" w:rsidRDefault="000E4FCA" w:rsidP="000E4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9309D2" w:rsidRPr="00A82863" w:rsidRDefault="009309D2" w:rsidP="007E1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10B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09D2" w:rsidRDefault="009309D2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09D2" w:rsidRDefault="00E60194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7C5C" w:rsidTr="005D21BD">
        <w:tc>
          <w:tcPr>
            <w:tcW w:w="741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63" w:type="dxa"/>
          </w:tcPr>
          <w:p w:rsidR="00027C5C" w:rsidRPr="00A82863" w:rsidRDefault="00027C5C" w:rsidP="00234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>Порядок работы участковой избирательной комиссии с членами участковой избирательной комиссии с правом совещательного голоса, наблюдателями, представителями политических партий, средств массовой информации, кандидатами и их доверенными лицами, представителями вышестоящих комиссий</w:t>
            </w:r>
          </w:p>
        </w:tc>
        <w:tc>
          <w:tcPr>
            <w:tcW w:w="1275" w:type="dxa"/>
          </w:tcPr>
          <w:p w:rsidR="00027C5C" w:rsidRDefault="00027C5C" w:rsidP="00234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027C5C" w:rsidRDefault="00027C5C" w:rsidP="00234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027C5C" w:rsidRPr="00A82863" w:rsidRDefault="00027C5C" w:rsidP="00234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027C5C" w:rsidRDefault="00027C5C" w:rsidP="00234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27C5C" w:rsidRDefault="00027C5C" w:rsidP="00234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27C5C" w:rsidRDefault="00027C5C" w:rsidP="00234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7C5C" w:rsidTr="007A045C">
        <w:tc>
          <w:tcPr>
            <w:tcW w:w="741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63" w:type="dxa"/>
          </w:tcPr>
          <w:p w:rsidR="00027C5C" w:rsidRPr="00A82863" w:rsidRDefault="00A755A1" w:rsidP="00A75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досрочного голосования в помещениях УИК</w:t>
            </w:r>
          </w:p>
        </w:tc>
        <w:tc>
          <w:tcPr>
            <w:tcW w:w="1275" w:type="dxa"/>
          </w:tcPr>
          <w:p w:rsidR="00027C5C" w:rsidRPr="00A82863" w:rsidRDefault="00027C5C" w:rsidP="00F9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027C5C" w:rsidRPr="00A82863" w:rsidRDefault="00027C5C" w:rsidP="00F9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 УИК</w:t>
            </w:r>
          </w:p>
        </w:tc>
        <w:tc>
          <w:tcPr>
            <w:tcW w:w="992" w:type="dxa"/>
            <w:vAlign w:val="center"/>
          </w:tcPr>
          <w:p w:rsidR="00027C5C" w:rsidRPr="00A82863" w:rsidRDefault="00027C5C" w:rsidP="00F9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027C5C" w:rsidRDefault="00027C5C" w:rsidP="00F9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027C5C" w:rsidRDefault="00027C5C" w:rsidP="00F9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27C5C" w:rsidRDefault="00027C5C" w:rsidP="00F9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5C" w:rsidTr="007A045C">
        <w:tc>
          <w:tcPr>
            <w:tcW w:w="741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027C5C" w:rsidRPr="00A82863" w:rsidRDefault="00027C5C" w:rsidP="008825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>Финансирование деятельности УИК при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выборов различного уровня</w:t>
            </w: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27C5C" w:rsidRDefault="00027C5C" w:rsidP="004D6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1" w:type="dxa"/>
          </w:tcPr>
          <w:p w:rsidR="00027C5C" w:rsidRDefault="00027C5C" w:rsidP="004D6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 УИК</w:t>
            </w:r>
          </w:p>
        </w:tc>
        <w:tc>
          <w:tcPr>
            <w:tcW w:w="992" w:type="dxa"/>
            <w:vAlign w:val="center"/>
          </w:tcPr>
          <w:p w:rsidR="00027C5C" w:rsidRPr="00A82863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5C" w:rsidTr="007A045C">
        <w:tc>
          <w:tcPr>
            <w:tcW w:w="741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3" w:type="dxa"/>
          </w:tcPr>
          <w:p w:rsidR="00027C5C" w:rsidRPr="00A82863" w:rsidRDefault="00027C5C" w:rsidP="00027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 xml:space="preserve">Работа УИК в ходе избирательных кампаний с момента начала осуществления избирательных действий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проведения досрочного голосования</w:t>
            </w:r>
          </w:p>
        </w:tc>
        <w:tc>
          <w:tcPr>
            <w:tcW w:w="1275" w:type="dxa"/>
          </w:tcPr>
          <w:p w:rsidR="00027C5C" w:rsidRDefault="00027C5C" w:rsidP="005E0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261" w:type="dxa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027C5C" w:rsidRPr="00A82863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7C5C" w:rsidTr="007A045C">
        <w:trPr>
          <w:trHeight w:val="943"/>
        </w:trPr>
        <w:tc>
          <w:tcPr>
            <w:tcW w:w="741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63" w:type="dxa"/>
          </w:tcPr>
          <w:p w:rsidR="00027C5C" w:rsidRPr="00A82863" w:rsidRDefault="00027C5C" w:rsidP="007055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 xml:space="preserve">Работа УИК </w:t>
            </w:r>
            <w:r w:rsidR="007055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755A1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досрочного голосования</w:t>
            </w: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027C5C" w:rsidRDefault="00027C5C" w:rsidP="005E0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261" w:type="dxa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027C5C" w:rsidRPr="00A82863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7C5C" w:rsidTr="007A045C">
        <w:tc>
          <w:tcPr>
            <w:tcW w:w="741" w:type="dxa"/>
            <w:vAlign w:val="center"/>
          </w:tcPr>
          <w:p w:rsidR="00027C5C" w:rsidRDefault="00C566C4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63" w:type="dxa"/>
          </w:tcPr>
          <w:p w:rsidR="00027C5C" w:rsidRPr="00A82863" w:rsidRDefault="00027C5C" w:rsidP="001F3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>Работа УИК в день, предшествующий дню голосования</w:t>
            </w:r>
          </w:p>
        </w:tc>
        <w:tc>
          <w:tcPr>
            <w:tcW w:w="1275" w:type="dxa"/>
          </w:tcPr>
          <w:p w:rsidR="00027C5C" w:rsidRDefault="00027C5C" w:rsidP="00C56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261" w:type="dxa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027C5C" w:rsidRPr="00A82863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7C5C" w:rsidTr="007A045C">
        <w:tc>
          <w:tcPr>
            <w:tcW w:w="741" w:type="dxa"/>
            <w:vAlign w:val="center"/>
          </w:tcPr>
          <w:p w:rsidR="00027C5C" w:rsidRDefault="00C566C4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3" w:type="dxa"/>
          </w:tcPr>
          <w:p w:rsidR="00027C5C" w:rsidRPr="00A82863" w:rsidRDefault="00027C5C" w:rsidP="006F7E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УИК в день голосования</w:t>
            </w:r>
          </w:p>
        </w:tc>
        <w:tc>
          <w:tcPr>
            <w:tcW w:w="1275" w:type="dxa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261" w:type="dxa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027C5C" w:rsidRPr="00A82863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7C5C" w:rsidTr="007A045C">
        <w:tc>
          <w:tcPr>
            <w:tcW w:w="741" w:type="dxa"/>
            <w:vAlign w:val="center"/>
          </w:tcPr>
          <w:p w:rsidR="00027C5C" w:rsidRDefault="00C566C4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63" w:type="dxa"/>
          </w:tcPr>
          <w:p w:rsidR="00027C5C" w:rsidRPr="00A82863" w:rsidRDefault="00027C5C" w:rsidP="006F7E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>Подсчет голосов избирателей, установление итогов голосования и передача избирательной документации в вышестоящую избирательную комиссию</w:t>
            </w:r>
          </w:p>
        </w:tc>
        <w:tc>
          <w:tcPr>
            <w:tcW w:w="1275" w:type="dxa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027C5C" w:rsidRPr="00A82863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7C5C" w:rsidTr="007A045C">
        <w:tc>
          <w:tcPr>
            <w:tcW w:w="741" w:type="dxa"/>
            <w:vAlign w:val="center"/>
          </w:tcPr>
          <w:p w:rsidR="00027C5C" w:rsidRDefault="00027C5C" w:rsidP="00C56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66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3" w:type="dxa"/>
          </w:tcPr>
          <w:p w:rsidR="00027C5C" w:rsidRPr="00A82863" w:rsidRDefault="00027C5C" w:rsidP="007A04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ситуаций, и</w:t>
            </w:r>
            <w:r w:rsidRPr="00A82863">
              <w:rPr>
                <w:rFonts w:ascii="Times New Roman" w:hAnsi="Times New Roman" w:cs="Times New Roman"/>
                <w:sz w:val="24"/>
                <w:szCs w:val="24"/>
              </w:rPr>
              <w:t>тоговое тестирование</w:t>
            </w:r>
          </w:p>
        </w:tc>
        <w:tc>
          <w:tcPr>
            <w:tcW w:w="1275" w:type="dxa"/>
          </w:tcPr>
          <w:p w:rsidR="00027C5C" w:rsidRPr="00A82863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027C5C" w:rsidRPr="00A82863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027C5C" w:rsidRPr="00A82863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7C5C" w:rsidTr="007A045C">
        <w:tc>
          <w:tcPr>
            <w:tcW w:w="741" w:type="dxa"/>
            <w:vAlign w:val="center"/>
          </w:tcPr>
          <w:p w:rsidR="00027C5C" w:rsidRDefault="00027C5C" w:rsidP="00C56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6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027C5C" w:rsidRPr="00A82863" w:rsidRDefault="00027C5C" w:rsidP="006F7E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избирательных комиссий по подготовке и проведению избирательных кампаний в единый день голосования </w:t>
            </w:r>
          </w:p>
        </w:tc>
        <w:tc>
          <w:tcPr>
            <w:tcW w:w="1275" w:type="dxa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261" w:type="dxa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027C5C" w:rsidRPr="00A82863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5C" w:rsidTr="007A045C">
        <w:tc>
          <w:tcPr>
            <w:tcW w:w="6204" w:type="dxa"/>
            <w:gridSpan w:val="2"/>
            <w:vAlign w:val="center"/>
          </w:tcPr>
          <w:p w:rsidR="00027C5C" w:rsidRDefault="00027C5C" w:rsidP="00EA4565">
            <w:pPr>
              <w:pStyle w:val="1"/>
            </w:pPr>
            <w:r>
              <w:t>Итого</w:t>
            </w:r>
          </w:p>
        </w:tc>
        <w:tc>
          <w:tcPr>
            <w:tcW w:w="1275" w:type="dxa"/>
          </w:tcPr>
          <w:p w:rsidR="00027C5C" w:rsidRDefault="00027C5C" w:rsidP="00882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027C5C" w:rsidRDefault="00027C5C" w:rsidP="00882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7C5C" w:rsidRDefault="00027C5C" w:rsidP="000B4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B419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27C5C" w:rsidRDefault="009E5526" w:rsidP="00EA4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993" w:type="dxa"/>
          </w:tcPr>
          <w:p w:rsidR="00027C5C" w:rsidRDefault="00027C5C" w:rsidP="00EA4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027C5C" w:rsidRDefault="000B4194" w:rsidP="00EA4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4,5</w:t>
            </w:r>
          </w:p>
        </w:tc>
      </w:tr>
    </w:tbl>
    <w:p w:rsidR="008D1824" w:rsidRDefault="008D1824" w:rsidP="008D1824">
      <w:pPr>
        <w:pStyle w:val="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F7EAB">
        <w:rPr>
          <w:rFonts w:ascii="Times New Roman" w:hAnsi="Times New Roman" w:cs="Times New Roman"/>
        </w:rPr>
        <w:t>Практические занятия</w:t>
      </w:r>
      <w:r>
        <w:rPr>
          <w:rFonts w:ascii="Times New Roman" w:hAnsi="Times New Roman" w:cs="Times New Roman"/>
        </w:rPr>
        <w:t xml:space="preserve"> проводятся на специально оборудованных местах – с моделированием избирательного участка. </w:t>
      </w:r>
    </w:p>
    <w:p w:rsidR="00BE292D" w:rsidRDefault="00BE292D" w:rsidP="008D1824">
      <w:pPr>
        <w:pStyle w:val="2"/>
        <w:ind w:firstLine="720"/>
        <w:rPr>
          <w:rFonts w:ascii="Times New Roman" w:hAnsi="Times New Roman" w:cs="Times New Roman"/>
        </w:rPr>
      </w:pPr>
    </w:p>
    <w:p w:rsidR="00BE292D" w:rsidRDefault="00BE292D" w:rsidP="008D1824">
      <w:pPr>
        <w:pStyle w:val="2"/>
        <w:ind w:firstLine="720"/>
        <w:rPr>
          <w:rFonts w:ascii="Times New Roman" w:hAnsi="Times New Roman" w:cs="Times New Roman"/>
        </w:rPr>
      </w:pPr>
    </w:p>
    <w:p w:rsidR="00BE292D" w:rsidRDefault="00BE292D" w:rsidP="008D1824">
      <w:pPr>
        <w:pStyle w:val="2"/>
        <w:ind w:firstLine="720"/>
        <w:rPr>
          <w:rFonts w:ascii="Times New Roman" w:hAnsi="Times New Roman" w:cs="Times New Roman"/>
        </w:rPr>
        <w:sectPr w:rsidR="00BE292D" w:rsidSect="00027C5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041B27" w:rsidRDefault="00041B27" w:rsidP="00637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Нормативно-правовое регулирование выборов </w:t>
      </w:r>
      <w:r w:rsidR="003544AE">
        <w:rPr>
          <w:rFonts w:ascii="Times New Roman" w:eastAsia="Times New Roman" w:hAnsi="Times New Roman" w:cs="Times New Roman"/>
          <w:b/>
          <w:sz w:val="28"/>
          <w:szCs w:val="28"/>
        </w:rPr>
        <w:t xml:space="preserve">Губернатора Свердловской области, </w:t>
      </w: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Думы </w:t>
      </w:r>
      <w:r w:rsidR="003544AE">
        <w:rPr>
          <w:rFonts w:ascii="Times New Roman" w:eastAsia="Times New Roman" w:hAnsi="Times New Roman" w:cs="Times New Roman"/>
          <w:b/>
          <w:sz w:val="28"/>
          <w:szCs w:val="28"/>
        </w:rPr>
        <w:t>Муницип</w:t>
      </w: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ального </w:t>
      </w:r>
      <w:r w:rsidR="003544AE">
        <w:rPr>
          <w:rFonts w:ascii="Times New Roman" w:eastAsia="Times New Roman" w:hAnsi="Times New Roman" w:cs="Times New Roman"/>
          <w:b/>
          <w:sz w:val="28"/>
          <w:szCs w:val="28"/>
        </w:rPr>
        <w:t>образова</w:t>
      </w: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ния </w:t>
      </w:r>
      <w:r w:rsidR="003544AE">
        <w:rPr>
          <w:rFonts w:ascii="Times New Roman" w:eastAsia="Times New Roman" w:hAnsi="Times New Roman" w:cs="Times New Roman"/>
          <w:b/>
          <w:sz w:val="28"/>
          <w:szCs w:val="28"/>
        </w:rPr>
        <w:t>город Ирбит</w:t>
      </w: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Категория </w:t>
      </w:r>
      <w:proofErr w:type="gramStart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члены ТИК,</w:t>
      </w: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председатель, заместител</w:t>
      </w:r>
      <w:r w:rsidR="003544AE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председателя, секретарь участковой избирательной комиссии, иные члены участковой избирательной комиссии.</w:t>
      </w: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9AF" w:rsidRPr="003544A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1.1. Законодательство Российской Федерации и Свердловской области о выборах </w:t>
      </w:r>
      <w:r w:rsidR="003544AE" w:rsidRPr="003544AE">
        <w:rPr>
          <w:rFonts w:ascii="Times New Roman" w:eastAsia="Times New Roman" w:hAnsi="Times New Roman" w:cs="Times New Roman"/>
          <w:sz w:val="28"/>
          <w:szCs w:val="28"/>
        </w:rPr>
        <w:t>выборов Губернатора Свердловской области, депутатов Думы Муниципального образования город Ирбит</w:t>
      </w: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, иные  нормативно-правовые акты о выборах. Избирательные системы, применяемые на выборах. Система избирательных комиссий при подготовке и проведении выборов различного уровня. </w:t>
      </w: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1.2.  Календарные планы основных мероприятий по подготовке и проведению выборов </w:t>
      </w:r>
      <w:r w:rsidR="003544AE" w:rsidRPr="003544AE">
        <w:rPr>
          <w:rFonts w:ascii="Times New Roman" w:eastAsia="Times New Roman" w:hAnsi="Times New Roman" w:cs="Times New Roman"/>
          <w:sz w:val="28"/>
          <w:szCs w:val="28"/>
        </w:rPr>
        <w:t>Губернатора Свердловской области, депутатов Думы Муниципального образования город Ирбит</w:t>
      </w: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. Основные этапы избирательных кампаний. </w:t>
      </w:r>
    </w:p>
    <w:p w:rsidR="00461C02" w:rsidRDefault="00461C02" w:rsidP="00637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1.3. Особенности организации и проведения голосования на выборах различного уровня, день голосования на которых совмещен. Избирательные округа на </w:t>
      </w:r>
      <w:r w:rsidR="003544AE">
        <w:rPr>
          <w:rFonts w:ascii="Times New Roman" w:eastAsia="Times New Roman" w:hAnsi="Times New Roman" w:cs="Times New Roman"/>
          <w:sz w:val="28"/>
          <w:szCs w:val="28"/>
        </w:rPr>
        <w:t xml:space="preserve">местных </w:t>
      </w:r>
      <w:r w:rsidRPr="006372BE">
        <w:rPr>
          <w:rFonts w:ascii="Times New Roman" w:eastAsia="Times New Roman" w:hAnsi="Times New Roman" w:cs="Times New Roman"/>
          <w:sz w:val="28"/>
          <w:szCs w:val="28"/>
        </w:rPr>
        <w:t>выборах. Активное избирательное право граждан и способы его реализации при проведении выборов различного уровня.</w:t>
      </w: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2DF0">
        <w:rPr>
          <w:rFonts w:ascii="Times New Roman" w:eastAsia="Times New Roman" w:hAnsi="Times New Roman" w:cs="Times New Roman"/>
          <w:b/>
          <w:sz w:val="28"/>
          <w:szCs w:val="28"/>
        </w:rPr>
        <w:t>Тема 2.</w:t>
      </w: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5564" w:rsidRPr="00BC19C0">
        <w:rPr>
          <w:rFonts w:ascii="Times New Roman" w:hAnsi="Times New Roman"/>
          <w:b/>
          <w:sz w:val="28"/>
          <w:szCs w:val="28"/>
        </w:rPr>
        <w:t>Порядок проведения досрочного голосования в помещениях УИК</w:t>
      </w:r>
      <w:r w:rsidR="00705564"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Категория </w:t>
      </w:r>
      <w:proofErr w:type="gramStart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члены ТИК,</w:t>
      </w: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председатель, заместитель председателя, секретарь участковой избирательной комиссии.</w:t>
      </w: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DF0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002DF0">
        <w:rPr>
          <w:rFonts w:ascii="Times New Roman" w:eastAsia="Times New Roman" w:hAnsi="Times New Roman" w:cs="Times New Roman"/>
          <w:sz w:val="28"/>
          <w:szCs w:val="28"/>
        </w:rPr>
        <w:t>Информирование избирателей о сроке, месте проведения досрочного голосования  и основаниях, по которым избиратель может проголосовать досрочно.</w:t>
      </w:r>
    </w:p>
    <w:p w:rsidR="005979AF" w:rsidRPr="006372BE" w:rsidRDefault="00002DF0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Организация работы при подготовке и проведении досрочного голосования (рассмотрение заявлений избирателей о досрочном голосовании, выдача избирательных бюллетеней и их заполнение, обеспечение сохранности избирательных бюллетеней).  </w:t>
      </w:r>
    </w:p>
    <w:p w:rsidR="005979AF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002DF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УИК в день голосования с избирательными бюллетенями, по которым проголосовали досрочно. </w:t>
      </w:r>
    </w:p>
    <w:p w:rsidR="00002DF0" w:rsidRPr="006372BE" w:rsidRDefault="00002DF0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>Тема 3. Порядок работы участковой избирательной комиссии с членами участковой избирательной комиссии с правом совещательного голоса, наблюдателями, представителями политических партий, средств массовой информации, кандидатами и их доверенными лицами, представителями вышестоящих комиссий</w:t>
      </w: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ECB" w:rsidRDefault="00B46ECB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Категория </w:t>
      </w:r>
      <w:proofErr w:type="gramStart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члены ТИК,</w:t>
      </w: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председатель, заместитель председателя, секретарь участковой избирательной комиссии, иные члены участковой избирательной комиссии.</w:t>
      </w: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3.1. Статус, документы подтверждающие статус, порядок назначения (направления), ограничения  и  ответственность, установленные для членов участковой избирательной комиссии с правом совещательного голоса, наблюдателей, представителей политических партий, средств массовой информации, кандидатов и их доверенных лиц, представителей вышестоящих комиссий.  </w:t>
      </w:r>
    </w:p>
    <w:p w:rsidR="005979AF" w:rsidRPr="006372BE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9AF" w:rsidRDefault="005979AF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sz w:val="28"/>
          <w:szCs w:val="28"/>
        </w:rPr>
        <w:t>3.2. Порядок ведения фот</w:t>
      </w:r>
      <w:proofErr w:type="gramStart"/>
      <w:r w:rsidRPr="006372B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372BE">
        <w:rPr>
          <w:rFonts w:ascii="Times New Roman" w:eastAsia="Times New Roman" w:hAnsi="Times New Roman" w:cs="Times New Roman"/>
          <w:sz w:val="28"/>
          <w:szCs w:val="28"/>
        </w:rPr>
        <w:t xml:space="preserve"> и (или) видеосъемки в помещении для голосования.</w:t>
      </w:r>
    </w:p>
    <w:p w:rsidR="003352DC" w:rsidRDefault="003352DC" w:rsidP="0059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sz w:val="28"/>
          <w:szCs w:val="28"/>
        </w:rPr>
        <w:t>3.3. Отстранение члена УИК, удаление наблюдателя, представителя СМИ, кандидата, доверенного лица, уполномоченного представителя от участия в работе участковой избирательной комиссии в случаях нарушения ими закона о выборах. Порядок принятия мотивированного решения УИК об отстранении, удалении, обеспечение его исполнения.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sz w:val="28"/>
          <w:szCs w:val="28"/>
        </w:rPr>
        <w:t>3.4. Психология конструктивного поведения в конфликтных и стрессовых ситуациях во время выборов.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7C15A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>. Финансирование деятельности УИК при проведении выборов различного уровня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Категория </w:t>
      </w:r>
      <w:proofErr w:type="gramStart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члены ТИК,</w:t>
      </w: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председатель, заместитель председателя, секретарь участковой избирательной комиссии.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955C2" w:rsidRPr="006372BE" w:rsidRDefault="009F3B4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.1. Порядок дополнительной оплаты труда (вознаграждения) членов УИК. Раздельный учет рабочего времени членов УИК при проведении выборов различных уровней, составление и утверждение графиков работы. Сметы расходов. Порядок оформления первичных финансовых документов. Финансовые отчеты УИК.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F3B4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.2. Ответственность за нарушение порядка расходования средств УИК и предоставления отчетности.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9F3B4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. Работа УИК в ходе избирательных кампаний с момента начала осуществления избирательных действий до начала </w:t>
      </w:r>
      <w:r w:rsidR="007C15A6">
        <w:rPr>
          <w:rFonts w:ascii="Times New Roman" w:eastAsia="Times New Roman" w:hAnsi="Times New Roman" w:cs="Times New Roman"/>
          <w:b/>
          <w:sz w:val="28"/>
          <w:szCs w:val="28"/>
        </w:rPr>
        <w:t>организации проведения досрочного голосования</w:t>
      </w:r>
    </w:p>
    <w:p w:rsidR="007C15A6" w:rsidRDefault="007C15A6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C15A6" w:rsidRDefault="007C15A6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C15A6" w:rsidRDefault="007C15A6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Категория </w:t>
      </w:r>
      <w:proofErr w:type="gramStart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члены ТИК,</w:t>
      </w: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председатель, заместитель председателя, секретарь участковой избирательной комиссии, иные члены участковой избирательной комиссии.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F3B4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.1. Полномочия УИК в период подготовки и проведения выборов. Распределение обязанностей между членами УИК в период избирательных кампаний, утверждение графиков дежу</w:t>
      </w:r>
      <w:proofErr w:type="gramStart"/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рств в п</w:t>
      </w:r>
      <w:proofErr w:type="gramEnd"/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ериод работы УИК.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F3B4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.2. Подготовка технологического и иного оборудования, помещений и  мест для </w:t>
      </w:r>
      <w:r>
        <w:rPr>
          <w:rFonts w:ascii="Times New Roman" w:eastAsia="Times New Roman" w:hAnsi="Times New Roman" w:cs="Times New Roman"/>
          <w:sz w:val="28"/>
          <w:szCs w:val="28"/>
        </w:rPr>
        <w:t>досрочного голосования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 на выборах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Губернатора Свердловской области, 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депутатов Думы </w:t>
      </w:r>
      <w:r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город Ирбит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 Обеспечение сохранности избирательной документации.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F3B4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.3. Информирование избирателей о сроках и порядке совершения избирательных действий. Оформление информационного стенда в помещении избирательного участка. Передача избирателям приглашений на ознакомление со списками избирателей и на голосование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досрочное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 Размещение на территории избирательного участка информации  об адресе и режиме работы УИК, о времени и месте голосования в день голосования, распространение иных информационных материалов.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F3B4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.4. Осуществление </w:t>
      </w:r>
      <w:proofErr w:type="gramStart"/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предвыборной агитации. Действия УИК при выявлении </w:t>
      </w:r>
      <w:proofErr w:type="gramStart"/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случаев нарушения правил ведения агитации</w:t>
      </w:r>
      <w:proofErr w:type="gramEnd"/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F3B4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6</w:t>
      </w:r>
      <w:r w:rsidR="009955C2"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.  Работа УИК со дня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организации по проведению досрочного голосования</w:t>
      </w:r>
      <w:r w:rsidR="009955C2"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  до дня, предшествующего дню голосования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Категория </w:t>
      </w:r>
      <w:proofErr w:type="gramStart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члены ТИК,</w:t>
      </w: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председатель, заместитель председателя, секретарь участковой избирательной комиссии, иные члены участковой избирательной комиссии.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F3B4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.1. Работа по уточнению списков избирателей. Порядок включения избирателей в список избирателей по месту их временного пребывания.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F3B4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досрочного голосования - рассмотрение заявлений избирателей о досрочном голосовании, выдача избирательных бюллетеней и их заполнение, обеспечение сохранности избирательных бюллетеней.  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C91189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 Прием и регистрация заявлений (обращений) избирателей о предоставлении возможности проголосовать вне помещения для голосования. Оформление реестра заявлений избирателей о предоставлении им возможности проголосовать вне помещения для голосования.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C71" w:rsidRDefault="00E40C71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E40C71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 Получение и пересчет избирательных бюллетеней от вышестоящей избирательной комиссии.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E40C7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t>. Работа УИК в день, предшествующий дню голосования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Категория </w:t>
      </w:r>
      <w:proofErr w:type="gramStart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члены ТИК,</w:t>
      </w: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председатель, заместитель председателя, секретарь участковой избирательной комиссии, иные члены участковой избирательной комиссии.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Default="00E40C71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.1. Завершение работы УИК по </w:t>
      </w:r>
      <w:r w:rsidR="00855A45">
        <w:rPr>
          <w:rFonts w:ascii="Times New Roman" w:eastAsia="Times New Roman" w:hAnsi="Times New Roman" w:cs="Times New Roman"/>
          <w:sz w:val="28"/>
          <w:szCs w:val="28"/>
        </w:rPr>
        <w:t xml:space="preserve">проведению досрочного голосования 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на выборах </w:t>
      </w:r>
      <w:r w:rsidR="00855A45">
        <w:rPr>
          <w:rFonts w:ascii="Times New Roman" w:eastAsia="Times New Roman" w:hAnsi="Times New Roman" w:cs="Times New Roman"/>
          <w:sz w:val="28"/>
          <w:szCs w:val="28"/>
        </w:rPr>
        <w:t xml:space="preserve">Губернатора </w:t>
      </w:r>
      <w:r w:rsidR="00855A45" w:rsidRPr="006372BE"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  <w:r w:rsidR="00855A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5A45" w:rsidRPr="00637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A45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Думы </w:t>
      </w:r>
      <w:r w:rsidR="00855A45"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ального</w:t>
      </w:r>
      <w:r w:rsidR="00855A45">
        <w:rPr>
          <w:rFonts w:ascii="Times New Roman" w:eastAsia="Times New Roman" w:hAnsi="Times New Roman" w:cs="Times New Roman"/>
          <w:sz w:val="28"/>
          <w:szCs w:val="28"/>
        </w:rPr>
        <w:t xml:space="preserve"> образова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855A45">
        <w:rPr>
          <w:rFonts w:ascii="Times New Roman" w:eastAsia="Times New Roman" w:hAnsi="Times New Roman" w:cs="Times New Roman"/>
          <w:sz w:val="28"/>
          <w:szCs w:val="28"/>
        </w:rPr>
        <w:t xml:space="preserve"> город Ирбит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 По</w:t>
      </w:r>
      <w:r w:rsidR="00855A45">
        <w:rPr>
          <w:rFonts w:ascii="Times New Roman" w:eastAsia="Times New Roman" w:hAnsi="Times New Roman" w:cs="Times New Roman"/>
          <w:sz w:val="28"/>
          <w:szCs w:val="28"/>
        </w:rPr>
        <w:t>дготовка информации о числе избирателей, включенных в список избирателей на избирательном участке, проголосовавших досрочно</w:t>
      </w:r>
      <w:r w:rsidR="006D6F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5A4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D6FB3" w:rsidRPr="006372BE" w:rsidRDefault="006D6FB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6D6FB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.2. Работа со списком избирателей. Установление числа избирателей, включенных в список избирателей. Подписание выверенного и уточненного списка избирателей, разделение его на отдельные книги. Представление в ТИК информации о числе избирателей в списке избирателей, числе избирателей, </w:t>
      </w:r>
      <w:r>
        <w:rPr>
          <w:rFonts w:ascii="Times New Roman" w:eastAsia="Times New Roman" w:hAnsi="Times New Roman" w:cs="Times New Roman"/>
          <w:sz w:val="28"/>
          <w:szCs w:val="28"/>
        </w:rPr>
        <w:t>проголосовавших досрочно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6D6FB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.3. Работа с избирательными бюллетенями. </w:t>
      </w:r>
      <w:proofErr w:type="gramStart"/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Заверение</w:t>
      </w:r>
      <w:proofErr w:type="gramEnd"/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 избирательных б</w:t>
      </w:r>
      <w:r>
        <w:rPr>
          <w:rFonts w:ascii="Times New Roman" w:eastAsia="Times New Roman" w:hAnsi="Times New Roman" w:cs="Times New Roman"/>
          <w:sz w:val="28"/>
          <w:szCs w:val="28"/>
        </w:rPr>
        <w:t>юллетеней по всем видам выборов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 Вычеркивание сведений о выбывших кандидатах.  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6D6FB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.4. Проверка готовности помещения для голосования к голосованию.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6D6FB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.5. Проведение заседания УИК по вопросам  готовности УИК к открытию помещения для голосования  и обеспечению голосования избирателей в день голосования,  времени начала работы УИК в день голосования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подготовка решения УИК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5C2" w:rsidRPr="006372BE" w:rsidRDefault="006D6FB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8</w:t>
      </w:r>
      <w:r w:rsidR="009955C2" w:rsidRPr="006372BE">
        <w:rPr>
          <w:rFonts w:ascii="Times New Roman" w:eastAsia="Times New Roman" w:hAnsi="Times New Roman" w:cs="Times New Roman"/>
          <w:b/>
          <w:sz w:val="28"/>
          <w:szCs w:val="28"/>
        </w:rPr>
        <w:t>. Работа УИК в день голосования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Категория </w:t>
      </w:r>
      <w:proofErr w:type="gramStart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члены ТИК,</w:t>
      </w: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председатель, заместитель председателя, секретарь участковой избирательной комиссии, иные члены участковой избирательной комиссии.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6D6FB3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.1. Работа УИК до начала времени голосования. </w:t>
      </w:r>
      <w:r w:rsidR="00E455B4">
        <w:rPr>
          <w:rFonts w:ascii="Times New Roman" w:eastAsia="Times New Roman" w:hAnsi="Times New Roman" w:cs="Times New Roman"/>
          <w:sz w:val="28"/>
          <w:szCs w:val="28"/>
        </w:rPr>
        <w:t>Работа с избирательными бюллетенями по досрочному голосованию.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Опечатывание ящиков для голосования. 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.2. Организация голосования избирателей в  помещении для голосования. Установление наличия  активного избирательного права  гражданина  по соответствующим избирательным округам. </w:t>
      </w:r>
    </w:p>
    <w:p w:rsidR="00E455B4" w:rsidRPr="006372BE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.3. Порядок работы по организации и проведению голосования вне помещения для голосования.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.4. Организация голосования избирателей, находящихся по месту их временного пребывания.</w:t>
      </w:r>
    </w:p>
    <w:p w:rsidR="00E455B4" w:rsidRPr="006372BE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.5. Работа УИК с обращениями, жалобами, порядок их учета. Сроки и процедуры рассмотрения обращений УИК, структура и содержание решений УИК по итогам их  рассмотрения. Порядок оформления и выдачи копий решения.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5C2" w:rsidRPr="006372BE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9</w:t>
      </w:r>
      <w:r w:rsidR="009955C2" w:rsidRPr="006372BE">
        <w:rPr>
          <w:rFonts w:ascii="Times New Roman" w:eastAsia="Times New Roman" w:hAnsi="Times New Roman" w:cs="Times New Roman"/>
          <w:b/>
          <w:sz w:val="28"/>
          <w:szCs w:val="28"/>
        </w:rPr>
        <w:t>. Подсчет голосов избирателей, установление итогов голосования и передача избирательной документации в вышестоящую избирательную комиссию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Категория </w:t>
      </w:r>
      <w:proofErr w:type="gramStart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члены ТИК,</w:t>
      </w: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председатель, заместитель председателя, секретарь участковой избирательной комиссии, иные члены участковой избирательной комиссии.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.1. Подготовка к подсчету голосов избирателей,  объявление общей последовательности действий членов УИК.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 xml:space="preserve">.2. Порядок подсчета голосов избирателей по каждому виду выборов, установление итогов голосования на избирательном участке. Случаи проведения дополнительного подсчета по всем (отдельным) строкам протокола (в том числе дополнительного подсчета избирательных бюллетеней). 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.3. Проведение итогового заседания УИК. Подписание протоколов об итогах голосования по каждому виду выборов. Выдача копий протоколов. Вывешивание заверенных копий вторых экземпляров протоколов об итогах голосования по всем видам выборов.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.4. Действия председателя УИК в ходе передачи протоколов УИК об итогах голосования и избирательной документации в вышестоящую избирательную комиссию.</w:t>
      </w: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2" w:rsidRPr="006372BE" w:rsidRDefault="00E455B4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955C2" w:rsidRPr="006372BE">
        <w:rPr>
          <w:rFonts w:ascii="Times New Roman" w:eastAsia="Times New Roman" w:hAnsi="Times New Roman" w:cs="Times New Roman"/>
          <w:sz w:val="28"/>
          <w:szCs w:val="28"/>
        </w:rPr>
        <w:t>.5. Основания и порядок составления протокола УИК об итогах голосования с отметкой «Повторный». Основания и порядок проведения повторного подсчета голосов, составление протокола с отметкой «Повторный подсчет голосов».</w:t>
      </w:r>
    </w:p>
    <w:p w:rsidR="009955C2" w:rsidRPr="006372BE" w:rsidRDefault="009955C2" w:rsidP="0099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Итоговое тестирование</w:t>
      </w:r>
    </w:p>
    <w:p w:rsidR="009955C2" w:rsidRPr="006372BE" w:rsidRDefault="009955C2" w:rsidP="0099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5C2" w:rsidRPr="006372BE" w:rsidRDefault="009955C2" w:rsidP="009955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>Категории тестируемых: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 xml:space="preserve"> члены ТИК,</w:t>
      </w:r>
      <w:r w:rsidRPr="00637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72BE">
        <w:rPr>
          <w:rFonts w:ascii="Times New Roman" w:eastAsia="Times New Roman" w:hAnsi="Times New Roman" w:cs="Times New Roman"/>
          <w:i/>
          <w:sz w:val="28"/>
          <w:szCs w:val="28"/>
        </w:rPr>
        <w:t>председатель, заместитель председателя, секретарь участковой избирательной комиссии, иные члены участковых избирательных комиссий.</w:t>
      </w:r>
    </w:p>
    <w:sectPr w:rsidR="009955C2" w:rsidRPr="006372BE" w:rsidSect="004E3234">
      <w:headerReference w:type="even" r:id="rId9"/>
      <w:headerReference w:type="default" r:id="rId10"/>
      <w:pgSz w:w="11906" w:h="16838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07" w:rsidRDefault="003F3007">
      <w:pPr>
        <w:spacing w:after="0" w:line="240" w:lineRule="auto"/>
      </w:pPr>
      <w:r>
        <w:separator/>
      </w:r>
    </w:p>
  </w:endnote>
  <w:endnote w:type="continuationSeparator" w:id="0">
    <w:p w:rsidR="003F3007" w:rsidRDefault="003F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07" w:rsidRDefault="003F3007">
      <w:pPr>
        <w:spacing w:after="0" w:line="240" w:lineRule="auto"/>
      </w:pPr>
      <w:r>
        <w:separator/>
      </w:r>
    </w:p>
  </w:footnote>
  <w:footnote w:type="continuationSeparator" w:id="0">
    <w:p w:rsidR="003F3007" w:rsidRDefault="003F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D0" w:rsidRDefault="006903EF" w:rsidP="00C471D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E0C34">
      <w:rPr>
        <w:rStyle w:val="ab"/>
        <w:noProof/>
      </w:rPr>
      <w:t>10</w:t>
    </w:r>
    <w:r>
      <w:rPr>
        <w:rStyle w:val="ab"/>
      </w:rPr>
      <w:fldChar w:fldCharType="end"/>
    </w:r>
  </w:p>
  <w:p w:rsidR="00C471D0" w:rsidRDefault="003F30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D0" w:rsidRDefault="006903EF" w:rsidP="00C471D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42CB">
      <w:rPr>
        <w:rStyle w:val="ab"/>
        <w:noProof/>
      </w:rPr>
      <w:t>10</w:t>
    </w:r>
    <w:r>
      <w:rPr>
        <w:rStyle w:val="ab"/>
      </w:rPr>
      <w:fldChar w:fldCharType="end"/>
    </w:r>
  </w:p>
  <w:p w:rsidR="00C471D0" w:rsidRDefault="006903EF" w:rsidP="00C471D0">
    <w:pPr>
      <w:pStyle w:val="a9"/>
      <w:tabs>
        <w:tab w:val="clear" w:pos="4677"/>
        <w:tab w:val="clear" w:pos="9355"/>
        <w:tab w:val="left" w:pos="5835"/>
        <w:tab w:val="left" w:pos="789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1D55"/>
    <w:rsid w:val="00002DF0"/>
    <w:rsid w:val="00011F50"/>
    <w:rsid w:val="00027C5C"/>
    <w:rsid w:val="00041B27"/>
    <w:rsid w:val="00055F85"/>
    <w:rsid w:val="000B08C9"/>
    <w:rsid w:val="000B4194"/>
    <w:rsid w:val="000E3E8C"/>
    <w:rsid w:val="000E4FCA"/>
    <w:rsid w:val="000F177A"/>
    <w:rsid w:val="00117E8E"/>
    <w:rsid w:val="00160E97"/>
    <w:rsid w:val="00181DE9"/>
    <w:rsid w:val="001857F7"/>
    <w:rsid w:val="001A123E"/>
    <w:rsid w:val="001C7603"/>
    <w:rsid w:val="001E0C34"/>
    <w:rsid w:val="001F3C55"/>
    <w:rsid w:val="00250DF4"/>
    <w:rsid w:val="00280690"/>
    <w:rsid w:val="002A4DD7"/>
    <w:rsid w:val="002D282A"/>
    <w:rsid w:val="003273B1"/>
    <w:rsid w:val="003352DC"/>
    <w:rsid w:val="003544AE"/>
    <w:rsid w:val="003D4562"/>
    <w:rsid w:val="003F3007"/>
    <w:rsid w:val="003F68A9"/>
    <w:rsid w:val="004348E0"/>
    <w:rsid w:val="00436C4E"/>
    <w:rsid w:val="00445ED4"/>
    <w:rsid w:val="00461C02"/>
    <w:rsid w:val="00492545"/>
    <w:rsid w:val="00496590"/>
    <w:rsid w:val="004A56E4"/>
    <w:rsid w:val="004D63F4"/>
    <w:rsid w:val="004E3234"/>
    <w:rsid w:val="004F6222"/>
    <w:rsid w:val="005042CB"/>
    <w:rsid w:val="00527181"/>
    <w:rsid w:val="00536CEC"/>
    <w:rsid w:val="00563509"/>
    <w:rsid w:val="00565263"/>
    <w:rsid w:val="0056638A"/>
    <w:rsid w:val="005979AF"/>
    <w:rsid w:val="005E04D1"/>
    <w:rsid w:val="005F633B"/>
    <w:rsid w:val="00601CEC"/>
    <w:rsid w:val="00611529"/>
    <w:rsid w:val="006372BE"/>
    <w:rsid w:val="00657C82"/>
    <w:rsid w:val="006903EF"/>
    <w:rsid w:val="006D6FB3"/>
    <w:rsid w:val="006F7EAB"/>
    <w:rsid w:val="00705564"/>
    <w:rsid w:val="00715EDD"/>
    <w:rsid w:val="007163FE"/>
    <w:rsid w:val="00765941"/>
    <w:rsid w:val="00790A22"/>
    <w:rsid w:val="007964EE"/>
    <w:rsid w:val="007A045C"/>
    <w:rsid w:val="007C15A6"/>
    <w:rsid w:val="007E10B4"/>
    <w:rsid w:val="007E1956"/>
    <w:rsid w:val="0084309E"/>
    <w:rsid w:val="00855A45"/>
    <w:rsid w:val="0086543E"/>
    <w:rsid w:val="00882559"/>
    <w:rsid w:val="008A0080"/>
    <w:rsid w:val="008A5072"/>
    <w:rsid w:val="008B314E"/>
    <w:rsid w:val="008D1824"/>
    <w:rsid w:val="009045FC"/>
    <w:rsid w:val="009309D2"/>
    <w:rsid w:val="00942F82"/>
    <w:rsid w:val="00944FB8"/>
    <w:rsid w:val="009503E1"/>
    <w:rsid w:val="009955C2"/>
    <w:rsid w:val="009E5526"/>
    <w:rsid w:val="009F3B43"/>
    <w:rsid w:val="00A12A18"/>
    <w:rsid w:val="00A50695"/>
    <w:rsid w:val="00A61C87"/>
    <w:rsid w:val="00A64F55"/>
    <w:rsid w:val="00A755A1"/>
    <w:rsid w:val="00A82863"/>
    <w:rsid w:val="00A86F75"/>
    <w:rsid w:val="00A94F2D"/>
    <w:rsid w:val="00A952B5"/>
    <w:rsid w:val="00AA6E15"/>
    <w:rsid w:val="00AC3AE1"/>
    <w:rsid w:val="00AF5ACA"/>
    <w:rsid w:val="00B32583"/>
    <w:rsid w:val="00B46ECB"/>
    <w:rsid w:val="00B5621E"/>
    <w:rsid w:val="00B71A59"/>
    <w:rsid w:val="00BC19C0"/>
    <w:rsid w:val="00BE292D"/>
    <w:rsid w:val="00BE2FFD"/>
    <w:rsid w:val="00C566C4"/>
    <w:rsid w:val="00C6099B"/>
    <w:rsid w:val="00C878F0"/>
    <w:rsid w:val="00C91189"/>
    <w:rsid w:val="00C94331"/>
    <w:rsid w:val="00CB12B6"/>
    <w:rsid w:val="00D708DA"/>
    <w:rsid w:val="00DB0BDE"/>
    <w:rsid w:val="00DE7B28"/>
    <w:rsid w:val="00E305AA"/>
    <w:rsid w:val="00E40C71"/>
    <w:rsid w:val="00E455B4"/>
    <w:rsid w:val="00E60194"/>
    <w:rsid w:val="00E7229E"/>
    <w:rsid w:val="00E7288F"/>
    <w:rsid w:val="00E80A7B"/>
    <w:rsid w:val="00EA6AD5"/>
    <w:rsid w:val="00EB10E8"/>
    <w:rsid w:val="00ED3D81"/>
    <w:rsid w:val="00EF1D55"/>
    <w:rsid w:val="00F144C6"/>
    <w:rsid w:val="00F53740"/>
    <w:rsid w:val="00F8273C"/>
    <w:rsid w:val="00F85D5F"/>
    <w:rsid w:val="00FC183A"/>
    <w:rsid w:val="00FC22F4"/>
    <w:rsid w:val="00F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75"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rsid w:val="006372BE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372BE"/>
    <w:rPr>
      <w:rFonts w:ascii="Times New Roman CYR" w:eastAsia="Times New Roman" w:hAnsi="Times New Roman CYR" w:cs="Times New Roman"/>
      <w:sz w:val="20"/>
      <w:szCs w:val="20"/>
    </w:rPr>
  </w:style>
  <w:style w:type="character" w:styleId="ab">
    <w:name w:val="page number"/>
    <w:basedOn w:val="a0"/>
    <w:rsid w:val="006372BE"/>
  </w:style>
  <w:style w:type="paragraph" w:styleId="ac">
    <w:name w:val="Balloon Text"/>
    <w:basedOn w:val="a"/>
    <w:link w:val="ad"/>
    <w:uiPriority w:val="99"/>
    <w:semiHidden/>
    <w:unhideWhenUsed/>
    <w:rsid w:val="003D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4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C916-A520-4983-9DC2-2E083309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User</cp:lastModifiedBy>
  <cp:revision>50</cp:revision>
  <cp:lastPrinted>2017-01-30T09:38:00Z</cp:lastPrinted>
  <dcterms:created xsi:type="dcterms:W3CDTF">2016-01-20T10:06:00Z</dcterms:created>
  <dcterms:modified xsi:type="dcterms:W3CDTF">2017-01-31T02:50:00Z</dcterms:modified>
</cp:coreProperties>
</file>