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FA" w:rsidRPr="005910FA" w:rsidRDefault="005910FA" w:rsidP="005910FA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  <w:r w:rsidRPr="005910F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Форма № 14</w:t>
      </w:r>
    </w:p>
    <w:p w:rsidR="005910FA" w:rsidRPr="005910FA" w:rsidRDefault="005910FA" w:rsidP="005910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1987"/>
        <w:gridCol w:w="1988"/>
        <w:gridCol w:w="5496"/>
      </w:tblGrid>
      <w:tr w:rsidR="005910FA" w:rsidRPr="005910FA" w:rsidTr="001C4262">
        <w:trPr>
          <w:cantSplit/>
          <w:trHeight w:val="20"/>
        </w:trPr>
        <w:tc>
          <w:tcPr>
            <w:tcW w:w="1987" w:type="dxa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5496" w:type="dxa"/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ФИНАНСОВЫЙ ОТЧЕТ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1987" w:type="dxa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Cs/>
                <w:sz w:val="16"/>
                <w:szCs w:val="16"/>
                <w:lang w:eastAsia="ru-RU"/>
              </w:rPr>
              <w:t>(первый, итоговый)</w:t>
            </w:r>
          </w:p>
        </w:tc>
        <w:tc>
          <w:tcPr>
            <w:tcW w:w="5496" w:type="dxa"/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6"/>
                <w:szCs w:val="1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16"/>
                <w:szCs w:val="1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поступлении и расходовании средств избирательного фонда кандидата при проведении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 w:rsidRPr="005910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ыбор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 депутатов Думы городского округа Богданович, 11 сентября 2022 года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(наименование выборов, дата голосования)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(номер специального избирательного счета)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10FA">
              <w:rPr>
                <w:rFonts w:ascii="Liberation Serif" w:hAnsi="Liberation Serif" w:cs="Liberation Serif"/>
                <w:sz w:val="24"/>
                <w:szCs w:val="24"/>
              </w:rPr>
              <w:t>дополнительн</w:t>
            </w:r>
            <w:r w:rsidRPr="005910FA">
              <w:rPr>
                <w:rFonts w:ascii="Liberation Serif" w:hAnsi="Liberation Serif" w:cs="Liberation Serif"/>
                <w:sz w:val="24"/>
                <w:szCs w:val="24"/>
              </w:rPr>
              <w:t>ый</w:t>
            </w:r>
            <w:r w:rsidRPr="005910FA">
              <w:rPr>
                <w:rFonts w:ascii="Liberation Serif" w:hAnsi="Liberation Serif" w:cs="Liberation Serif"/>
                <w:sz w:val="24"/>
                <w:szCs w:val="24"/>
              </w:rPr>
              <w:t xml:space="preserve"> офис № 7003/0650 публичного акционерного общества «Сбербанк России»</w:t>
            </w:r>
            <w:r w:rsidRPr="005910FA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5910FA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город Богданович, улица Партизанская, дом 19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(наименование и адрес филиала Сбербанка)</w:t>
            </w:r>
          </w:p>
        </w:tc>
      </w:tr>
    </w:tbl>
    <w:p w:rsidR="005910FA" w:rsidRPr="005910FA" w:rsidRDefault="005910FA" w:rsidP="005910FA">
      <w:pPr>
        <w:tabs>
          <w:tab w:val="left" w:pos="666"/>
          <w:tab w:val="left" w:pos="6278"/>
          <w:tab w:val="left" w:pos="7353"/>
          <w:tab w:val="left" w:pos="8393"/>
        </w:tabs>
        <w:spacing w:after="0" w:line="240" w:lineRule="auto"/>
        <w:ind w:left="93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474" w:type="dxa"/>
        <w:tblInd w:w="93" w:type="dxa"/>
        <w:tblLook w:val="0000" w:firstRow="0" w:lastRow="0" w:firstColumn="0" w:lastColumn="0" w:noHBand="0" w:noVBand="0"/>
      </w:tblPr>
      <w:tblGrid>
        <w:gridCol w:w="576"/>
        <w:gridCol w:w="6382"/>
        <w:gridCol w:w="797"/>
        <w:gridCol w:w="869"/>
        <w:gridCol w:w="850"/>
      </w:tblGrid>
      <w:tr w:rsidR="005910FA" w:rsidRPr="005910FA" w:rsidTr="001C4262">
        <w:trPr>
          <w:cantSplit/>
          <w:trHeight w:val="510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Приме</w:t>
            </w:r>
            <w:r w:rsidRPr="005910F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5910FA" w:rsidRPr="005910FA" w:rsidTr="001C4262">
        <w:trPr>
          <w:cantSplit/>
          <w:trHeight w:val="255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Поступило средств в избирательный фонд, всего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(стр.1=стр.2+стр.7)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(стр.2=стр.3+стр.4+стр.5+стр.6)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Поступило в избирательный фонд денежных средств с нарушением пунктов 6, 8, 9, 10 статьи 73 Избирательного кодекса Свердловской области</w:t>
            </w:r>
            <w:r w:rsidRPr="005910FA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(стр.7=стр.8+стр.9+стр.10+стр.11)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Возвращено денежных средств из избирательного фонда, всего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(стр.12=стр.13+стр.14+стр.18)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Перечислено в доход соответствующего местного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Возвращено денежных средств, поступивших с нарушением установленного порядка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(стр.14=стр.15+стр.16+стр.17)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lastRenderedPageBreak/>
              <w:t>2.2.2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Израсходовано средств, всего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(стр.19=стр.20+стр.23+стр.24+стр.25+стр.26+стр.27+стр.28+стр.29+стр.30)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организацию сбора подписей избирателей в поддержку выдвижения кандидата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(стр.20=стр.21+стр.22)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 том числе</w:t>
            </w: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оплату изготовления подписных листов (подтверждается прилагаемыми копиями соответствующих первичных финансовых документов об оплате)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предвыборную агитацию через сетевые издания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проведение агитационных публичных мероприятий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Распределено неизрасходованного остатка средств фонда пропорционально вложенным средствам</w:t>
            </w:r>
            <w:r w:rsidRPr="005910FA">
              <w:rPr>
                <w:rFonts w:ascii="Liberation Serif" w:eastAsia="Times New Roman" w:hAnsi="Liberation Serif" w:cs="Liberation Serif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Остаток средств фонда на дату составления отчета (подтверждается прилагаемой банковской справкой)</w:t>
            </w:r>
          </w:p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(стр.32=стр.1-стр.12-стр.19-стр.31)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600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</w:tbl>
    <w:p w:rsidR="005910FA" w:rsidRPr="005910FA" w:rsidRDefault="005910FA" w:rsidP="005910FA">
      <w:pPr>
        <w:spacing w:after="0" w:line="36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3019"/>
        <w:gridCol w:w="236"/>
        <w:gridCol w:w="1924"/>
        <w:gridCol w:w="236"/>
        <w:gridCol w:w="1384"/>
        <w:gridCol w:w="236"/>
        <w:gridCol w:w="2436"/>
      </w:tblGrid>
      <w:tr w:rsidR="005910FA" w:rsidRPr="005910FA" w:rsidTr="001C4262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Кандидат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5910FA" w:rsidRPr="005910FA" w:rsidTr="001C4262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0FA" w:rsidRPr="005910FA" w:rsidRDefault="005910FA" w:rsidP="005910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</w:pPr>
            <w:r w:rsidRPr="005910FA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5910FA" w:rsidRPr="005910FA" w:rsidRDefault="005910FA" w:rsidP="005910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</w:p>
    <w:p w:rsidR="005910FA" w:rsidRPr="005910FA" w:rsidRDefault="005910FA" w:rsidP="005910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</w:p>
    <w:p w:rsidR="005910FA" w:rsidRPr="005910FA" w:rsidRDefault="005910FA" w:rsidP="005910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  <w:bookmarkStart w:id="0" w:name="_GoBack"/>
      <w:bookmarkEnd w:id="0"/>
    </w:p>
    <w:sectPr w:rsidR="005910FA" w:rsidRPr="0059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FA" w:rsidRDefault="005910FA" w:rsidP="005910FA">
      <w:pPr>
        <w:spacing w:after="0" w:line="240" w:lineRule="auto"/>
      </w:pPr>
      <w:r>
        <w:separator/>
      </w:r>
    </w:p>
  </w:endnote>
  <w:endnote w:type="continuationSeparator" w:id="0">
    <w:p w:rsidR="005910FA" w:rsidRDefault="005910FA" w:rsidP="0059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FA" w:rsidRDefault="005910FA" w:rsidP="005910FA">
      <w:pPr>
        <w:spacing w:after="0" w:line="240" w:lineRule="auto"/>
      </w:pPr>
      <w:r>
        <w:separator/>
      </w:r>
    </w:p>
  </w:footnote>
  <w:footnote w:type="continuationSeparator" w:id="0">
    <w:p w:rsidR="005910FA" w:rsidRDefault="005910FA" w:rsidP="005910FA">
      <w:pPr>
        <w:spacing w:after="0" w:line="240" w:lineRule="auto"/>
      </w:pPr>
      <w:r>
        <w:continuationSeparator/>
      </w:r>
    </w:p>
  </w:footnote>
  <w:footnote w:id="1">
    <w:p w:rsidR="005910FA" w:rsidRPr="002C6457" w:rsidRDefault="005910FA" w:rsidP="005910FA">
      <w:pPr>
        <w:pStyle w:val="a3"/>
        <w:jc w:val="both"/>
        <w:rPr>
          <w:rFonts w:ascii="Liberation Serif" w:hAnsi="Liberation Serif" w:cs="Liberation Serif"/>
        </w:rPr>
      </w:pPr>
      <w:r w:rsidRPr="002C6457">
        <w:rPr>
          <w:rStyle w:val="a5"/>
          <w:rFonts w:ascii="Liberation Serif" w:hAnsi="Liberation Serif" w:cs="Liberation Serif"/>
        </w:rPr>
        <w:footnoteRef/>
      </w:r>
      <w:r w:rsidRPr="002C6457">
        <w:rPr>
          <w:rFonts w:ascii="Liberation Serif" w:hAnsi="Liberation Serif" w:cs="Liberation Serif"/>
        </w:rPr>
        <w:t> 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  <w:footnote w:id="2">
    <w:p w:rsidR="005910FA" w:rsidRPr="00EC13B7" w:rsidRDefault="005910FA" w:rsidP="005910FA">
      <w:pPr>
        <w:pStyle w:val="a3"/>
        <w:rPr>
          <w:rFonts w:ascii="Liberation Serif" w:hAnsi="Liberation Serif" w:cs="Liberation Serif"/>
        </w:rPr>
      </w:pPr>
      <w:r w:rsidRPr="00EC13B7">
        <w:rPr>
          <w:rStyle w:val="a5"/>
          <w:rFonts w:ascii="Liberation Serif" w:hAnsi="Liberation Serif" w:cs="Liberation Serif"/>
        </w:rPr>
        <w:t>**</w:t>
      </w:r>
      <w:r w:rsidRPr="00EC13B7">
        <w:rPr>
          <w:rFonts w:ascii="Liberation Serif" w:hAnsi="Liberation Serif" w:cs="Liberation Serif"/>
        </w:rPr>
        <w:t> 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A"/>
    <w:rsid w:val="004F629E"/>
    <w:rsid w:val="005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9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910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910F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9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9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910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910F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9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АРМ-ППЗ</dc:creator>
  <cp:lastModifiedBy>АРМ-ППЗ</cp:lastModifiedBy>
  <cp:revision>1</cp:revision>
  <cp:lastPrinted>2022-06-24T04:43:00Z</cp:lastPrinted>
  <dcterms:created xsi:type="dcterms:W3CDTF">2022-06-24T04:39:00Z</dcterms:created>
  <dcterms:modified xsi:type="dcterms:W3CDTF">2022-06-24T04:49:00Z</dcterms:modified>
</cp:coreProperties>
</file>