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567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ПОЛОЖЕНИЕ</w:t>
      </w:r>
    </w:p>
    <w:p>
      <w:pPr>
        <w:pStyle w:val="Normal"/>
        <w:spacing w:lineRule="auto" w:line="240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о проведении муниципального этапа областного конкурса</w:t>
      </w:r>
    </w:p>
    <w:p>
      <w:pPr>
        <w:pStyle w:val="Normal"/>
        <w:spacing w:lineRule="auto" w:line="240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«Мы выбираем будущее»</w:t>
      </w:r>
    </w:p>
    <w:p>
      <w:pPr>
        <w:pStyle w:val="Normal"/>
        <w:ind w:firstLine="567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</w:r>
    </w:p>
    <w:p>
      <w:pPr>
        <w:pStyle w:val="Normal"/>
        <w:numPr>
          <w:ilvl w:val="0"/>
          <w:numId w:val="1"/>
        </w:numPr>
        <w:ind w:left="924" w:hanging="357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Общие положения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1.1. Муниципальный этап областного конкурса «Мы выбираем будущее» (далее – Конкурс) среди учащихся общеобразовательных и профессиональных образовательных организаций проводится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представления о формировании исполнительных и представительных органов власти, взаимосвязи выборов с политическими, социальными, в том числе антикоррупционными, и иными процессами в обществе.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1.2. Участниками Конкурса могут быть учащиеся 4 – 11 классов общеобразовательных организаций, учащиеся профессиональных образовательных организаций Свердловской области.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1.3. Конкурс проводится в трёх группах участников (возрастным группам):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1) 1 группа – учащиеся 4 – 6 классов общеобразовательных организаций;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2) 2 группа – учащиеся 7 – 9 классов общеобразовательных организаций; 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3) 3 группа – учащиеся 10 – 11 классов общеобразовательных организаций, учащиеся профессиональных образовательных организаций.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1.4. Не допускаются к участию в Конкурсе конкурсные работы: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1) авторы и научные руководители которых являются членами Избирательной комиссии Свердловской области, работниками аппарата Избирательной комиссии Свердловской области, членами территориальных избирательных комиссий, работающими на постоянной (штатной) основе, а также их детьми; 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2) авторы или научные руководители которых являются членами жюри Конкурса, а также их детьми; 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3) авторы которых не соответствуют требованиям пункта 1.2 настоящего Положения;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4) представленные к участию в конкурсах территориальных избирательных комиссий и Избирательной комиссии Свердловской области прошлых лет;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5) не соответствующие целям Конкурса, изложенным в пункте </w:t>
      </w:r>
      <w:hyperlink w:anchor="P58">
        <w:r>
          <w:rPr>
            <w:rStyle w:val="Style15"/>
            <w:rFonts w:cs="Liberation Serif" w:ascii="Liberation Serif" w:hAnsi="Liberation Serif"/>
            <w:sz w:val="28"/>
            <w:szCs w:val="28"/>
          </w:rPr>
          <w:t>1.1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настоящего Положения;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6) авторских коллективов от трёх и более человек;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7) не соответствующие требованиям пункта 1.6 настоящего Положения.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1.5. Научными руководителями участников Конкурса могут быть педагоги, члены избирательных комиссий, осуществляющие свои полномочия на непостоянной основе, родители, законные представители участников Конкурса, иные лица.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Члены муниципальных, межтерриториальных конкурсных комиссий и жюри Конкурса не могут быть участникам Конкурса или научными руководителями участников Конкурса.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1.6. Участник Конкурса должен обеспечить отсутствие плагиата и других форм неправомерного заимствования в конкурсной работе, а также надлежащее оформление всех заимствований текста, таблиц, схем, иллюстраций и т.д.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Плагиатом считается использование в письменной работе чужого текста, опубликованного в бумажном или электронном виде, без полной ссылки на источник (то есть без указания имени автора и источника заимствования) либо со ссылками, но при таком объеме и характере заимствований, которые ставят под сомнение самостоятельность выполненной работы или ее части. 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Допустимый объем заимствований в конкурсной работе составляет не более 30 процентов от общего объема конкурсной работы.</w:t>
      </w:r>
    </w:p>
    <w:p>
      <w:pPr>
        <w:pStyle w:val="ConsPlusNormal"/>
        <w:shd w:val="clear" w:color="auto" w:fill="FFFFFF" w:themeFill="background1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1.7. Победителем муниципального этапа Конкурса признается участник Конкурса, набравший наибольшее количество баллов по сравнению с другими участниками Конкурса в своей группе.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Призерами соответствующего этапа Конкурса признаются участники, занявшие 2 и 3 место.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Распределение мест среди участников Конкурса производится конкурсной комиссией, согласно набранным участником Конкурса баллам в порядке убывания.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Данное правило применяется ко всем группам участников Конкурса, указанным в пункте 1.3 настоящего Положения. 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1.8. Конкурс проводится с 1 января 2024 года по 4 апреля 2024 года.</w:t>
      </w:r>
    </w:p>
    <w:p>
      <w:pPr>
        <w:pStyle w:val="Normal"/>
        <w:shd w:val="clear" w:color="auto" w:fill="FFFFFF" w:themeFill="background1"/>
        <w:ind w:left="567" w:hanging="0"/>
        <w:jc w:val="center"/>
        <w:rPr>
          <w:rFonts w:ascii="Liberation Serif" w:hAnsi="Liberation Serif" w:cs="Liberation Serif"/>
          <w:b/>
          <w:b/>
          <w:szCs w:val="28"/>
        </w:rPr>
      </w:pPr>
      <w:r>
        <w:rPr>
          <w:rFonts w:cs="Liberation Serif" w:ascii="Liberation Serif" w:hAnsi="Liberation Serif"/>
          <w:b/>
          <w:szCs w:val="28"/>
        </w:rPr>
        <w:t>2. Условия и порядок проведения Конкурса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2.1. Для участия в Конкурсе учащимся необходимо представить творческую, реферативную, научно-исследовательскую работу (далее – конкурсная работа) по реализации прав ребенка, по вопросам избирательного права, законодательства о выборах и (или) референдуме, организации местного самоуправления, взаимосвязи выборов с политическими, социальными и иными процессами в обществе, в том числе работу, посвященную антикоррупционной тематике.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2.2. На Конкурс представляются индивидуальные авторские работы. Допускается соавторство не более двух человек.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2.3. На Конкурс могут быть представлены следующие виды работ: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1) для участников Конкурса 1 группы – рассказы, сочинения, эссе и другие творческие письменные работы, выполненные на основе личностных представлений о демократических ценностях Российского государства, о реализации прав ребёнка, соотнесения собственного поведения и поступков других людей с  нравственными ценностями и  нормами поведения, традиционными для народов Российской Федерации, а также о противодействии коррупции в органах власти;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2) для участников Конкурса 2 группы – рефераты по проблемам совершенствования и развития законодательства о выборах, реализации 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 политическими, социальными и иными процессами в  обществе, а также о противодействии коррупции в органах власти;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3) для участников Конкурса 3 группы: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научно-исследовательские проекты – самостоятельные исследования отдельных актуальных тем, имеющих значение для развития российского избирательного права, исследования в области связей избирательного права и избирательных процессов с экономическими, политическими и социальными процессами в российском обществе, самостоятельные исследования по актуальным проблемам школьного, студенческого, молодежного и ученического самоуправления, а также о противодействии коррупции в органах власти;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интернет-проект – информационная система или контент по тематике Конкурса, созданные с помощью </w:t>
      </w:r>
      <w:r>
        <w:rPr>
          <w:rFonts w:cs="Liberation Serif" w:ascii="Liberation Serif" w:hAnsi="Liberation Serif"/>
          <w:szCs w:val="28"/>
          <w:lang w:val="en-US"/>
        </w:rPr>
        <w:t>web</w:t>
      </w:r>
      <w:r>
        <w:rPr>
          <w:rFonts w:cs="Liberation Serif" w:ascii="Liberation Serif" w:hAnsi="Liberation Serif"/>
          <w:szCs w:val="28"/>
        </w:rPr>
        <w:t>-технологий, направленные на вовлечение молодежи в совместную общественно-полезную деятельность и формирование зрелой гражданской позиции; информационно-аналитический обзор существующих общественно-политических интернет-ресурсов, соответствующих целям проведения Конкурса.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2.4. Конкурсные работы, кроме интернет-проектов, представляются на Конкурс на бумажном носителе. По желанию участника Конкурса данные работы в дополнение к бумажному носителю могут быть представлены в ином формате (текстовый файл, аудио или видеофайл).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Интернет-проекты представляются в электронном виде, в том числе со ссылкой на адрес в информационно-телекоммуникационной сети «Интернет». По желанию участника Конкурса интернет-проект также может быть представлен на бумажном носителе.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Объем конкурсной работы, представленной на Конкурс на бумажном носителе, не должен быть более 40 листов, включая все приложения и список используемой литературы: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- формат листа – А4;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- шрифт – </w:t>
      </w:r>
      <w:r>
        <w:rPr>
          <w:rFonts w:cs="Liberation Serif" w:ascii="Liberation Serif" w:hAnsi="Liberation Serif"/>
          <w:szCs w:val="28"/>
          <w:lang w:val="en-US"/>
        </w:rPr>
        <w:t>Liberation</w:t>
      </w:r>
      <w:r>
        <w:rPr>
          <w:rFonts w:cs="Liberation Serif" w:ascii="Liberation Serif" w:hAnsi="Liberation Serif"/>
          <w:szCs w:val="28"/>
        </w:rPr>
        <w:t xml:space="preserve"> </w:t>
      </w:r>
      <w:r>
        <w:rPr>
          <w:rFonts w:cs="Liberation Serif" w:ascii="Liberation Serif" w:hAnsi="Liberation Serif"/>
          <w:szCs w:val="28"/>
          <w:lang w:val="en-US"/>
        </w:rPr>
        <w:t>Serif</w:t>
      </w:r>
      <w:r>
        <w:rPr>
          <w:rFonts w:cs="Liberation Serif" w:ascii="Liberation Serif" w:hAnsi="Liberation Serif"/>
          <w:szCs w:val="28"/>
        </w:rPr>
        <w:t>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- размер шрифта – 12-14;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- интервал между строками – 1,5.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Участник Конкурса к конкурсной работе прикладывает: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1) отзыв-рецензию научного руководителя участника Конкурса на его конкурсную работу, которая оформляется в произвольной форме;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2) согласия участника Конкурса (его законного представителя) на обработку персональных данных (приложения № 1, 2 к Положению);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3) согласия участника Конкурса (его законного представителя) на фото- и видеосъемку и их дальнейшее использование избирательными комиссиями Свердловской области (приложения № 3, 4 к Положению).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</w:rPr>
        <w:t xml:space="preserve">2.5. Конкурс проводится в форме заочного рецензирования конкурсных работ. Порядок защиты конкурсных работ участниками Конкурса </w:t>
      </w:r>
      <w:r>
        <w:rPr>
          <w:rFonts w:cs="Liberation Serif" w:ascii="Liberation Serif" w:hAnsi="Liberation Serif"/>
          <w:szCs w:val="28"/>
        </w:rPr>
        <w:t xml:space="preserve">определяется распоряжением председателя Алапаевской городской территориальной избирательной комиссии (далее - Комиссия).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Cs w:val="28"/>
        </w:rPr>
        <w:t xml:space="preserve">2.6. Муниципальная </w:t>
      </w:r>
      <w:r>
        <w:rPr>
          <w:rFonts w:cs="Liberation Serif" w:ascii="Liberation Serif" w:hAnsi="Liberation Serif"/>
        </w:rPr>
        <w:t xml:space="preserve">конкурсная комиссия образуются распоряжением председателя Комиссии в срок до 17 января 2024 года включительно, с соблюдением ограничений, установленных частью 2 пункта 1.5 настоящего Положения.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Критерии оценки работ Конкурса определяются для каждой группы участников Конкурса решением муниципальной конкурсной комиссии.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2.7. При равенстве баллов на межтерриториальный этап Конкурса направляются все конкурсные работы победителей муниципального этапа Конкурса, набравшие одинаковое количество баллов.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Итоги муниципального этапа Конкурса оформляются решением муниципальной конкурсной комиссии, которое утверждается распоряжением председателя Алапаевской городской территориальной избирательной комиссии.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Конкурсные работы призеров муниципального этапа Конкурса на межтерриториальный этап Конкурса не направляются.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2.8. Конкурсные работы победителей муниципального этапа Конкурса в срок до 4 апреля 2024 года включительно направляются в Алапаевский межтерриториальный центр обучения организаторов выборов и иных участников избирательного процесса, повышения правовой культуры избирателей Свердловской области, вместе с решением муниципальной конкурсной комиссии, утвержденным распоряжением председателя Комиссии об итогах муниципального этапа Конкурса.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Кроме этого, к конкурсным работам победителей, направляемых на межтерриториальный этап Конкурса, прилагаются документы, указанные в пункте 2.4 настоящего Положения.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2.9. Всем участникам муниципального этапа Конкурса, кроме победителей и призеров, вручаются сертификаты участников муниципального этапа Конкурса. </w:t>
      </w:r>
    </w:p>
    <w:p>
      <w:pPr>
        <w:pStyle w:val="Normal"/>
        <w:shd w:val="clear" w:color="auto" w:fill="FFFFFF" w:themeFill="background1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Участники конкурса, чьи работы заняли 1, 2 и 3 места (победитель и призеры) награждаются дипломами Алапаевской городской территориальной избирательной комиссии. </w:t>
      </w:r>
    </w:p>
    <w:p>
      <w:pPr>
        <w:pStyle w:val="Normal"/>
        <w:spacing w:lineRule="auto" w:line="240"/>
        <w:ind w:left="5664"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</w:p>
    <w:p>
      <w:pPr>
        <w:pStyle w:val="Normal"/>
        <w:spacing w:lineRule="auto" w:line="259" w:before="0" w:after="160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  <w:r>
        <w:br w:type="page"/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Приложение № 1</w:t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к Положению о проведении муниципального этапа  областного конкурса «Мы выбираем будущее»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СОГЛАСИЕ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родителя (законного представителя) на обработку своих персональных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данных и персональных данных участника областного конкурса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«Мы выбираем будущее»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Я, 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 xml:space="preserve">                     </w:t>
      </w:r>
      <w:r>
        <w:rPr>
          <w:rFonts w:eastAsia="Calibri" w:cs="Liberation Serif" w:ascii="Liberation Serif" w:hAnsi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проживающий(-ая) по адресу: 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паспорт: 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являясь родителем (законным представителем) 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(фамилия, имя, отчество (при наличии) несовершеннолетнего полностью)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проживающего(-ей) по адресу: 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дата рождения несовершеннолетнего(-ей): 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sz w:val="18"/>
          <w:szCs w:val="18"/>
        </w:rPr>
        <w:t>(число, месяц, год)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данные свидетельства о рождении/паспорта: 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мобильный телефон (родит. (закон. представит.): 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электронный адрес (родит. (закон. представит.): 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класс обучения: 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адрес учебного заведения с указанием типа населенного пункта (город, пгт, поселок, село, деревня) - 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контактные телефоны (учеб. заведения):   ___________________________________,</w:t>
      </w:r>
    </w:p>
    <w:p>
      <w:pPr>
        <w:pStyle w:val="ConsPlusNonformat"/>
        <w:spacing w:lineRule="auto" w:line="276"/>
        <w:jc w:val="both"/>
        <w:rPr/>
      </w:pPr>
      <w:r>
        <w:rPr>
          <w:rFonts w:cs="Liberation Serif" w:ascii="Liberation Serif" w:hAnsi="Liberation Serif"/>
          <w:sz w:val="26"/>
          <w:szCs w:val="26"/>
        </w:rPr>
        <w:t xml:space="preserve">в соответствии с требованиями </w:t>
      </w:r>
      <w:hyperlink r:id="rId2">
        <w:r>
          <w:rPr>
            <w:rStyle w:val="Style15"/>
            <w:rFonts w:cs="Liberation Serif" w:ascii="Liberation Serif" w:hAnsi="Liberation Serif"/>
            <w:sz w:val="26"/>
            <w:szCs w:val="26"/>
          </w:rPr>
          <w:t>статьи 9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Федерального закона от 27 июля 2006 года № 152-ФЗ «О персональных данных», </w:t>
      </w:r>
      <w:hyperlink r:id="rId3">
        <w:r>
          <w:rPr>
            <w:rStyle w:val="Style15"/>
            <w:rFonts w:cs="Liberation Serif" w:ascii="Liberation Serif" w:hAnsi="Liberation Serif"/>
            <w:sz w:val="26"/>
            <w:szCs w:val="26"/>
          </w:rPr>
          <w:t>пункта 1 статьи 64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Семейного кодекса Российской Федерации  в целях: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повышения правовой культуры будущих избирателей;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>
      <w:pPr>
        <w:pStyle w:val="Normal"/>
        <w:spacing w:lineRule="auto" w:line="276"/>
        <w:jc w:val="both"/>
        <w:rPr/>
      </w:pPr>
      <w:r>
        <w:rPr>
          <w:rFonts w:cs="Liberation Serif" w:ascii="Liberation Serif" w:hAnsi="Liberation Serif"/>
          <w:sz w:val="26"/>
          <w:szCs w:val="26"/>
        </w:rPr>
        <w:t>настоящим подтверждаю свое согласие на предоставление и обработку моих персональных данных, персональных данных моего несовершеннолетнего ребенка, включенных в настоящее согласие, организаторам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областного конкурса «Мы выбираем будущее» (далее - Конкурс) в лице Избирательной комиссии Свердловской области (ул. Пушкина, 19, г. Екатеринбург, тел. 371-78-24; e-mail: </w:t>
      </w:r>
      <w:hyperlink r:id="rId4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ikso@ik66.ru</w:t>
        </w:r>
      </w:hyperlink>
      <w:r>
        <w:rPr>
          <w:rFonts w:eastAsia="Calibri" w:cs="Liberation Serif" w:ascii="Liberation Serif" w:hAnsi="Liberation Serif"/>
          <w:sz w:val="26"/>
          <w:szCs w:val="26"/>
        </w:rPr>
        <w:t>; почтовый адрес: пл. Октябрьская, 1, г. Екатеринбург, 620031), в целях участия моего несовершеннолетнего ребенка в Конкурсе:</w:t>
      </w:r>
    </w:p>
    <w:p>
      <w:pPr>
        <w:pStyle w:val="ConsPlusNonformat"/>
        <w:spacing w:lineRule="auto" w:line="27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 </w:t>
      </w:r>
      <w:r>
        <w:rPr>
          <w:rFonts w:eastAsia="Calibri" w:cs="Liberation Serif" w:ascii="Liberation Serif" w:hAnsi="Liberation Serif"/>
          <w:sz w:val="26"/>
          <w:szCs w:val="26"/>
        </w:rPr>
        <w:t>(серия, номер, кем и когда выдан)</w:t>
      </w:r>
      <w:r>
        <w:rPr>
          <w:rFonts w:cs="Liberation Serif" w:ascii="Liberation Serif" w:hAnsi="Liberation Serif"/>
          <w:sz w:val="26"/>
          <w:szCs w:val="26"/>
        </w:rPr>
        <w:t xml:space="preserve">, страхового номера индивидуального лицевого счета страхового свидетельства обязательного пенсионного страхования, адреса проживания, телефона, электронного адреса, результатов участия в областном Конкурсе, конкурсной работы, в том числе </w:t>
      </w:r>
      <w:r>
        <w:rPr>
          <w:rFonts w:eastAsia="Calibri" w:cs="Liberation Serif" w:ascii="Liberation Serif" w:hAnsi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 информационно-телекоммуникационной сети «Интернет», также на иных медиа- и Интернет-ресурсах, на которых избирательные комиссии публикуют информацию о своей деятельности.</w:t>
      </w:r>
    </w:p>
    <w:p>
      <w:pPr>
        <w:pStyle w:val="ConsPlusNonformat"/>
        <w:spacing w:lineRule="auto" w:line="27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Предоставляю организаторам право осуществлять все действия (операции)</w:t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Согласие действует 1 (один) год с даты его подписания.</w:t>
      </w:r>
    </w:p>
    <w:p>
      <w:pPr>
        <w:pStyle w:val="Normal"/>
        <w:spacing w:lineRule="auto" w:line="276"/>
        <w:ind w:firstLine="709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>
      <w:pPr>
        <w:pStyle w:val="Normal"/>
        <w:spacing w:lineRule="auto" w:line="276"/>
        <w:ind w:firstLine="709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"____"______________ 2024 г.  _________________/________________________</w:t>
      </w:r>
    </w:p>
    <w:p>
      <w:pPr>
        <w:pStyle w:val="Normal"/>
        <w:spacing w:lineRule="auto" w:line="259" w:before="0" w:after="160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</w:r>
      <w:r>
        <w:br w:type="page"/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Приложение № 2</w:t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к Положению о проведении муниципального этапа областного конкурса «Мы выбираем будущее»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СОГЛАСИЕ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родителя (законного представителя) на обработку своих персональных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данных и персональных данных участника областного конкурса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«Мы выбираем будущее»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Я, 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 xml:space="preserve">                     </w:t>
      </w:r>
      <w:r>
        <w:rPr>
          <w:rFonts w:eastAsia="Calibri" w:cs="Liberation Serif" w:ascii="Liberation Serif" w:hAnsi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проживающий(-ая) по адресу: 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паспорт: 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являясь родителем (законным представителем) 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(фамилия, имя, отчество (при наличии) несовершеннолетнего полностью)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проживающего(-ей) по адресу: 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дата рождения несовершеннолетнего(-ей): 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sz w:val="18"/>
          <w:szCs w:val="18"/>
        </w:rPr>
        <w:t>(число, месяц, год)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данные свидетельства о рождении/паспорта: 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мобильный телефон (родит. (закон. представит.): 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электронный адрес (родит. (закон. представит.): 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класс обучения: 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адрес учебного заведения с указанием типа населенного пункта (город, пгт, поселок, село, деревня) - 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контактные телефоны (учеб. заведения):   ___________________________________,</w:t>
      </w:r>
    </w:p>
    <w:p>
      <w:pPr>
        <w:pStyle w:val="ConsPlusNonformat"/>
        <w:spacing w:lineRule="auto" w:line="276"/>
        <w:jc w:val="both"/>
        <w:rPr/>
      </w:pPr>
      <w:r>
        <w:rPr>
          <w:rFonts w:cs="Liberation Serif" w:ascii="Liberation Serif" w:hAnsi="Liberation Serif"/>
          <w:sz w:val="26"/>
          <w:szCs w:val="26"/>
        </w:rPr>
        <w:t xml:space="preserve">в соответствии с требованиями </w:t>
      </w:r>
      <w:hyperlink r:id="rId5">
        <w:r>
          <w:rPr>
            <w:rStyle w:val="Style15"/>
            <w:rFonts w:cs="Liberation Serif" w:ascii="Liberation Serif" w:hAnsi="Liberation Serif"/>
            <w:sz w:val="26"/>
            <w:szCs w:val="26"/>
          </w:rPr>
          <w:t>статьи 9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Федерального закона от 27 июля 2006 года № 152-ФЗ «О персональных данных», </w:t>
      </w:r>
      <w:hyperlink r:id="rId6">
        <w:r>
          <w:rPr>
            <w:rStyle w:val="Style15"/>
            <w:rFonts w:cs="Liberation Serif" w:ascii="Liberation Serif" w:hAnsi="Liberation Serif"/>
            <w:sz w:val="26"/>
            <w:szCs w:val="26"/>
          </w:rPr>
          <w:t>пункта 1 статьи 64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Семейного кодекса Российской Федерации  в целях: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повышения правовой культуры будущих избирателей;</w:t>
      </w:r>
    </w:p>
    <w:p>
      <w:pPr>
        <w:pStyle w:val="ConsPlusNonformat"/>
        <w:spacing w:lineRule="auto" w:line="276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повышения мотивации к получению и совершенствованию знаний в области избирательного права и избирательного процесса;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настоящим подтверждаю свое согласие на предоставление и обработку моих персональных данных, персональных данных моего несовершеннолетнего ребенка, включенных в настоящее согласие, организаторам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областного конкурса «Мы выбираем будущее» (далее - Конкурс) в лице Алапаевской городской территориальной избирательной комиссии, (624600 Свердловская обл. г. Алапаевск, ул. Ленина, 18), Алапаевскому межтерриториальному центру обучения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 (624600 Свердловская обл. г. Алапаевск, ул. Розы Люксембург, 31</w:t>
      </w:r>
      <w:r>
        <w:rPr>
          <w:rFonts w:eastAsia="Calibri" w:cs="Liberation Serif" w:ascii="Liberation Serif" w:hAnsi="Liberation Serif"/>
          <w:sz w:val="22"/>
        </w:rPr>
        <w:t xml:space="preserve">) </w:t>
      </w:r>
      <w:r>
        <w:rPr>
          <w:rFonts w:eastAsia="Calibri" w:cs="Liberation Serif" w:ascii="Liberation Serif" w:hAnsi="Liberation Serif"/>
          <w:sz w:val="26"/>
          <w:szCs w:val="26"/>
        </w:rPr>
        <w:t>в целях участия моего несовершеннолетнего ребенка в Конкурсе:</w:t>
      </w:r>
    </w:p>
    <w:p>
      <w:pPr>
        <w:pStyle w:val="ConsPlusNonformat"/>
        <w:spacing w:lineRule="auto" w:line="27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 </w:t>
      </w:r>
      <w:r>
        <w:rPr>
          <w:rFonts w:eastAsia="Calibri" w:cs="Liberation Serif" w:ascii="Liberation Serif" w:hAnsi="Liberation Serif"/>
          <w:sz w:val="26"/>
          <w:szCs w:val="26"/>
        </w:rPr>
        <w:t>(серия, номер, кем и когда выдан)</w:t>
      </w:r>
      <w:r>
        <w:rPr>
          <w:rFonts w:cs="Liberation Serif" w:ascii="Liberation Serif" w:hAnsi="Liberation Serif"/>
          <w:sz w:val="26"/>
          <w:szCs w:val="26"/>
        </w:rPr>
        <w:t xml:space="preserve">, страхового номера индивидуального лицевого счета страхового свидетельства обязательного пенсионного страхования, адреса проживания, телефона, электронного адреса, результатов участия в областном Конкурсе, конкурсной работы, в том числе </w:t>
      </w:r>
      <w:r>
        <w:rPr>
          <w:rFonts w:eastAsia="Calibri" w:cs="Liberation Serif" w:ascii="Liberation Serif" w:hAnsi="Liberation Serif"/>
          <w:bCs/>
          <w:sz w:val="26"/>
          <w:szCs w:val="26"/>
        </w:rPr>
        <w:t>с целью, размещения результатов на официальных сайтах и других медиа-ресурсах организаторов Конкурса в информационно-телекоммуникационной сети «Интернет», также на иных медиа- и Интернет-ресурсах, на которых избирательные комиссии публикуют информацию о своей деятельности.</w:t>
      </w:r>
    </w:p>
    <w:p>
      <w:pPr>
        <w:pStyle w:val="ConsPlusNonformat"/>
        <w:spacing w:lineRule="auto" w:line="27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Предоставляю организаторам право осуществлять все действия (операции)</w:t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Согласие действует 1 (один) год с даты его подписания.</w:t>
      </w:r>
    </w:p>
    <w:p>
      <w:pPr>
        <w:pStyle w:val="Normal"/>
        <w:spacing w:lineRule="auto" w:line="276"/>
        <w:ind w:firstLine="709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>
      <w:pPr>
        <w:pStyle w:val="Normal"/>
        <w:spacing w:lineRule="auto" w:line="276"/>
        <w:ind w:firstLine="709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"____"______________ 2024 г.  _________________/________________________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 xml:space="preserve">                </w:t>
      </w:r>
    </w:p>
    <w:p>
      <w:pPr>
        <w:pStyle w:val="Normal"/>
        <w:spacing w:lineRule="auto" w:line="259" w:before="0" w:after="160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</w:r>
      <w:r>
        <w:br w:type="page"/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Приложение № 3</w:t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к Положению о проведении муниципального этапа областного конкурса «Мы выбираем будущее»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</w:r>
    </w:p>
    <w:p>
      <w:pPr>
        <w:pStyle w:val="Normal"/>
        <w:jc w:val="both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РАЗРЕШЕНИЕ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 xml:space="preserve">участника областного конкурса 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«Мы выбираем будущее»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 w:eastAsia="Calibri" w:cs="Liberation Serif"/>
          <w:sz w:val="14"/>
          <w:szCs w:val="26"/>
        </w:rPr>
      </w:pPr>
      <w:r>
        <w:rPr>
          <w:rFonts w:eastAsia="Calibri" w:cs="Liberation Serif" w:ascii="Liberation Serif" w:hAnsi="Liberation Serif"/>
          <w:sz w:val="14"/>
          <w:szCs w:val="26"/>
        </w:rPr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Я, 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проживающий(-ая) по адресу: _____________________________________________,</w:t>
      </w:r>
    </w:p>
    <w:p>
      <w:pPr>
        <w:pStyle w:val="Normal"/>
        <w:spacing w:lineRule="auto" w:line="276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паспорт: 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являясь родителем (законным представителем) 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проживающего(-ей) по адресу: 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дата рождения несовершеннолетнего(-ей): 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i/>
          <w:sz w:val="18"/>
          <w:szCs w:val="18"/>
        </w:rPr>
        <w:t>(число, месяц, год)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данные свидетельства о рождении/паспорта: 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мобильный телефон (родит. (закон. представит.): 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электронный адрес (родит. (закон. представит.): 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класс обучения: 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адрес учебного заведения с указанием типа населенного пункта (город, пгт, поселок, село, деревня) - __________________________________________________</w:t>
      </w:r>
    </w:p>
    <w:p>
      <w:pPr>
        <w:pStyle w:val="Normal"/>
        <w:spacing w:lineRule="auto" w:line="276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Calibri" w:cs="Liberation Serif" w:ascii="Liberation Serif" w:hAnsi="Liberation Serif"/>
          <w:sz w:val="26"/>
          <w:szCs w:val="26"/>
        </w:rPr>
        <w:t xml:space="preserve">контактные телефоны (учеб. заведения):  ___________________________________, в соответствии с пунктом 1 </w:t>
      </w:r>
      <w:hyperlink r:id="rId7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статьи 152</w:t>
        </w:r>
        <w:r>
          <w:rPr>
            <w:rStyle w:val="Style15"/>
            <w:rFonts w:eastAsia="Calibri" w:cs="Liberation Serif" w:ascii="Liberation Serif" w:hAnsi="Liberation Serif"/>
            <w:sz w:val="26"/>
            <w:szCs w:val="26"/>
            <w:vertAlign w:val="superscript"/>
          </w:rPr>
          <w:t>2</w:t>
        </w:r>
      </w:hyperlink>
      <w:r>
        <w:rPr>
          <w:rFonts w:eastAsia="Calibri" w:cs="Liberation Serif" w:ascii="Liberation Serif" w:hAnsi="Liberation Serif"/>
          <w:sz w:val="26"/>
          <w:szCs w:val="26"/>
          <w:vertAlign w:val="superscript"/>
        </w:rPr>
        <w:t>*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Гражданского кодекса Российской Федерации, </w:t>
      </w:r>
      <w:hyperlink r:id="rId8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статьей 64</w:t>
        </w:r>
      </w:hyperlink>
      <w:r>
        <w:rPr>
          <w:rFonts w:eastAsia="Calibri" w:cs="Liberation Serif" w:ascii="Liberation Serif" w:hAnsi="Liberation Serif"/>
          <w:sz w:val="26"/>
          <w:szCs w:val="26"/>
          <w:vertAlign w:val="superscript"/>
        </w:rPr>
        <w:t>**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(ул. Пушкина, 19, г. Екатеринбург, тел. 371-78-24; e-mail: </w:t>
      </w:r>
      <w:hyperlink r:id="rId9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ikso@ik66.ru</w:t>
        </w:r>
      </w:hyperlink>
      <w:r>
        <w:rPr>
          <w:rFonts w:eastAsia="Calibri" w:cs="Liberation Serif" w:ascii="Liberation Serif" w:hAnsi="Liberation Serif"/>
          <w:sz w:val="26"/>
          <w:szCs w:val="26"/>
        </w:rPr>
        <w:t xml:space="preserve">; почтовый адрес: пл. Октябрьская, 1, г. Екатеринбург, 620031), в целях участия моего несовершеннолетнего ребенка в Конкурсе. 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"____"______________ 2024 г.  _________________/________________________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i/>
          <w:sz w:val="18"/>
          <w:szCs w:val="18"/>
        </w:rPr>
        <w:t>(подпись)                                                    (расшифровка)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ind w:firstLine="426"/>
        <w:jc w:val="both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18"/>
          <w:szCs w:val="18"/>
        </w:rPr>
      </w:pPr>
      <w:r>
        <w:rPr>
          <w:rFonts w:eastAsia="Calibri" w:cs="Liberation Serif" w:ascii="Liberation Serif" w:hAnsi="Liberation Serif"/>
          <w:b/>
          <w:sz w:val="18"/>
          <w:szCs w:val="18"/>
        </w:rPr>
        <w:t>Статья 152.2. Охрана частной жизни гражданина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bookmarkStart w:id="0" w:name="Par3"/>
      <w:bookmarkEnd w:id="0"/>
      <w:r>
        <w:rPr>
          <w:rFonts w:eastAsia="Calibri" w:cs="Liberation Serif" w:ascii="Liberation Serif" w:hAnsi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информации о его частной жизни, в частности сведений о его происхождении, о месте его пребывания или жительства, о личной и семейной жизни.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eastAsia="Calibri" w:cs="Liberation Serif" w:ascii="Liberation Serif" w:hAnsi="Liberation Serif"/>
          <w:sz w:val="18"/>
          <w:szCs w:val="18"/>
        </w:rPr>
        <w:t xml:space="preserve">Не являются нарушением правил, установленных </w:t>
      </w:r>
      <w:hyperlink w:anchor="Par3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абзацем первым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0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общественных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 xml:space="preserve"> или иных </w:t>
      </w:r>
      <w:hyperlink r:id="rId11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публичных интересах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18"/>
          <w:szCs w:val="18"/>
        </w:rPr>
      </w:pPr>
      <w:r>
        <w:rPr>
          <w:rFonts w:eastAsia="Calibri" w:cs="Liberation Serif" w:ascii="Liberation Serif" w:hAnsi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1. Защита прав и интересов детей возлагается на их родителей.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Calibri" w:hAnsi="Calibri"/>
          <w:sz w:val="18"/>
          <w:szCs w:val="18"/>
        </w:rPr>
      </w:r>
      <w:r>
        <w:br w:type="page"/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Приложение № 4</w:t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cs="Liberation Serif" w:ascii="Liberation Serif" w:hAnsi="Liberation Serif"/>
          <w:sz w:val="24"/>
          <w:szCs w:val="28"/>
        </w:rPr>
        <w:t>к Положению о проведении муниципального этапа областного конкурса «Мы выбираем будущее»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</w:r>
    </w:p>
    <w:p>
      <w:pPr>
        <w:pStyle w:val="Normal"/>
        <w:spacing w:lineRule="auto" w:line="240"/>
        <w:ind w:left="4962" w:hanging="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РАЗРЕШЕНИЕ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b/>
          <w:b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 xml:space="preserve">участника областного конкурса </w:t>
      </w:r>
    </w:p>
    <w:p>
      <w:pPr>
        <w:pStyle w:val="Normal"/>
        <w:spacing w:lineRule="auto" w:line="240"/>
        <w:jc w:val="center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b/>
          <w:sz w:val="26"/>
          <w:szCs w:val="26"/>
        </w:rPr>
        <w:t>«Мы выбираем будущее»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 w:eastAsia="Calibri" w:cs="Liberation Serif"/>
          <w:sz w:val="14"/>
          <w:szCs w:val="26"/>
        </w:rPr>
      </w:pPr>
      <w:r>
        <w:rPr>
          <w:rFonts w:eastAsia="Calibri" w:cs="Liberation Serif" w:ascii="Liberation Serif" w:hAnsi="Liberation Serif"/>
          <w:sz w:val="14"/>
          <w:szCs w:val="26"/>
        </w:rPr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Я, 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проживающий(-ая) по адресу: _____________________________________________,</w:t>
      </w:r>
    </w:p>
    <w:p>
      <w:pPr>
        <w:pStyle w:val="Normal"/>
        <w:spacing w:lineRule="auto" w:line="276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паспорт: ________________________________________________________________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являясь родителем (законным представителем) 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проживающего(-ей) по адресу: 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дата рождения несовершеннолетнего(-ей): ___________________________________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i/>
          <w:sz w:val="18"/>
          <w:szCs w:val="18"/>
        </w:rPr>
        <w:t>(число, месяц, год)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данные свидетельства о рождении/паспорта: 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(серия, номер, дата выдачи, кем выдан)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мобильный телефон (родит. (закон. представит.): 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электронный адрес (родит. (закон. представит.): 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класс обучения: 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__________________________________________________________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_______________________________________________________________________,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адрес учебного заведения с указанием типа населенного пункта (город, пгт, поселок, село, деревня) - __________________________________________________</w:t>
      </w:r>
    </w:p>
    <w:p>
      <w:pPr>
        <w:pStyle w:val="Normal"/>
        <w:spacing w:lineRule="auto" w:line="276"/>
        <w:rPr>
          <w:rFonts w:ascii="Liberation Serif" w:hAnsi="Liberation Serif" w:eastAsia="Calibri" w:cs="Liberation Serif"/>
          <w:sz w:val="22"/>
        </w:rPr>
      </w:pPr>
      <w:r>
        <w:rPr>
          <w:rFonts w:eastAsia="Calibri" w:cs="Liberation Serif" w:ascii="Liberation Serif" w:hAnsi="Liberation Serif"/>
          <w:sz w:val="22"/>
        </w:rPr>
        <w:t>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Fonts w:eastAsia="Calibri" w:cs="Liberation Serif" w:ascii="Liberation Serif" w:hAnsi="Liberation Serif"/>
          <w:sz w:val="26"/>
          <w:szCs w:val="26"/>
        </w:rPr>
        <w:t xml:space="preserve">контактные телефоны (учеб. заведения):  ___________________________________, в соответствии с пунктом 1 </w:t>
      </w:r>
      <w:hyperlink r:id="rId12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статьи 152</w:t>
        </w:r>
        <w:r>
          <w:rPr>
            <w:rStyle w:val="Style15"/>
            <w:rFonts w:eastAsia="Calibri" w:cs="Liberation Serif" w:ascii="Liberation Serif" w:hAnsi="Liberation Serif"/>
            <w:sz w:val="26"/>
            <w:szCs w:val="26"/>
            <w:vertAlign w:val="superscript"/>
          </w:rPr>
          <w:t>2</w:t>
        </w:r>
      </w:hyperlink>
      <w:r>
        <w:rPr>
          <w:rFonts w:eastAsia="Calibri" w:cs="Liberation Serif" w:ascii="Liberation Serif" w:hAnsi="Liberation Serif"/>
          <w:sz w:val="26"/>
          <w:szCs w:val="26"/>
          <w:vertAlign w:val="superscript"/>
        </w:rPr>
        <w:t>*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Гражданского кодекса Российской Федерации, </w:t>
      </w:r>
      <w:hyperlink r:id="rId13">
        <w:r>
          <w:rPr>
            <w:rStyle w:val="Style15"/>
            <w:rFonts w:eastAsia="Calibri" w:cs="Liberation Serif" w:ascii="Liberation Serif" w:hAnsi="Liberation Serif"/>
            <w:sz w:val="26"/>
            <w:szCs w:val="26"/>
          </w:rPr>
          <w:t>статьей 64</w:t>
        </w:r>
      </w:hyperlink>
      <w:r>
        <w:rPr>
          <w:rFonts w:eastAsia="Calibri" w:cs="Liberation Serif" w:ascii="Liberation Serif" w:hAnsi="Liberation Serif"/>
          <w:sz w:val="26"/>
          <w:szCs w:val="26"/>
          <w:vertAlign w:val="superscript"/>
        </w:rPr>
        <w:t>**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Алапаевской городской </w:t>
      </w:r>
      <w:r>
        <w:rPr>
          <w:rFonts w:eastAsia="Calibri" w:cs="Liberation Serif" w:ascii="Liberation Serif" w:hAnsi="Liberation Serif"/>
          <w:sz w:val="22"/>
        </w:rPr>
        <w:t xml:space="preserve"> </w:t>
      </w:r>
      <w:r>
        <w:rPr>
          <w:rFonts w:eastAsia="Calibri" w:cs="Liberation Serif" w:ascii="Liberation Serif" w:hAnsi="Liberation Serif"/>
          <w:sz w:val="26"/>
          <w:szCs w:val="26"/>
        </w:rPr>
        <w:t>территориальной</w:t>
      </w:r>
    </w:p>
    <w:p>
      <w:pPr>
        <w:pStyle w:val="Normal"/>
        <w:spacing w:lineRule="auto" w:line="276"/>
        <w:jc w:val="center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sz w:val="26"/>
          <w:szCs w:val="26"/>
        </w:rPr>
        <w:t>избирательной комиссии  (624600 Свердловская обл. г. Алапаевск, ул. Ленина, 18)</w:t>
      </w:r>
      <w:r>
        <w:rPr>
          <w:rFonts w:eastAsia="Calibri" w:cs="Liberation Serif" w:ascii="Liberation Serif" w:hAnsi="Liberation Serif"/>
          <w:i/>
          <w:sz w:val="18"/>
          <w:szCs w:val="18"/>
        </w:rPr>
        <w:t xml:space="preserve"> </w:t>
      </w:r>
    </w:p>
    <w:p>
      <w:pPr>
        <w:pStyle w:val="Normal"/>
        <w:spacing w:lineRule="auto" w:line="276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Алапаевскому межтерриториальному центру обучения организаторов выборов и иных участников избирательного процесса, повышения правовой культуры избирателей Свердловской области (624600 Свердловская обл. г. Алапаевск, ул. Розы Люксембург, 31</w:t>
      </w:r>
      <w:r>
        <w:rPr>
          <w:rFonts w:eastAsia="Calibri" w:cs="Liberation Serif" w:ascii="Liberation Serif" w:hAnsi="Liberation Serif"/>
          <w:sz w:val="22"/>
        </w:rPr>
        <w:t xml:space="preserve">) </w:t>
      </w:r>
      <w:r>
        <w:rPr>
          <w:rFonts w:eastAsia="Calibri" w:cs="Liberation Serif" w:ascii="Liberation Serif" w:hAnsi="Liberation Serif"/>
          <w:sz w:val="26"/>
          <w:szCs w:val="26"/>
        </w:rPr>
        <w:t xml:space="preserve">в целях участия моего несовершеннолетнего ребенка в Конкурсе. 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медиа-ресурсах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>
      <w:pPr>
        <w:pStyle w:val="Normal"/>
        <w:spacing w:lineRule="auto" w:line="276"/>
        <w:ind w:firstLine="708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>"____"______________ 2024 г.  _________________/________________________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i/>
          <w:i/>
          <w:sz w:val="18"/>
          <w:szCs w:val="18"/>
        </w:rPr>
      </w:pPr>
      <w:r>
        <w:rPr>
          <w:rFonts w:eastAsia="Calibri" w:cs="Liberation Serif" w:ascii="Liberation Serif" w:hAnsi="Liberation Serif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Liberation Serif" w:ascii="Liberation Serif" w:hAnsi="Liberation Serif"/>
          <w:i/>
          <w:sz w:val="18"/>
          <w:szCs w:val="18"/>
        </w:rPr>
        <w:t>(подпись)                                                    (расшифровка)</w:t>
      </w:r>
    </w:p>
    <w:p>
      <w:pPr>
        <w:pStyle w:val="Normal"/>
        <w:spacing w:lineRule="auto" w:line="24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/>
        <w:ind w:firstLine="426"/>
        <w:jc w:val="both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sz w:val="26"/>
          <w:szCs w:val="26"/>
        </w:rPr>
        <w:t xml:space="preserve"> </w:t>
      </w: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18"/>
          <w:szCs w:val="18"/>
        </w:rPr>
      </w:pPr>
      <w:r>
        <w:rPr>
          <w:rFonts w:eastAsia="Calibri" w:cs="Liberation Serif" w:ascii="Liberation Serif" w:hAnsi="Liberation Serif"/>
          <w:b/>
          <w:sz w:val="18"/>
          <w:szCs w:val="18"/>
        </w:rPr>
        <w:t>Статья 152.2. Охрана частной жизни гражданина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информации о его частной жизни, в частности сведений о его происхождении, о месте его пребывания или жительства, о личной и семейной жизни.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eastAsia="Calibri" w:cs="Liberation Serif" w:ascii="Liberation Serif" w:hAnsi="Liberation Serif"/>
          <w:sz w:val="18"/>
          <w:szCs w:val="18"/>
        </w:rPr>
        <w:t xml:space="preserve">Не являются нарушением правил, установленных </w:t>
      </w:r>
      <w:hyperlink w:anchor="Par3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абзацем первым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4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общественных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 xml:space="preserve"> или иных </w:t>
      </w:r>
      <w:hyperlink r:id="rId15">
        <w:r>
          <w:rPr>
            <w:rStyle w:val="Style15"/>
            <w:rFonts w:eastAsia="Calibri" w:cs="Liberation Serif" w:ascii="Liberation Serif" w:hAnsi="Liberation Serif"/>
            <w:sz w:val="18"/>
            <w:szCs w:val="18"/>
          </w:rPr>
          <w:t>публичных интересах</w:t>
        </w:r>
      </w:hyperlink>
      <w:r>
        <w:rPr>
          <w:rFonts w:eastAsia="Calibri" w:cs="Liberation Serif" w:ascii="Liberation Serif" w:hAnsi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sz w:val="18"/>
          <w:szCs w:val="18"/>
          <w:u w:val="single"/>
        </w:rPr>
      </w:pPr>
      <w:r>
        <w:rPr>
          <w:rFonts w:eastAsia="Calibri" w:cs="Liberation Serif" w:ascii="Liberation Serif" w:hAnsi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>
      <w:pPr>
        <w:pStyle w:val="Normal"/>
        <w:numPr>
          <w:ilvl w:val="0"/>
          <w:numId w:val="0"/>
        </w:numPr>
        <w:spacing w:lineRule="auto" w:line="240"/>
        <w:ind w:firstLine="54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18"/>
          <w:szCs w:val="18"/>
        </w:rPr>
      </w:pPr>
      <w:r>
        <w:rPr>
          <w:rFonts w:eastAsia="Calibri" w:cs="Liberation Serif" w:ascii="Liberation Serif" w:hAnsi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1. Защита прав и интересов детей возлагается на их родителей.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eastAsia="Calibri" w:cs="Liberation Serif"/>
          <w:sz w:val="18"/>
          <w:szCs w:val="18"/>
        </w:rPr>
      </w:pPr>
      <w:r>
        <w:rPr>
          <w:rFonts w:eastAsia="Calibri" w:cs="Liberation Serif" w:ascii="Liberation Serif" w:hAnsi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>
      <w:pPr>
        <w:pStyle w:val="Normal"/>
        <w:spacing w:lineRule="auto" w:line="259" w:before="0" w:after="160"/>
        <w:rPr/>
      </w:pPr>
      <w:r>
        <w:rPr/>
      </w:r>
    </w:p>
    <w:sectPr>
      <w:headerReference w:type="default" r:id="rId16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jc w:val="center"/>
      <w:rPr/>
    </w:pPr>
    <w:r>
      <w:rPr>
        <w:rFonts w:cs="Liberation Serif" w:ascii="Liberation Serif" w:hAnsi="Liberation Serif"/>
        <w:sz w:val="20"/>
        <w:szCs w:val="20"/>
      </w:rPr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</w:p>
  <w:p>
    <w:pPr>
      <w:pStyle w:val="Style23"/>
      <w:jc w:val="center"/>
      <w:rPr>
        <w:rFonts w:ascii="Liberation Serif" w:hAnsi="Liberation Serif" w:cs="Liberation Serif"/>
        <w:sz w:val="28"/>
        <w:szCs w:val="28"/>
      </w:rPr>
    </w:pPr>
    <w:r>
      <w:rPr>
        <w:rFonts w:cs="Liberation Serif" w:ascii="Liberation Serif" w:hAnsi="Liberation Serif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750"/>
    <w:pPr>
      <w:widowControl/>
      <w:bidi w:val="0"/>
      <w:spacing w:lineRule="auto" w:line="36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unhideWhenUsed/>
    <w:qFormat/>
    <w:rsid w:val="009d39ca"/>
    <w:pPr>
      <w:keepNext w:val="true"/>
      <w:spacing w:lineRule="auto" w:line="259"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9d39ca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5667cf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5667cf"/>
    <w:rPr>
      <w:rFonts w:ascii="Times New Roman" w:hAnsi="Times New Roman"/>
      <w:sz w:val="28"/>
    </w:rPr>
  </w:style>
  <w:style w:type="character" w:styleId="Style15">
    <w:name w:val="Интернет-ссылка"/>
    <w:basedOn w:val="DefaultParagraphFont"/>
    <w:uiPriority w:val="99"/>
    <w:unhideWhenUsed/>
    <w:rsid w:val="00180bf5"/>
    <w:rPr>
      <w:color w:val="0563C1" w:themeColor="hyperlink"/>
      <w:u w:val="single"/>
    </w:rPr>
  </w:style>
  <w:style w:type="character" w:styleId="Style16" w:customStyle="1">
    <w:name w:val="Основной текст Знак"/>
    <w:basedOn w:val="DefaultParagraphFont"/>
    <w:link w:val="a9"/>
    <w:uiPriority w:val="99"/>
    <w:qFormat/>
    <w:rsid w:val="000e78a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6a665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Liberation Serif"/>
      <w:sz w:val="24"/>
      <w:szCs w:val="24"/>
    </w:rPr>
  </w:style>
  <w:style w:type="character" w:styleId="ListLabel8">
    <w:name w:val="ListLabel 8"/>
    <w:qFormat/>
    <w:rPr>
      <w:rFonts w:eastAsia="Calibri" w:cs="Liberation Serif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Liberation Serif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Calibri" w:cs="Liberation Serif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link w:val="aa"/>
    <w:uiPriority w:val="99"/>
    <w:rsid w:val="000e78a2"/>
    <w:pPr>
      <w:spacing w:lineRule="auto" w:line="24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9d39c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Header"/>
    <w:basedOn w:val="Normal"/>
    <w:link w:val="a4"/>
    <w:uiPriority w:val="99"/>
    <w:rsid w:val="005667cf"/>
    <w:pPr>
      <w:tabs>
        <w:tab w:val="center" w:pos="4677" w:leader="none"/>
        <w:tab w:val="right" w:pos="9355" w:leader="none"/>
      </w:tabs>
      <w:spacing w:lineRule="auto" w:line="240"/>
    </w:pPr>
    <w:rPr>
      <w:rFonts w:eastAsia="Calibri" w:cs="Times New Roman"/>
      <w:sz w:val="24"/>
      <w:szCs w:val="24"/>
      <w:lang w:eastAsia="ru-RU"/>
    </w:rPr>
  </w:style>
  <w:style w:type="paragraph" w:styleId="Style24">
    <w:name w:val="Footer"/>
    <w:basedOn w:val="Normal"/>
    <w:link w:val="a6"/>
    <w:uiPriority w:val="99"/>
    <w:unhideWhenUsed/>
    <w:rsid w:val="005667cf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862e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6a6650"/>
    <w:pPr>
      <w:spacing w:lineRule="auto" w:line="24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c056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d82ca5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3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4" Type="http://schemas.openxmlformats.org/officeDocument/2006/relationships/hyperlink" Target="mailto:ikso@ik66.ru" TargetMode="External"/><Relationship Id="rId5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6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7" Type="http://schemas.openxmlformats.org/officeDocument/2006/relationships/hyperlink" Target="consultantplus://offline/ref=4B20476FD5CD0BB441753A566EEF25125397F355A72C776F8766276AB57DC951A846CBEB7955B0D436FB937D9855411D0623A177H4MAH" TargetMode="External"/><Relationship Id="rId8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9" Type="http://schemas.openxmlformats.org/officeDocument/2006/relationships/hyperlink" Target="mailto:ikso@ik66.ru" TargetMode="External"/><Relationship Id="rId10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11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12" Type="http://schemas.openxmlformats.org/officeDocument/2006/relationships/hyperlink" Target="consultantplus://offline/ref=4B20476FD5CD0BB441753A566EEF25125397F355A72C776F8766276AB57DC951A846CBEB7955B0D436FB937D9855411D0623A177H4MAH" TargetMode="External"/><Relationship Id="rId13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14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15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16" Type="http://schemas.openxmlformats.org/officeDocument/2006/relationships/header" Target="head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F2F3-4CE3-4AAF-B4C7-99B25E3D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LibreOffice/5.4.4.2$Windows_x86 LibreOffice_project/2524958677847fb3bb44820e40380acbe820f960</Application>
  <Pages>15</Pages>
  <Words>3110</Words>
  <Characters>26627</Characters>
  <CharactersWithSpaces>30411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2021-11-29T09:54:00Z</dcterms:created>
  <dc:creator>Санников Максим</dc:creator>
  <dc:description/>
  <dc:language>ru-RU</dc:language>
  <cp:lastModifiedBy/>
  <cp:lastPrinted>2023-08-03T06:35:00Z</cp:lastPrinted>
  <dcterms:modified xsi:type="dcterms:W3CDTF">2024-01-09T16:41:22Z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